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D6" w:rsidRPr="003746C6" w:rsidRDefault="008A37D6" w:rsidP="00834273">
      <w:pPr>
        <w:spacing w:after="200"/>
        <w:jc w:val="both"/>
        <w:rPr>
          <w:rFonts w:eastAsia="Times New Roman"/>
          <w:color w:val="000000"/>
          <w:sz w:val="16"/>
          <w:szCs w:val="16"/>
          <w:lang w:eastAsia="en-US"/>
        </w:rPr>
      </w:pPr>
    </w:p>
    <w:p w:rsidR="008A37D6" w:rsidRPr="00647BE8" w:rsidRDefault="008A37D6" w:rsidP="00834273">
      <w:pPr>
        <w:jc w:val="center"/>
        <w:rPr>
          <w:rFonts w:eastAsia="Times New Roman"/>
        </w:rPr>
      </w:pPr>
      <w:r w:rsidRPr="00991320">
        <w:rPr>
          <w:rFonts w:eastAsia="Times New Roman"/>
          <w:color w:val="000000"/>
          <w:sz w:val="28"/>
          <w:szCs w:val="28"/>
        </w:rPr>
        <w:t xml:space="preserve">  </w:t>
      </w:r>
      <w:r w:rsidRPr="00647BE8">
        <w:rPr>
          <w:rFonts w:eastAsia="Times New Roman"/>
        </w:rPr>
        <w:t>РОССИЙСКАЯ    ФЕДЕРАЦИЯ</w:t>
      </w:r>
    </w:p>
    <w:p w:rsidR="008A37D6" w:rsidRPr="00647BE8" w:rsidRDefault="008A37D6" w:rsidP="00834273">
      <w:pPr>
        <w:pStyle w:val="BodyText"/>
        <w:ind w:left="-426"/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И Р К У Т С К А Я  О Б Л А С Т Ь</w:t>
      </w:r>
    </w:p>
    <w:p w:rsidR="008A37D6" w:rsidRPr="00647BE8" w:rsidRDefault="008A37D6" w:rsidP="00834273">
      <w:pPr>
        <w:pStyle w:val="BodyText"/>
        <w:ind w:left="-426"/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АЛАРСКИЙ РАЙОН</w:t>
      </w:r>
    </w:p>
    <w:p w:rsidR="008A37D6" w:rsidRPr="00647BE8" w:rsidRDefault="008A37D6" w:rsidP="00834273">
      <w:pPr>
        <w:pStyle w:val="Heading3"/>
        <w:ind w:left="-426"/>
        <w:rPr>
          <w:sz w:val="24"/>
          <w:szCs w:val="24"/>
        </w:rPr>
      </w:pPr>
      <w:r w:rsidRPr="00647BE8">
        <w:rPr>
          <w:sz w:val="24"/>
          <w:szCs w:val="24"/>
        </w:rPr>
        <w:t>ДУМА</w:t>
      </w:r>
    </w:p>
    <w:p w:rsidR="008A37D6" w:rsidRPr="00647BE8" w:rsidRDefault="008A37D6" w:rsidP="00834273">
      <w:pPr>
        <w:jc w:val="center"/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МУНИЦИПАЛЬНОГО ОБРАЗОВАНИЯ «ТЫРГЕТУЙ»</w:t>
      </w:r>
    </w:p>
    <w:p w:rsidR="008A37D6" w:rsidRPr="00647BE8" w:rsidRDefault="008A37D6" w:rsidP="00834273">
      <w:pPr>
        <w:jc w:val="center"/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РЕШЕНИЕ ДУМЫ</w:t>
      </w:r>
    </w:p>
    <w:p w:rsidR="008A37D6" w:rsidRPr="00647BE8" w:rsidRDefault="008A37D6" w:rsidP="00834273">
      <w:pPr>
        <w:jc w:val="both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4.35pt,11.55pt" to="465.15pt,11.55pt" o:allowincell="f" strokeweight="4.5pt">
            <v:stroke linestyle="thickThin"/>
          </v:line>
        </w:pict>
      </w:r>
      <w:r w:rsidRPr="00647BE8">
        <w:rPr>
          <w:sz w:val="24"/>
          <w:szCs w:val="24"/>
        </w:rPr>
        <w:t xml:space="preserve">                                                           </w:t>
      </w:r>
    </w:p>
    <w:p w:rsidR="008A37D6" w:rsidRPr="00647BE8" w:rsidRDefault="008A37D6" w:rsidP="008342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29.02.2016г. № 3/232-дмо                                                                          с. Тыргетуй</w:t>
      </w:r>
    </w:p>
    <w:p w:rsidR="008A37D6" w:rsidRDefault="008A37D6" w:rsidP="00567AD6">
      <w:pPr>
        <w:rPr>
          <w:rFonts w:eastAsia="Times New Roman"/>
          <w:sz w:val="24"/>
          <w:szCs w:val="24"/>
        </w:rPr>
      </w:pPr>
    </w:p>
    <w:p w:rsidR="008A37D6" w:rsidRPr="00567AD6" w:rsidRDefault="008A37D6" w:rsidP="00567AD6">
      <w:pPr>
        <w:rPr>
          <w:rFonts w:eastAsia="Times New Roman"/>
          <w:sz w:val="24"/>
          <w:szCs w:val="24"/>
        </w:rPr>
      </w:pPr>
      <w:r w:rsidRPr="00567AD6">
        <w:rPr>
          <w:rFonts w:eastAsia="Times New Roman"/>
          <w:sz w:val="24"/>
          <w:szCs w:val="24"/>
        </w:rPr>
        <w:t xml:space="preserve">О порядке формирования, </w:t>
      </w:r>
      <w:r>
        <w:rPr>
          <w:rFonts w:eastAsia="Times New Roman"/>
          <w:sz w:val="24"/>
          <w:szCs w:val="24"/>
        </w:rPr>
        <w:t>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указанного имущества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</w:t>
      </w:r>
    </w:p>
    <w:p w:rsidR="008A37D6" w:rsidRDefault="008A37D6" w:rsidP="004E5DC9">
      <w:pPr>
        <w:ind w:firstLine="709"/>
        <w:jc w:val="both"/>
        <w:rPr>
          <w:rFonts w:eastAsia="Times New Roman"/>
          <w:color w:val="333333"/>
          <w:sz w:val="24"/>
          <w:szCs w:val="24"/>
        </w:rPr>
      </w:pPr>
    </w:p>
    <w:p w:rsidR="008A37D6" w:rsidRDefault="008A37D6" w:rsidP="004E5DC9">
      <w:pPr>
        <w:ind w:firstLine="709"/>
        <w:jc w:val="both"/>
        <w:rPr>
          <w:rFonts w:eastAsia="Times New Roman"/>
          <w:spacing w:val="-2"/>
          <w:sz w:val="24"/>
          <w:szCs w:val="24"/>
        </w:rPr>
      </w:pPr>
      <w:r w:rsidRPr="004E5DC9">
        <w:rPr>
          <w:rFonts w:eastAsia="Times New Roman"/>
          <w:color w:val="333333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руководствуясь Уставом МО «</w:t>
      </w:r>
      <w:r>
        <w:rPr>
          <w:rFonts w:eastAsia="Times New Roman"/>
          <w:color w:val="333333"/>
          <w:sz w:val="24"/>
          <w:szCs w:val="24"/>
        </w:rPr>
        <w:t>Тыргетуй</w:t>
      </w:r>
      <w:r w:rsidRPr="004E5DC9">
        <w:rPr>
          <w:rFonts w:eastAsia="Times New Roman"/>
          <w:color w:val="333333"/>
          <w:sz w:val="24"/>
          <w:szCs w:val="24"/>
        </w:rPr>
        <w:t xml:space="preserve">», </w:t>
      </w:r>
    </w:p>
    <w:p w:rsidR="008A37D6" w:rsidRPr="004E5DC9" w:rsidRDefault="008A37D6" w:rsidP="004E5DC9">
      <w:pPr>
        <w:ind w:firstLine="709"/>
        <w:jc w:val="center"/>
        <w:rPr>
          <w:rFonts w:eastAsia="Times New Roman"/>
          <w:spacing w:val="-2"/>
          <w:sz w:val="24"/>
          <w:szCs w:val="24"/>
        </w:rPr>
      </w:pPr>
      <w:r w:rsidRPr="004E5DC9">
        <w:rPr>
          <w:rFonts w:eastAsia="Times New Roman"/>
          <w:spacing w:val="-2"/>
          <w:sz w:val="24"/>
          <w:szCs w:val="24"/>
        </w:rPr>
        <w:t>Дума муниципального образования «</w:t>
      </w:r>
      <w:r>
        <w:rPr>
          <w:rFonts w:eastAsia="Times New Roman"/>
          <w:spacing w:val="-2"/>
          <w:sz w:val="24"/>
          <w:szCs w:val="24"/>
        </w:rPr>
        <w:t>Тыргетуй</w:t>
      </w:r>
      <w:r w:rsidRPr="004E5DC9">
        <w:rPr>
          <w:rFonts w:eastAsia="Times New Roman"/>
          <w:spacing w:val="-2"/>
          <w:sz w:val="24"/>
          <w:szCs w:val="24"/>
        </w:rPr>
        <w:t>»</w:t>
      </w:r>
    </w:p>
    <w:p w:rsidR="008A37D6" w:rsidRPr="004E5DC9" w:rsidRDefault="008A37D6" w:rsidP="004E5DC9">
      <w:pPr>
        <w:ind w:firstLine="709"/>
        <w:jc w:val="center"/>
        <w:rPr>
          <w:rFonts w:eastAsia="Times New Roman"/>
          <w:color w:val="000000"/>
          <w:sz w:val="24"/>
          <w:szCs w:val="24"/>
        </w:rPr>
      </w:pPr>
      <w:r w:rsidRPr="004E5DC9">
        <w:rPr>
          <w:rFonts w:eastAsia="Times New Roman"/>
          <w:sz w:val="24"/>
          <w:szCs w:val="24"/>
        </w:rPr>
        <w:t>РЕШИЛА:</w:t>
      </w:r>
    </w:p>
    <w:p w:rsidR="008A37D6" w:rsidRDefault="008A37D6" w:rsidP="00834273">
      <w:pPr>
        <w:jc w:val="both"/>
        <w:rPr>
          <w:rFonts w:eastAsia="Times New Roman"/>
          <w:color w:val="333333"/>
          <w:sz w:val="24"/>
          <w:szCs w:val="24"/>
        </w:rPr>
      </w:pPr>
      <w:r w:rsidRPr="004E5DC9">
        <w:rPr>
          <w:rFonts w:eastAsia="Times New Roman"/>
          <w:color w:val="333333"/>
          <w:sz w:val="24"/>
          <w:szCs w:val="24"/>
        </w:rPr>
        <w:br/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</w:t>
      </w:r>
      <w:r>
        <w:rPr>
          <w:rFonts w:eastAsia="Times New Roman"/>
          <w:color w:val="333333"/>
          <w:sz w:val="24"/>
          <w:szCs w:val="24"/>
        </w:rPr>
        <w:t>ожение  №1).</w:t>
      </w:r>
    </w:p>
    <w:p w:rsidR="008A37D6" w:rsidRDefault="008A37D6" w:rsidP="004E5DC9">
      <w:pPr>
        <w:ind w:firstLine="708"/>
        <w:jc w:val="both"/>
        <w:rPr>
          <w:rFonts w:eastAsia="Times New Roman"/>
          <w:color w:val="333333"/>
          <w:sz w:val="24"/>
          <w:szCs w:val="24"/>
        </w:rPr>
      </w:pPr>
      <w:r w:rsidRPr="004E5DC9">
        <w:rPr>
          <w:rFonts w:eastAsia="Times New Roman"/>
          <w:color w:val="333333"/>
          <w:sz w:val="24"/>
          <w:szCs w:val="24"/>
        </w:rPr>
        <w:t xml:space="preserve">2. Утвердить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eastAsia="Times New Roman"/>
          <w:color w:val="333333"/>
          <w:sz w:val="24"/>
          <w:szCs w:val="24"/>
        </w:rPr>
        <w:t>(приложение 2).</w:t>
      </w:r>
    </w:p>
    <w:p w:rsidR="008A37D6" w:rsidRDefault="008A37D6" w:rsidP="0083427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4E5DC9">
        <w:rPr>
          <w:rFonts w:eastAsia="Times New Roman"/>
          <w:sz w:val="24"/>
          <w:szCs w:val="24"/>
        </w:rPr>
        <w:t>. Опубликовать настоящее решение в печатном издании «</w:t>
      </w:r>
      <w:r>
        <w:rPr>
          <w:rFonts w:eastAsia="Times New Roman"/>
          <w:sz w:val="24"/>
          <w:szCs w:val="24"/>
        </w:rPr>
        <w:t>Тыргетуйский</w:t>
      </w:r>
      <w:r w:rsidRPr="004E5DC9">
        <w:rPr>
          <w:rFonts w:eastAsia="Times New Roman"/>
          <w:sz w:val="24"/>
          <w:szCs w:val="24"/>
        </w:rPr>
        <w:t xml:space="preserve"> вестник» и разместить на странице МО «</w:t>
      </w:r>
      <w:r>
        <w:rPr>
          <w:rFonts w:eastAsia="Times New Roman"/>
          <w:sz w:val="24"/>
          <w:szCs w:val="24"/>
        </w:rPr>
        <w:t>Тыргетуй</w:t>
      </w:r>
      <w:r w:rsidRPr="004E5DC9">
        <w:rPr>
          <w:rFonts w:eastAsia="Times New Roman"/>
          <w:sz w:val="24"/>
          <w:szCs w:val="24"/>
        </w:rPr>
        <w:t>» официального сайта МО «Аларский район» в сети «Интернет».</w:t>
      </w:r>
    </w:p>
    <w:p w:rsidR="008A37D6" w:rsidRPr="004E5DC9" w:rsidRDefault="008A37D6" w:rsidP="00834273">
      <w:pPr>
        <w:ind w:firstLine="708"/>
        <w:jc w:val="both"/>
        <w:rPr>
          <w:rFonts w:eastAsia="Times New Roman"/>
          <w:sz w:val="24"/>
          <w:szCs w:val="24"/>
        </w:rPr>
      </w:pPr>
    </w:p>
    <w:p w:rsidR="008A37D6" w:rsidRDefault="008A37D6" w:rsidP="004E5DC9">
      <w:pPr>
        <w:pStyle w:val="NormalWeb"/>
        <w:shd w:val="clear" w:color="auto" w:fill="FFFFFF"/>
        <w:tabs>
          <w:tab w:val="left" w:pos="7037"/>
        </w:tabs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                  Глава МО «</w:t>
      </w:r>
      <w:r w:rsidRPr="00E00184">
        <w:t>Тыргетуй</w:t>
      </w:r>
      <w:r>
        <w:rPr>
          <w:color w:val="333333"/>
        </w:rPr>
        <w:t>»                                           О.П.Звягинцева</w:t>
      </w:r>
    </w:p>
    <w:p w:rsidR="008A37D6" w:rsidRPr="004E5DC9" w:rsidRDefault="008A37D6" w:rsidP="004E5DC9">
      <w:pPr>
        <w:pStyle w:val="NormalWeb"/>
        <w:shd w:val="clear" w:color="auto" w:fill="FFFFFF"/>
        <w:tabs>
          <w:tab w:val="left" w:pos="7037"/>
        </w:tabs>
        <w:spacing w:before="0" w:beforeAutospacing="0" w:after="0" w:afterAutospacing="0"/>
        <w:jc w:val="both"/>
        <w:rPr>
          <w:color w:val="333333"/>
        </w:rPr>
      </w:pP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Приложение 1 к Решению Думы МО «Тыргетуй»</w:t>
      </w:r>
    </w:p>
    <w:p w:rsidR="008A37D6" w:rsidRDefault="008A37D6" w:rsidP="0083427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                                  от 29.02.2016г. № 3/232-дмо</w:t>
      </w:r>
    </w:p>
    <w:p w:rsidR="008A37D6" w:rsidRPr="004E5DC9" w:rsidRDefault="008A37D6" w:rsidP="004E5DC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8A37D6" w:rsidRPr="004E5DC9" w:rsidRDefault="008A37D6" w:rsidP="004E5D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4E5DC9">
        <w:rPr>
          <w:rStyle w:val="Strong"/>
          <w:b w:val="0"/>
          <w:color w:val="333333"/>
        </w:rPr>
        <w:t>ПОРЯДОК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ФОРМИРОВАНИЯ, ВЕДЕНИЯ, ОБЯЗАТЕЛЬНОГО ОПУБЛИКОВАНИЯ ПЕРЕЧНЯ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МУНИЦИПАЛЬНОГО ИМУЩЕСТВА, СВОБОДНОГО ОТ ПРАВ ТРЕТЬИХ ЛИЦ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(ЗА ИСКЛЮЧЕНИЕМ ИМУЩЕСТВЕННЫХ ПРАВ СУБЪЕКТОВ МАЛОГО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И СРЕДНЕГО ПРЕДПРИНИМАТЕЛЬСТВА), ПРЕДНАЗНАЧЕННОГО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ДЛЯ ПРЕДОСТАВЛЕНИЯ ЕГО ВО ВЛАДЕНИЕ И (ИЛИ) ПОЛЬЗОВАНИЕ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НА ДОЛГОСРОЧНОЙ ОСНОВЕ (В ТОМ ЧИСЛЕ ПО ЛЬГОТНЫМ СТАВКАМ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АРЕНДНОЙ ПЛАТЫ ДЛЯ СУБЪЕКТОВ МАЛОГО И СРЕДНЕГО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ПРЕДПРИНИМАТЕЛЬСТВА, ЗАНИМАЮЩИХСЯ СОЦИАЛЬНО ЗНАЧИМЫМИ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ВИДАМИ ДЕЯТЕЛЬНОСТИ) СУБЪЕКТАМ МАЛОГО И СРЕДНЕГО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ПРЕДПРИНИМАТЕЛЬСТВА И ОРГАНИЗАЦИЯМ, ОБРАЗУЮЩИМ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ИНФРАСТРУКТУРУ ПОДДЕРЖКИ СУБЪЕКТОВ МАЛОГО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И СРЕДНЕГО ПРЕДПРИНИМАТЕЛЬСТВА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rStyle w:val="Strong"/>
          <w:color w:val="333333"/>
        </w:rPr>
        <w:t>1. Общие положения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1.1. Настоящий Порядок определяет процедуру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</w:t>
      </w:r>
      <w:r>
        <w:rPr>
          <w:color w:val="333333"/>
        </w:rPr>
        <w:t>ственно - Перечень, имущество).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1.2. Включению в Перечень подлежит только муниципальное имущество,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учреждениями, а также свободное от иных прав третьих лиц (за исключением имущественных прав субъектов малого и среднего предпри</w:t>
      </w:r>
      <w:r>
        <w:rPr>
          <w:color w:val="333333"/>
        </w:rPr>
        <w:t>нимательства).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rStyle w:val="Strong"/>
          <w:color w:val="333333"/>
        </w:rPr>
        <w:t>2. Порядок формирования Перечня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2.1. Перечень формируется администрацией и подлежит соглас</w:t>
      </w:r>
      <w:r>
        <w:rPr>
          <w:color w:val="333333"/>
        </w:rPr>
        <w:t>ованию с финансовым отделом.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2.2.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администрацией и подлежит соглас</w:t>
      </w:r>
      <w:r>
        <w:rPr>
          <w:color w:val="333333"/>
        </w:rPr>
        <w:t>ованию с финансовым отделом.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2.3.  Финансовый отдел</w:t>
      </w:r>
      <w:r w:rsidRPr="004E5DC9">
        <w:rPr>
          <w:color w:val="333333"/>
        </w:rPr>
        <w:t xml:space="preserve"> рассматривает Перечень в течение 30 календарных дней со дня направления его администрацией и принимает решение о его согласовании либо об отказе в согласовании с указанием мотив</w:t>
      </w:r>
      <w:r>
        <w:rPr>
          <w:color w:val="333333"/>
        </w:rPr>
        <w:t>ированных причин такого отказа.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В случае принятия решения об отказе в согласовании Перечня администрация принимает меры по устранению причин такого отказа или готовит возражения на такое решение и повторно в</w:t>
      </w:r>
      <w:r>
        <w:rPr>
          <w:color w:val="333333"/>
        </w:rPr>
        <w:t>носит Перечень на согласование.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rStyle w:val="Strong"/>
          <w:color w:val="333333"/>
        </w:rPr>
        <w:t>3. Порядок ведения Перечня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3.1. Ведение Перечня включает в себя ведение информационной базы,</w:t>
      </w:r>
      <w:r>
        <w:rPr>
          <w:color w:val="333333"/>
        </w:rPr>
        <w:t xml:space="preserve"> содержащей сведения об: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1) имуществе, включенном в Перечень (наименование имущества, индивидуализирующие характеристики имущ</w:t>
      </w:r>
      <w:r>
        <w:rPr>
          <w:color w:val="333333"/>
        </w:rPr>
        <w:t>ества, включенного в Перечень);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2) проведении торгов на пра</w:t>
      </w:r>
      <w:r>
        <w:rPr>
          <w:color w:val="333333"/>
        </w:rPr>
        <w:t>во заключения договоров аренды;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3)</w:t>
      </w:r>
      <w:r>
        <w:rPr>
          <w:color w:val="333333"/>
        </w:rPr>
        <w:t xml:space="preserve"> результатах проведения торгов;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4) зак</w:t>
      </w:r>
      <w:r>
        <w:rPr>
          <w:color w:val="333333"/>
        </w:rPr>
        <w:t>люченных договорах аренды;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5)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</w:t>
      </w:r>
      <w:r>
        <w:rPr>
          <w:color w:val="333333"/>
        </w:rPr>
        <w:t>рыми заключены договоры аренды.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3.2. Ведение Перечня осуществляется на бумажном и электронном носителях. Информационная база подлежит размещению на официальном сайте</w:t>
      </w:r>
      <w:r>
        <w:rPr>
          <w:color w:val="333333"/>
        </w:rPr>
        <w:t xml:space="preserve"> администрации в сети Интернет.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3.3. Внесение сведений в информационную базу, в том числе информационную базу, размещенную в сети Интернет, осуществляется в течение 3 рабочих дней с момента наступления события, послужившего основани</w:t>
      </w:r>
      <w:r>
        <w:rPr>
          <w:color w:val="333333"/>
        </w:rPr>
        <w:t>ем для внесения таких сведений.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rStyle w:val="Strong"/>
          <w:color w:val="333333"/>
        </w:rPr>
        <w:t>4. Порядок обязательного официального опубликования Перечня</w:t>
      </w:r>
    </w:p>
    <w:p w:rsidR="008A37D6" w:rsidRPr="004E5DC9" w:rsidRDefault="008A37D6" w:rsidP="004E5DC9">
      <w:pPr>
        <w:ind w:firstLine="708"/>
        <w:jc w:val="both"/>
        <w:rPr>
          <w:rFonts w:eastAsia="Times New Roman"/>
          <w:sz w:val="24"/>
          <w:szCs w:val="24"/>
        </w:rPr>
      </w:pPr>
      <w:r w:rsidRPr="004E5DC9">
        <w:rPr>
          <w:rFonts w:eastAsia="Times New Roman"/>
          <w:color w:val="333333"/>
          <w:sz w:val="24"/>
          <w:szCs w:val="24"/>
        </w:rPr>
        <w:t>Перечень, а также изменения в него подлеж</w:t>
      </w:r>
      <w:r>
        <w:rPr>
          <w:rFonts w:eastAsia="Times New Roman"/>
          <w:color w:val="333333"/>
          <w:sz w:val="24"/>
          <w:szCs w:val="24"/>
        </w:rPr>
        <w:t xml:space="preserve">ат обязательному опубликованию </w:t>
      </w:r>
      <w:r w:rsidRPr="004E5DC9">
        <w:rPr>
          <w:rFonts w:eastAsia="Times New Roman"/>
          <w:sz w:val="24"/>
          <w:szCs w:val="24"/>
        </w:rPr>
        <w:t>в печатном издании</w:t>
      </w:r>
      <w:r>
        <w:rPr>
          <w:rFonts w:eastAsia="Times New Roman"/>
          <w:sz w:val="24"/>
          <w:szCs w:val="24"/>
        </w:rPr>
        <w:t xml:space="preserve"> «Тыргетуйский вестник» и размещению</w:t>
      </w:r>
      <w:r w:rsidRPr="004E5DC9">
        <w:rPr>
          <w:rFonts w:eastAsia="Times New Roman"/>
          <w:sz w:val="24"/>
          <w:szCs w:val="24"/>
        </w:rPr>
        <w:t xml:space="preserve"> на странице МО «</w:t>
      </w:r>
      <w:r>
        <w:rPr>
          <w:rFonts w:eastAsia="Times New Roman"/>
          <w:sz w:val="24"/>
          <w:szCs w:val="24"/>
        </w:rPr>
        <w:t>Тыргетуй</w:t>
      </w:r>
      <w:r w:rsidRPr="004E5DC9">
        <w:rPr>
          <w:rFonts w:eastAsia="Times New Roman"/>
          <w:sz w:val="24"/>
          <w:szCs w:val="24"/>
        </w:rPr>
        <w:t>» официального сайта МО «Ал</w:t>
      </w:r>
      <w:r>
        <w:rPr>
          <w:rFonts w:eastAsia="Times New Roman"/>
          <w:sz w:val="24"/>
          <w:szCs w:val="24"/>
        </w:rPr>
        <w:t>арский район» в сети «Интернет»</w:t>
      </w:r>
      <w:r w:rsidRPr="004E5DC9">
        <w:rPr>
          <w:rFonts w:eastAsia="Times New Roman"/>
          <w:color w:val="333333"/>
          <w:sz w:val="24"/>
          <w:szCs w:val="24"/>
        </w:rPr>
        <w:t xml:space="preserve"> в срок не позднее 2 рабочих дней со дня утверждения Перечня или внесения в него изменений.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br w:type="page"/>
      </w:r>
    </w:p>
    <w:p w:rsidR="008A37D6" w:rsidRDefault="008A37D6" w:rsidP="0083427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Приложение 2</w:t>
      </w:r>
      <w:r w:rsidRPr="00834273">
        <w:rPr>
          <w:color w:val="333333"/>
        </w:rPr>
        <w:t xml:space="preserve"> </w:t>
      </w:r>
      <w:r>
        <w:rPr>
          <w:color w:val="333333"/>
        </w:rPr>
        <w:t>к Решению Думы МО «Тыргетуй»</w:t>
      </w:r>
    </w:p>
    <w:p w:rsidR="008A37D6" w:rsidRDefault="008A37D6" w:rsidP="0083427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                              от 29.02.2016г. № 3/232-дмо</w:t>
      </w:r>
    </w:p>
    <w:p w:rsidR="008A37D6" w:rsidRDefault="008A37D6" w:rsidP="0083427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8A37D6" w:rsidRPr="004E5DC9" w:rsidRDefault="008A37D6" w:rsidP="004E5D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4E5DC9">
        <w:rPr>
          <w:rStyle w:val="Strong"/>
          <w:b w:val="0"/>
          <w:color w:val="333333"/>
        </w:rPr>
        <w:t>ПОРЯДОК</w:t>
      </w:r>
      <w:r w:rsidRPr="004E5DC9">
        <w:rPr>
          <w:b/>
          <w:color w:val="333333"/>
        </w:rPr>
        <w:br/>
      </w:r>
      <w:r w:rsidRPr="004E5DC9">
        <w:rPr>
          <w:rStyle w:val="Strong"/>
          <w:b w:val="0"/>
          <w:color w:val="333333"/>
        </w:rPr>
        <w:t>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1.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имущество), предоставляется исключительно в аренду на долгосрочной осн</w:t>
      </w:r>
      <w:r>
        <w:rPr>
          <w:color w:val="333333"/>
        </w:rPr>
        <w:t>ове, на срок не менее пяти лет.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2. Аре</w:t>
      </w:r>
      <w:r>
        <w:rPr>
          <w:color w:val="333333"/>
        </w:rPr>
        <w:t>ндаторами имущества могут быть: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«О развитии малого и среднего предпринимательства в Российской Федераци</w:t>
      </w:r>
      <w:r>
        <w:rPr>
          <w:color w:val="333333"/>
        </w:rPr>
        <w:t>и» (далее - Федеральный закон);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</w:t>
      </w:r>
      <w:r>
        <w:rPr>
          <w:color w:val="333333"/>
        </w:rPr>
        <w:t>о закона (далее - организации).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</w:t>
      </w:r>
      <w:r>
        <w:rPr>
          <w:color w:val="333333"/>
        </w:rPr>
        <w:t xml:space="preserve"> статьи 14 Федерального закона.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</w:t>
      </w:r>
      <w:r>
        <w:rPr>
          <w:color w:val="333333"/>
        </w:rPr>
        <w:t>щества, включенного в Перечень.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 xml:space="preserve">Торги проводятся в соответствии с порядком, установленным Федеральным </w:t>
      </w:r>
      <w:r>
        <w:rPr>
          <w:color w:val="333333"/>
        </w:rPr>
        <w:t>законом «О защите конкуренции».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</w:t>
      </w:r>
      <w:r>
        <w:rPr>
          <w:color w:val="333333"/>
        </w:rPr>
        <w:t xml:space="preserve"> статьи 15 Федерального закона.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5. Начальный размер арендной платы устанавливается с учетом норм законодательства, регулирующего оценочную деятельност</w:t>
      </w:r>
      <w:r>
        <w:rPr>
          <w:color w:val="333333"/>
        </w:rPr>
        <w:t>ь в Российской Федерации.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</w:t>
      </w:r>
      <w:r>
        <w:rPr>
          <w:color w:val="333333"/>
        </w:rPr>
        <w:t>ы и платные услуги по Иркутской</w:t>
      </w:r>
      <w:r w:rsidRPr="004E5DC9">
        <w:rPr>
          <w:color w:val="333333"/>
        </w:rPr>
        <w:t xml:space="preserve"> области, в соот</w:t>
      </w:r>
      <w:r>
        <w:rPr>
          <w:color w:val="333333"/>
        </w:rPr>
        <w:t>ветствии с договором аренды.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</w:t>
      </w:r>
      <w:r>
        <w:rPr>
          <w:color w:val="333333"/>
        </w:rPr>
        <w:t>ой деятельности не допускаются.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7. Арендная плата за пользование имуществом, включенным в Перечень, вносится в сле</w:t>
      </w:r>
      <w:r>
        <w:rPr>
          <w:color w:val="333333"/>
        </w:rPr>
        <w:t>дующем порядке: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в первый год аренды - 40 пр</w:t>
      </w:r>
      <w:r>
        <w:rPr>
          <w:color w:val="333333"/>
        </w:rPr>
        <w:t>оцентов размера арендной платы;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во второй год аренды - 60 пр</w:t>
      </w:r>
      <w:r>
        <w:rPr>
          <w:color w:val="333333"/>
        </w:rPr>
        <w:t>оцентов размера арендной платы;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в третий год аренды - 80 пр</w:t>
      </w:r>
      <w:r>
        <w:rPr>
          <w:color w:val="333333"/>
        </w:rPr>
        <w:t>оцентов размера арендной платы;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в четвертый год аренды и далее - 100 процентов размера арендно</w:t>
      </w:r>
      <w:r>
        <w:rPr>
          <w:color w:val="333333"/>
        </w:rPr>
        <w:t>й платы.</w:t>
      </w:r>
    </w:p>
    <w:p w:rsidR="008A37D6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</w:t>
      </w:r>
      <w:r>
        <w:rPr>
          <w:color w:val="333333"/>
        </w:rPr>
        <w:t>ания не реже одного раза в год.</w:t>
      </w:r>
    </w:p>
    <w:p w:rsidR="008A37D6" w:rsidRPr="004E5DC9" w:rsidRDefault="008A37D6" w:rsidP="004E5D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8A37D6" w:rsidRPr="004E5DC9" w:rsidRDefault="008A37D6" w:rsidP="004E5DC9">
      <w:pPr>
        <w:jc w:val="both"/>
        <w:rPr>
          <w:rFonts w:eastAsia="Times New Roman"/>
          <w:sz w:val="24"/>
          <w:szCs w:val="24"/>
        </w:rPr>
      </w:pPr>
    </w:p>
    <w:sectPr w:rsidR="008A37D6" w:rsidRPr="004E5DC9" w:rsidSect="0003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0EC"/>
    <w:rsid w:val="00037651"/>
    <w:rsid w:val="000601BE"/>
    <w:rsid w:val="000E2652"/>
    <w:rsid w:val="001E6749"/>
    <w:rsid w:val="002870EC"/>
    <w:rsid w:val="003746C6"/>
    <w:rsid w:val="004E5DC9"/>
    <w:rsid w:val="00542E92"/>
    <w:rsid w:val="00567AD6"/>
    <w:rsid w:val="005823AF"/>
    <w:rsid w:val="005A4506"/>
    <w:rsid w:val="005E6252"/>
    <w:rsid w:val="00627DBE"/>
    <w:rsid w:val="00647BE8"/>
    <w:rsid w:val="007530B8"/>
    <w:rsid w:val="007C29D0"/>
    <w:rsid w:val="00834273"/>
    <w:rsid w:val="008A37D6"/>
    <w:rsid w:val="00991320"/>
    <w:rsid w:val="00B226FC"/>
    <w:rsid w:val="00B2538D"/>
    <w:rsid w:val="00B65FCA"/>
    <w:rsid w:val="00CA0B89"/>
    <w:rsid w:val="00D26257"/>
    <w:rsid w:val="00E00184"/>
    <w:rsid w:val="00E344BA"/>
    <w:rsid w:val="00EA1143"/>
    <w:rsid w:val="00FB3986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34273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29D0"/>
    <w:pPr>
      <w:keepNext/>
      <w:spacing w:line="36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29D0"/>
    <w:pPr>
      <w:keepNext/>
      <w:spacing w:line="360" w:lineRule="auto"/>
      <w:jc w:val="center"/>
      <w:outlineLvl w:val="1"/>
    </w:pPr>
    <w:rPr>
      <w:rFonts w:eastAsia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4273"/>
    <w:pPr>
      <w:keepNext/>
      <w:ind w:right="-426"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29D0"/>
    <w:pPr>
      <w:keepNext/>
      <w:jc w:val="center"/>
      <w:outlineLvl w:val="3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29D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29D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F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29D0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C29D0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29D0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C29D0"/>
    <w:pPr>
      <w:spacing w:line="360" w:lineRule="auto"/>
      <w:jc w:val="center"/>
    </w:pPr>
    <w:rPr>
      <w:rFonts w:eastAsia="Times New Roman"/>
      <w:spacing w:val="20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7C29D0"/>
    <w:pPr>
      <w:jc w:val="both"/>
    </w:pPr>
    <w:rPr>
      <w:rFonts w:eastAsia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C29D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567A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67AD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34273"/>
    <w:pPr>
      <w:ind w:right="-426"/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1FD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5</Pages>
  <Words>1916</Words>
  <Characters>10925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2016-03-04T10:16:00Z</cp:lastPrinted>
  <dcterms:created xsi:type="dcterms:W3CDTF">2015-03-17T05:44:00Z</dcterms:created>
  <dcterms:modified xsi:type="dcterms:W3CDTF">2016-03-04T10:17:00Z</dcterms:modified>
</cp:coreProperties>
</file>