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6625CD" w:rsidP="00655DEF">
      <w:pPr>
        <w:pBdr>
          <w:bottom w:val="single" w:sz="12" w:space="0" w:color="auto"/>
        </w:pBdr>
        <w:ind w:right="256"/>
        <w:jc w:val="center"/>
        <w:rPr>
          <w:b/>
        </w:rPr>
      </w:pPr>
      <w:r>
        <w:rPr>
          <w:b/>
        </w:rPr>
        <w:t>3</w:t>
      </w:r>
      <w:r w:rsidR="00BB7D84">
        <w:rPr>
          <w:b/>
        </w:rPr>
        <w:t>0</w:t>
      </w:r>
      <w:r w:rsidR="00D05D3C" w:rsidRPr="00D05D3C">
        <w:rPr>
          <w:b/>
        </w:rPr>
        <w:t xml:space="preserve"> </w:t>
      </w:r>
      <w:r w:rsidR="00BB7D84">
        <w:rPr>
          <w:b/>
        </w:rPr>
        <w:t>июня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w:t>
      </w:r>
      <w:r w:rsidR="00BB7D84">
        <w:rPr>
          <w:b/>
        </w:rPr>
        <w:t>7</w:t>
      </w:r>
    </w:p>
    <w:p w:rsidR="00CC1568" w:rsidRDefault="00AE6BC7" w:rsidP="00CC1568">
      <w:pPr>
        <w:ind w:right="256" w:firstLine="540"/>
        <w:jc w:val="both"/>
        <w:rPr>
          <w:b/>
        </w:rPr>
      </w:pPr>
      <w:r>
        <w:rPr>
          <w:b/>
        </w:rPr>
        <w:t>В</w:t>
      </w:r>
      <w:r w:rsidR="00CC1568" w:rsidRPr="00D05D3C">
        <w:rPr>
          <w:b/>
        </w:rPr>
        <w:t xml:space="preserve"> </w:t>
      </w:r>
      <w:r w:rsidR="00BB7D84">
        <w:rPr>
          <w:b/>
        </w:rPr>
        <w:t>июне</w:t>
      </w:r>
      <w:r w:rsidR="00723F67">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723F67">
        <w:rPr>
          <w:b/>
        </w:rPr>
        <w:t xml:space="preserve">приняты следующие </w:t>
      </w:r>
      <w:r w:rsidR="00723F67" w:rsidRPr="00822F40">
        <w:rPr>
          <w:b/>
        </w:rPr>
        <w:t>нормативно-правовые акты</w:t>
      </w:r>
      <w:r w:rsidR="00723F67">
        <w:rPr>
          <w:b/>
        </w:rPr>
        <w:t>:</w:t>
      </w:r>
    </w:p>
    <w:p w:rsidR="00723F67" w:rsidRPr="00367967" w:rsidRDefault="00723F67" w:rsidP="00723F67">
      <w:pPr>
        <w:pStyle w:val="a8"/>
        <w:ind w:right="256" w:firstLine="567"/>
        <w:jc w:val="both"/>
      </w:pPr>
      <w:r w:rsidRPr="00D05D3C">
        <w:t xml:space="preserve">1. </w:t>
      </w:r>
      <w:proofErr w:type="gramStart"/>
      <w:r>
        <w:t xml:space="preserve">Решение Думы </w:t>
      </w:r>
      <w:r w:rsidRPr="00D05D3C">
        <w:t xml:space="preserve"> </w:t>
      </w:r>
      <w:r>
        <w:t>муниципального образования</w:t>
      </w:r>
      <w:r w:rsidRPr="00D05D3C">
        <w:t xml:space="preserve"> «</w:t>
      </w:r>
      <w:proofErr w:type="spellStart"/>
      <w:r w:rsidRPr="00D05D3C">
        <w:t>Табарсук</w:t>
      </w:r>
      <w:proofErr w:type="spellEnd"/>
      <w:r w:rsidRPr="00D05D3C">
        <w:t xml:space="preserve">» от </w:t>
      </w:r>
      <w:r w:rsidR="00367967" w:rsidRPr="00367967">
        <w:t>1</w:t>
      </w:r>
      <w:r w:rsidR="006625CD">
        <w:t>4</w:t>
      </w:r>
      <w:r w:rsidRPr="00D05D3C">
        <w:t>.</w:t>
      </w:r>
      <w:r>
        <w:t>0</w:t>
      </w:r>
      <w:r w:rsidR="00367967" w:rsidRPr="00367967">
        <w:t>6</w:t>
      </w:r>
      <w:r w:rsidRPr="00D05D3C">
        <w:t>.20</w:t>
      </w:r>
      <w:r>
        <w:t>22</w:t>
      </w:r>
      <w:r w:rsidRPr="00D05D3C">
        <w:t xml:space="preserve">г. № </w:t>
      </w:r>
      <w:r>
        <w:t>1</w:t>
      </w:r>
      <w:r w:rsidR="004B3862">
        <w:t>6</w:t>
      </w:r>
      <w:r w:rsidR="00367967" w:rsidRPr="00367967">
        <w:t>7</w:t>
      </w:r>
      <w:r>
        <w:t>/4-дмо</w:t>
      </w:r>
      <w:r w:rsidRPr="00D05D3C">
        <w:t xml:space="preserve"> </w:t>
      </w:r>
      <w:r>
        <w:t>«</w:t>
      </w:r>
      <w:r w:rsidR="00367967">
        <w:t>О внесении изменений в Положение о земельном налоге на территории муниципального образования «</w:t>
      </w:r>
      <w:proofErr w:type="spellStart"/>
      <w:r w:rsidR="00367967">
        <w:t>Табарсук</w:t>
      </w:r>
      <w:proofErr w:type="spellEnd"/>
      <w:r w:rsidR="00367967">
        <w:t>»,  утвержденное решением Думы муниципального образования «</w:t>
      </w:r>
      <w:proofErr w:type="spellStart"/>
      <w:r w:rsidR="00367967">
        <w:t>Табарсук</w:t>
      </w:r>
      <w:proofErr w:type="spellEnd"/>
      <w:r w:rsidR="00367967">
        <w:t xml:space="preserve">» </w:t>
      </w:r>
      <w:r w:rsidR="002B06D5">
        <w:t>от 14.11.2014г. № 30/3-дмо (в редакции от 12.03.2015г. № 42/3-дмо,  от 29.10.2015г.  №</w:t>
      </w:r>
      <w:r w:rsidR="008F5D8B">
        <w:t xml:space="preserve"> 52/3-дмо,  от 23.08.2016г. № 68/3-дмо, от 30.10.2017г.  № 104/3-дмо,  от 23.11.2017г. № 109</w:t>
      </w:r>
      <w:proofErr w:type="gramEnd"/>
      <w:r w:rsidR="008F5D8B">
        <w:t>/3-дмо, от 25.11.2019г.  № 61/4-дмо,  от 23.04.2020г. № 87/4-дмо,  от 25.11.2020г. № 110/4-дмо</w:t>
      </w:r>
      <w:r w:rsidR="00AE56C3">
        <w:t>».</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8C7FB0">
        <w:rPr>
          <w:b/>
        </w:rPr>
        <w:t>июне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497EDF">
        <w:t>07</w:t>
      </w:r>
      <w:r w:rsidRPr="00D05D3C">
        <w:t>.</w:t>
      </w:r>
      <w:r>
        <w:t>0</w:t>
      </w:r>
      <w:r w:rsidR="00497EDF">
        <w:t>6</w:t>
      </w:r>
      <w:r w:rsidRPr="00D05D3C">
        <w:t>.20</w:t>
      </w:r>
      <w:r>
        <w:t>2</w:t>
      </w:r>
      <w:r w:rsidR="007078EA">
        <w:t>2</w:t>
      </w:r>
      <w:r w:rsidRPr="00D05D3C">
        <w:t xml:space="preserve">г. № </w:t>
      </w:r>
      <w:r w:rsidR="00B76A05">
        <w:t>3</w:t>
      </w:r>
      <w:r w:rsidR="00497EDF">
        <w:t>6</w:t>
      </w:r>
      <w:r w:rsidRPr="00D05D3C">
        <w:t xml:space="preserve">-п </w:t>
      </w:r>
      <w:r>
        <w:t>«</w:t>
      </w:r>
      <w:r w:rsidR="00B76A05">
        <w:t xml:space="preserve">Об </w:t>
      </w:r>
      <w:r w:rsidR="00497EDF">
        <w:t xml:space="preserve">утверждении Порядка ведения муниципальной долговой книги </w:t>
      </w:r>
      <w:r w:rsidR="00724E90">
        <w:t>муниципального образования «</w:t>
      </w:r>
      <w:proofErr w:type="spellStart"/>
      <w:r w:rsidR="00724E90">
        <w:t>Табарсук</w:t>
      </w:r>
      <w:proofErr w:type="spellEnd"/>
      <w:r w:rsidR="00724E90">
        <w:t>»».</w:t>
      </w:r>
    </w:p>
    <w:p w:rsidR="007078EA" w:rsidRDefault="007078EA" w:rsidP="007078EA">
      <w:pPr>
        <w:pStyle w:val="a8"/>
        <w:ind w:right="256" w:firstLine="567"/>
        <w:jc w:val="both"/>
      </w:pPr>
      <w:r>
        <w:t>2</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4573CB">
        <w:t>2</w:t>
      </w:r>
      <w:r w:rsidR="00C97B81">
        <w:t>1</w:t>
      </w:r>
      <w:r w:rsidRPr="00D05D3C">
        <w:t>.</w:t>
      </w:r>
      <w:r>
        <w:t>0</w:t>
      </w:r>
      <w:r w:rsidR="00C97B81">
        <w:t>6</w:t>
      </w:r>
      <w:r w:rsidRPr="00D05D3C">
        <w:t>.20</w:t>
      </w:r>
      <w:r>
        <w:t>22</w:t>
      </w:r>
      <w:r w:rsidRPr="00D05D3C">
        <w:t xml:space="preserve">г. № </w:t>
      </w:r>
      <w:r w:rsidR="00864B1E">
        <w:t>3</w:t>
      </w:r>
      <w:r w:rsidR="00C97B81">
        <w:t>7</w:t>
      </w:r>
      <w:r w:rsidRPr="00D05D3C">
        <w:t xml:space="preserve">-п </w:t>
      </w:r>
      <w:r>
        <w:t>«</w:t>
      </w:r>
      <w:r w:rsidR="00C97B81">
        <w:t xml:space="preserve">О внесении изменений </w:t>
      </w:r>
      <w:r w:rsidR="00CF75AE">
        <w:t>в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00CF75AE">
        <w:t>Табарсук</w:t>
      </w:r>
      <w:proofErr w:type="spellEnd"/>
      <w:r w:rsidR="00CF75AE">
        <w:t>» в собственность бесплатно», утвержденный постановлением администрации муниципального образования «</w:t>
      </w:r>
      <w:proofErr w:type="spellStart"/>
      <w:r w:rsidR="00CF75AE">
        <w:t>Табарсук</w:t>
      </w:r>
      <w:proofErr w:type="spellEnd"/>
      <w:r w:rsidR="00CF75AE">
        <w:t>» от 7 ноября 2019 года № 61-п (с изменениями</w:t>
      </w:r>
      <w:r w:rsidR="005D267A">
        <w:t xml:space="preserve"> от 28 мая 2020 года № 28-п, от 13 ноября 2020 года № 58-п, от 15 апреля</w:t>
      </w:r>
      <w:proofErr w:type="gramEnd"/>
      <w:r w:rsidR="005D267A">
        <w:t xml:space="preserve"> 2021 года № 17-п, от 11 ноября 2021 года № 55-п, от 21 марта 2022 года № 26-п».</w:t>
      </w:r>
    </w:p>
    <w:p w:rsidR="00FC5127" w:rsidRDefault="00265C9F" w:rsidP="006A5075">
      <w:pPr>
        <w:pStyle w:val="a8"/>
        <w:ind w:right="256" w:firstLine="567"/>
        <w:jc w:val="both"/>
      </w:pPr>
      <w:r>
        <w:t>3</w:t>
      </w:r>
      <w:r w:rsidRPr="00D05D3C">
        <w:t xml:space="preserve">. </w:t>
      </w:r>
      <w:proofErr w:type="gramStart"/>
      <w:r w:rsidRPr="00D05D3C">
        <w:t xml:space="preserve">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rsidR="005D267A">
        <w:t>21</w:t>
      </w:r>
      <w:r w:rsidRPr="00D05D3C">
        <w:t>.</w:t>
      </w:r>
      <w:r>
        <w:t>0</w:t>
      </w:r>
      <w:r w:rsidR="005D267A">
        <w:t>6</w:t>
      </w:r>
      <w:r w:rsidRPr="00D05D3C">
        <w:t>.20</w:t>
      </w:r>
      <w:r>
        <w:t>22</w:t>
      </w:r>
      <w:r w:rsidRPr="00D05D3C">
        <w:t xml:space="preserve">г. № </w:t>
      </w:r>
      <w:r>
        <w:t>3</w:t>
      </w:r>
      <w:r w:rsidR="005D267A">
        <w:t>8</w:t>
      </w:r>
      <w:r w:rsidRPr="00D05D3C">
        <w:t xml:space="preserve">-п </w:t>
      </w:r>
      <w:r>
        <w:t>«</w:t>
      </w:r>
      <w:r w:rsidR="005D267A">
        <w:t>О внесении изменений в административный регламент предоставления муниципальной  услуги «Предварительное согласование предоставления</w:t>
      </w:r>
      <w:r w:rsidR="003B5897">
        <w:t xml:space="preserve"> земельных участков,  находящихся в муниципальной собственности  муниципального образования «</w:t>
      </w:r>
      <w:proofErr w:type="spellStart"/>
      <w:r w:rsidR="003B5897">
        <w:t>Табарсук</w:t>
      </w:r>
      <w:proofErr w:type="spellEnd"/>
      <w:r w:rsidR="003B5897">
        <w:t>»,  утвержденный постановлением администрации муниципального образования от 15 октября 2019 года № 52-п (с изменениями от 5 февраля 2020 года  № 12-п,  от 16 октября 2020 года № 48-п,  от 2 апреля 2021 года</w:t>
      </w:r>
      <w:proofErr w:type="gramEnd"/>
      <w:r w:rsidR="003B5897">
        <w:t xml:space="preserve"> № </w:t>
      </w:r>
      <w:proofErr w:type="gramStart"/>
      <w:r w:rsidR="003B5897">
        <w:t>13-п,  от 16 декабря 2021 года № 62-п, от 12 апреля 2022 года № 30-п)</w:t>
      </w:r>
      <w:r w:rsidR="004B5AF5">
        <w:t>»</w:t>
      </w:r>
      <w:r w:rsidR="003B5897">
        <w:t>.</w:t>
      </w:r>
      <w:proofErr w:type="gramEnd"/>
    </w:p>
    <w:p w:rsidR="0065540F" w:rsidRDefault="0065540F"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540F93" w:rsidRDefault="00540F93"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F93724" w:rsidRDefault="00F93724" w:rsidP="00540F93">
      <w:pPr>
        <w:pStyle w:val="a8"/>
        <w:ind w:right="256"/>
      </w:pPr>
    </w:p>
    <w:p w:rsidR="00540F93" w:rsidRDefault="00540F93"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B60BCD" w:rsidRDefault="00B60BCD" w:rsidP="00540F93">
      <w:pPr>
        <w:pStyle w:val="a8"/>
        <w:ind w:right="256"/>
      </w:pPr>
    </w:p>
    <w:p w:rsidR="00540F93" w:rsidRDefault="00540F93" w:rsidP="00540F93">
      <w:pPr>
        <w:pStyle w:val="a8"/>
        <w:ind w:right="256"/>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A57C85">
        <w:rPr>
          <w:rStyle w:val="a7"/>
          <w:b/>
          <w:i w:val="0"/>
        </w:rPr>
        <w:t>3</w:t>
      </w:r>
      <w:r w:rsidR="00B60BCD">
        <w:rPr>
          <w:rStyle w:val="a7"/>
          <w:b/>
          <w:i w:val="0"/>
        </w:rPr>
        <w:t>0</w:t>
      </w:r>
      <w:r w:rsidR="00540F93">
        <w:rPr>
          <w:rStyle w:val="a7"/>
          <w:b/>
          <w:i w:val="0"/>
        </w:rPr>
        <w:t xml:space="preserve"> </w:t>
      </w:r>
      <w:r w:rsidR="00B60BCD">
        <w:rPr>
          <w:rStyle w:val="a7"/>
          <w:b/>
          <w:i w:val="0"/>
        </w:rPr>
        <w:t>июня</w:t>
      </w:r>
      <w:r w:rsidR="007776B1">
        <w:rPr>
          <w:rStyle w:val="a7"/>
          <w:b/>
          <w:i w:val="0"/>
        </w:rPr>
        <w:t xml:space="preserve">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lastRenderedPageBreak/>
        <w:t>14.06.2022г. № 167/4-дмо</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t>РОССИЙСКАЯ ФЕДЕРАЦИЯ</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t>ИРКУТСКАЯ ОБЛАСТЬ</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t>АЛАРСКИЙ МУНИЦИПАЛЬНЫЙ РАЙОН</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t>МУНИЦИПАЛЬНОЕ ОБРАЗОВАНИЕ «ТАБАРСУК»</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t>ДУМА</w:t>
      </w:r>
    </w:p>
    <w:p w:rsidR="00CE3AC9" w:rsidRPr="00CE3AC9" w:rsidRDefault="00CE3AC9" w:rsidP="00CE3AC9">
      <w:pPr>
        <w:pStyle w:val="a8"/>
        <w:jc w:val="center"/>
        <w:rPr>
          <w:rFonts w:ascii="Arial" w:hAnsi="Arial" w:cs="Arial"/>
          <w:b/>
          <w:sz w:val="32"/>
          <w:szCs w:val="32"/>
        </w:rPr>
      </w:pPr>
      <w:r w:rsidRPr="00CE3AC9">
        <w:rPr>
          <w:rFonts w:ascii="Arial" w:hAnsi="Arial" w:cs="Arial"/>
          <w:b/>
          <w:sz w:val="32"/>
          <w:szCs w:val="32"/>
        </w:rPr>
        <w:t>РЕШЕНИЕ</w:t>
      </w:r>
    </w:p>
    <w:p w:rsidR="00CE3AC9" w:rsidRPr="00CE3AC9" w:rsidRDefault="00CE3AC9" w:rsidP="00CE3AC9">
      <w:pPr>
        <w:pStyle w:val="a8"/>
        <w:jc w:val="center"/>
        <w:rPr>
          <w:rFonts w:ascii="Arial" w:hAnsi="Arial" w:cs="Arial"/>
          <w:b/>
          <w:sz w:val="32"/>
          <w:szCs w:val="32"/>
        </w:rPr>
      </w:pPr>
    </w:p>
    <w:p w:rsidR="00CE3AC9" w:rsidRPr="00CE3AC9" w:rsidRDefault="00CE3AC9" w:rsidP="00CE3AC9">
      <w:pPr>
        <w:pStyle w:val="a8"/>
        <w:jc w:val="center"/>
        <w:rPr>
          <w:rStyle w:val="ae"/>
          <w:rFonts w:ascii="Arial" w:eastAsiaTheme="majorEastAsia" w:hAnsi="Arial" w:cs="Arial"/>
          <w:color w:val="000000"/>
          <w:sz w:val="32"/>
          <w:szCs w:val="32"/>
        </w:rPr>
      </w:pPr>
      <w:proofErr w:type="gramStart"/>
      <w:r w:rsidRPr="00CE3AC9">
        <w:rPr>
          <w:rStyle w:val="ae"/>
          <w:rFonts w:ascii="Arial" w:eastAsiaTheme="majorEastAsia" w:hAnsi="Arial" w:cs="Arial"/>
          <w:color w:val="000000"/>
          <w:sz w:val="32"/>
          <w:szCs w:val="32"/>
        </w:rPr>
        <w:t>О ВНЕСЕНИИ ИЗМЕНЕНИЙ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№30/3-дмо (В РЕДАКЦИИ ОТ 12.03.2015г. № 42/3-дмо, от 29.10.2015г. № 52/3-дмо, от 23.08.2016г. № 68/3-дмо, от 30.10.2017г. № 104/3-дмо, от 23.11.2017г. № 109/3-дмо, от 25.11.2019г.  № 61/4-дмо, от 23.04.2020г. № 87</w:t>
      </w:r>
      <w:proofErr w:type="gramEnd"/>
      <w:r w:rsidRPr="00CE3AC9">
        <w:rPr>
          <w:rStyle w:val="ae"/>
          <w:rFonts w:ascii="Arial" w:eastAsiaTheme="majorEastAsia" w:hAnsi="Arial" w:cs="Arial"/>
          <w:color w:val="000000"/>
          <w:sz w:val="32"/>
          <w:szCs w:val="32"/>
        </w:rPr>
        <w:t>/</w:t>
      </w:r>
      <w:proofErr w:type="gramStart"/>
      <w:r w:rsidRPr="00CE3AC9">
        <w:rPr>
          <w:rStyle w:val="ae"/>
          <w:rFonts w:ascii="Arial" w:eastAsiaTheme="majorEastAsia" w:hAnsi="Arial" w:cs="Arial"/>
          <w:color w:val="000000"/>
          <w:sz w:val="32"/>
          <w:szCs w:val="32"/>
        </w:rPr>
        <w:t>4-дмо, от 25.11.2020г. № 110/4-дмо)</w:t>
      </w:r>
      <w:proofErr w:type="gramEnd"/>
    </w:p>
    <w:p w:rsidR="00CE3AC9" w:rsidRPr="00CE3AC9" w:rsidRDefault="00CE3AC9" w:rsidP="00CE3AC9">
      <w:pPr>
        <w:pStyle w:val="a8"/>
        <w:jc w:val="both"/>
        <w:rPr>
          <w:rFonts w:ascii="Arial" w:hAnsi="Arial" w:cs="Arial"/>
          <w:color w:val="000000"/>
          <w:sz w:val="24"/>
          <w:szCs w:val="24"/>
        </w:rPr>
      </w:pPr>
    </w:p>
    <w:p w:rsidR="00CE3AC9" w:rsidRPr="00CE3AC9" w:rsidRDefault="00CE3AC9" w:rsidP="00CE3AC9">
      <w:pPr>
        <w:pStyle w:val="a8"/>
        <w:ind w:firstLine="709"/>
        <w:jc w:val="both"/>
        <w:rPr>
          <w:rFonts w:ascii="Arial" w:hAnsi="Arial" w:cs="Arial"/>
          <w:sz w:val="24"/>
          <w:szCs w:val="24"/>
        </w:rPr>
      </w:pPr>
      <w:r w:rsidRPr="00CE3AC9">
        <w:rPr>
          <w:rFonts w:ascii="Arial" w:hAnsi="Arial" w:cs="Arial"/>
          <w:sz w:val="24"/>
          <w:szCs w:val="24"/>
        </w:rPr>
        <w:t xml:space="preserve">Руководствуясь ст.ст.14, 35  Федерального закона от 06.10.2003 № 131-ФЗ </w:t>
      </w:r>
    </w:p>
    <w:p w:rsidR="00CE3AC9" w:rsidRPr="00CE3AC9" w:rsidRDefault="00CE3AC9" w:rsidP="00CE3AC9">
      <w:pPr>
        <w:pStyle w:val="a8"/>
        <w:jc w:val="both"/>
        <w:rPr>
          <w:rFonts w:ascii="Arial" w:hAnsi="Arial" w:cs="Arial"/>
          <w:sz w:val="24"/>
          <w:szCs w:val="24"/>
        </w:rPr>
      </w:pPr>
      <w:r w:rsidRPr="00CE3AC9">
        <w:rPr>
          <w:rFonts w:ascii="Arial" w:hAnsi="Arial" w:cs="Arial"/>
          <w:sz w:val="24"/>
          <w:szCs w:val="24"/>
        </w:rPr>
        <w:t>«Об общих принципах организации местного самоуправления в Российской Федерации», п.2 ст. 387, ст. 396 Налогового кодекса  Российской Федерации, ст. 6 Устава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Дума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xml:space="preserve">» </w:t>
      </w:r>
    </w:p>
    <w:p w:rsidR="00CE3AC9" w:rsidRPr="00CE3AC9" w:rsidRDefault="00CE3AC9" w:rsidP="00CE3AC9">
      <w:pPr>
        <w:pStyle w:val="a8"/>
        <w:jc w:val="both"/>
        <w:rPr>
          <w:rFonts w:ascii="Arial" w:hAnsi="Arial" w:cs="Arial"/>
          <w:sz w:val="24"/>
          <w:szCs w:val="24"/>
        </w:rPr>
      </w:pPr>
    </w:p>
    <w:p w:rsidR="00CE3AC9" w:rsidRPr="00CE3AC9" w:rsidRDefault="00CE3AC9" w:rsidP="00CE3AC9">
      <w:pPr>
        <w:pStyle w:val="a8"/>
        <w:jc w:val="center"/>
        <w:rPr>
          <w:rFonts w:ascii="Arial" w:hAnsi="Arial" w:cs="Arial"/>
          <w:b/>
          <w:sz w:val="30"/>
          <w:szCs w:val="30"/>
        </w:rPr>
      </w:pPr>
      <w:r w:rsidRPr="00CE3AC9">
        <w:rPr>
          <w:rFonts w:ascii="Arial" w:hAnsi="Arial" w:cs="Arial"/>
          <w:b/>
          <w:spacing w:val="-2"/>
          <w:sz w:val="30"/>
          <w:szCs w:val="30"/>
        </w:rPr>
        <w:t>РЕШИЛА:</w:t>
      </w:r>
    </w:p>
    <w:p w:rsidR="00CE3AC9" w:rsidRPr="00CE3AC9" w:rsidRDefault="00CE3AC9" w:rsidP="00CE3AC9">
      <w:pPr>
        <w:pStyle w:val="a8"/>
        <w:jc w:val="both"/>
        <w:rPr>
          <w:rFonts w:ascii="Arial" w:hAnsi="Arial" w:cs="Arial"/>
          <w:sz w:val="24"/>
          <w:szCs w:val="24"/>
        </w:rPr>
      </w:pPr>
    </w:p>
    <w:p w:rsidR="00CE3AC9" w:rsidRPr="00CE3AC9" w:rsidRDefault="00CE3AC9" w:rsidP="00CE3AC9">
      <w:pPr>
        <w:pStyle w:val="a8"/>
        <w:ind w:firstLine="708"/>
        <w:jc w:val="both"/>
        <w:rPr>
          <w:rFonts w:ascii="Arial" w:hAnsi="Arial" w:cs="Arial"/>
          <w:sz w:val="24"/>
          <w:szCs w:val="24"/>
        </w:rPr>
      </w:pPr>
      <w:r w:rsidRPr="00CE3AC9">
        <w:rPr>
          <w:rFonts w:ascii="Arial" w:hAnsi="Arial" w:cs="Arial"/>
          <w:sz w:val="24"/>
          <w:szCs w:val="24"/>
        </w:rPr>
        <w:t xml:space="preserve">1. </w:t>
      </w:r>
      <w:proofErr w:type="gramStart"/>
      <w:r w:rsidRPr="00CE3AC9">
        <w:rPr>
          <w:rFonts w:ascii="Arial" w:hAnsi="Arial" w:cs="Arial"/>
          <w:sz w:val="24"/>
          <w:szCs w:val="24"/>
        </w:rPr>
        <w:t>В Положение о земельном налоге на территории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утвержденное решением думы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от 14.11.2014г. № 30/3-дмо «Об установлении и введении в действие земельного налога на территории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(в редакции от 12.03.2015г. №42/3-дмо, от 29.10.2015г. №52/3-дмо, от 23.08.2016г. № 68/3-дмо, от 30.10.2017г. № 104/3-дмо,  от  23.11.2017г. № 109</w:t>
      </w:r>
      <w:proofErr w:type="gramEnd"/>
      <w:r w:rsidRPr="00CE3AC9">
        <w:rPr>
          <w:rFonts w:ascii="Arial" w:hAnsi="Arial" w:cs="Arial"/>
          <w:sz w:val="24"/>
          <w:szCs w:val="24"/>
        </w:rPr>
        <w:t>/</w:t>
      </w:r>
      <w:proofErr w:type="gramStart"/>
      <w:r w:rsidRPr="00CE3AC9">
        <w:rPr>
          <w:rFonts w:ascii="Arial" w:hAnsi="Arial" w:cs="Arial"/>
          <w:sz w:val="24"/>
          <w:szCs w:val="24"/>
        </w:rPr>
        <w:t>3-дмо, от 25.11.2019г. № 61/4-дмо, от 23 апреля 2020 года № 87/4-дмо,  от 25.11.2020г. № 110/4-дмо) внести следующие изменения:</w:t>
      </w:r>
      <w:proofErr w:type="gramEnd"/>
    </w:p>
    <w:p w:rsidR="00CE3AC9" w:rsidRPr="00CE3AC9" w:rsidRDefault="00CE3AC9" w:rsidP="00CE3AC9">
      <w:pPr>
        <w:pStyle w:val="a8"/>
        <w:ind w:firstLine="708"/>
        <w:jc w:val="both"/>
        <w:rPr>
          <w:rFonts w:ascii="Arial" w:hAnsi="Arial" w:cs="Arial"/>
          <w:sz w:val="24"/>
          <w:szCs w:val="24"/>
        </w:rPr>
      </w:pPr>
      <w:r w:rsidRPr="00CE3AC9">
        <w:rPr>
          <w:rFonts w:ascii="Arial" w:hAnsi="Arial" w:cs="Arial"/>
          <w:sz w:val="24"/>
          <w:szCs w:val="24"/>
        </w:rPr>
        <w:t>- пункт 4.1 части 4   дополнить подпунктами 4.1.2 и 4.1.3 следующего содержания:</w:t>
      </w:r>
    </w:p>
    <w:p w:rsidR="00CE3AC9" w:rsidRPr="00CE3AC9" w:rsidRDefault="00CE3AC9" w:rsidP="00CE3AC9">
      <w:pPr>
        <w:pStyle w:val="a8"/>
        <w:jc w:val="both"/>
        <w:rPr>
          <w:rFonts w:ascii="Arial" w:hAnsi="Arial" w:cs="Arial"/>
          <w:sz w:val="24"/>
          <w:szCs w:val="24"/>
        </w:rPr>
      </w:pPr>
      <w:r w:rsidRPr="00CE3AC9">
        <w:rPr>
          <w:rFonts w:ascii="Arial" w:hAnsi="Arial" w:cs="Arial"/>
          <w:sz w:val="24"/>
          <w:szCs w:val="24"/>
        </w:rPr>
        <w:t xml:space="preserve">«4.1.2. </w:t>
      </w:r>
      <w:proofErr w:type="gramStart"/>
      <w:r w:rsidRPr="00CE3AC9">
        <w:rPr>
          <w:rFonts w:ascii="Arial" w:hAnsi="Arial" w:cs="Arial"/>
          <w:sz w:val="24"/>
          <w:szCs w:val="24"/>
        </w:rPr>
        <w:t>Органы местного самоуправления поселения, бюджетные и автономные учреждения, получающие из соответствующего бюджета бюджетной системы Российской Федерации субсидии на выполнение муниципального задания, казенные учреждения, финансовое обеспечение деятельности которых осуществляется за счет средств соответствующего бюджета бюджетной системы Российской Федерации на основании бюджетной сметы, в отношении земельных участков, используемых ими для оказания муниципальных услуг;</w:t>
      </w:r>
      <w:proofErr w:type="gramEnd"/>
    </w:p>
    <w:p w:rsidR="00CE3AC9" w:rsidRPr="00CE3AC9" w:rsidRDefault="00CE3AC9" w:rsidP="00CE3AC9">
      <w:pPr>
        <w:pStyle w:val="a8"/>
        <w:jc w:val="both"/>
        <w:rPr>
          <w:rFonts w:ascii="Arial" w:hAnsi="Arial" w:cs="Arial"/>
          <w:sz w:val="24"/>
          <w:szCs w:val="24"/>
        </w:rPr>
      </w:pPr>
      <w:r w:rsidRPr="00CE3AC9">
        <w:rPr>
          <w:rFonts w:ascii="Arial" w:hAnsi="Arial" w:cs="Arial"/>
          <w:sz w:val="24"/>
          <w:szCs w:val="24"/>
        </w:rPr>
        <w:t>4.1.3.Субъекты инвестиционной деятельности</w:t>
      </w:r>
      <w:proofErr w:type="gramStart"/>
      <w:r w:rsidRPr="00CE3AC9">
        <w:rPr>
          <w:rFonts w:ascii="Arial" w:hAnsi="Arial" w:cs="Arial"/>
          <w:sz w:val="24"/>
          <w:szCs w:val="24"/>
        </w:rPr>
        <w:t>;»</w:t>
      </w:r>
      <w:proofErr w:type="gramEnd"/>
      <w:r w:rsidRPr="00CE3AC9">
        <w:rPr>
          <w:rFonts w:ascii="Arial" w:hAnsi="Arial" w:cs="Arial"/>
          <w:sz w:val="24"/>
          <w:szCs w:val="24"/>
        </w:rPr>
        <w:t>.</w:t>
      </w:r>
    </w:p>
    <w:p w:rsidR="00CE3AC9" w:rsidRPr="00CE3AC9" w:rsidRDefault="00CE3AC9" w:rsidP="00CE3AC9">
      <w:pPr>
        <w:pStyle w:val="a8"/>
        <w:ind w:firstLine="708"/>
        <w:jc w:val="both"/>
        <w:rPr>
          <w:rFonts w:ascii="Arial" w:hAnsi="Arial" w:cs="Arial"/>
          <w:sz w:val="24"/>
          <w:szCs w:val="24"/>
        </w:rPr>
      </w:pPr>
      <w:r w:rsidRPr="00CE3AC9">
        <w:rPr>
          <w:rFonts w:ascii="Arial" w:hAnsi="Arial" w:cs="Arial"/>
          <w:sz w:val="24"/>
          <w:szCs w:val="24"/>
        </w:rPr>
        <w:t>2. Опубликовать данное решение в периодическом печатном издании «</w:t>
      </w:r>
      <w:proofErr w:type="spellStart"/>
      <w:r w:rsidRPr="00CE3AC9">
        <w:rPr>
          <w:rFonts w:ascii="Arial" w:hAnsi="Arial" w:cs="Arial"/>
          <w:sz w:val="24"/>
          <w:szCs w:val="24"/>
        </w:rPr>
        <w:t>Табарсукский</w:t>
      </w:r>
      <w:proofErr w:type="spellEnd"/>
      <w:r w:rsidRPr="00CE3AC9">
        <w:rPr>
          <w:rFonts w:ascii="Arial" w:hAnsi="Arial" w:cs="Arial"/>
          <w:sz w:val="24"/>
          <w:szCs w:val="24"/>
        </w:rPr>
        <w:t xml:space="preserve"> вестник» и разместить на официальном сайте администрации </w:t>
      </w:r>
      <w:r w:rsidRPr="00CE3AC9">
        <w:rPr>
          <w:rFonts w:ascii="Arial" w:hAnsi="Arial" w:cs="Arial"/>
          <w:sz w:val="24"/>
          <w:szCs w:val="24"/>
        </w:rPr>
        <w:lastRenderedPageBreak/>
        <w:t>муниципального образования «</w:t>
      </w:r>
      <w:proofErr w:type="spellStart"/>
      <w:r w:rsidRPr="00CE3AC9">
        <w:rPr>
          <w:rFonts w:ascii="Arial" w:hAnsi="Arial" w:cs="Arial"/>
          <w:sz w:val="24"/>
          <w:szCs w:val="24"/>
        </w:rPr>
        <w:t>Аларский</w:t>
      </w:r>
      <w:proofErr w:type="spellEnd"/>
      <w:r w:rsidRPr="00CE3AC9">
        <w:rPr>
          <w:rFonts w:ascii="Arial" w:hAnsi="Arial" w:cs="Arial"/>
          <w:sz w:val="24"/>
          <w:szCs w:val="24"/>
        </w:rPr>
        <w:t xml:space="preserve"> район» на страничке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в информационно-телекоммуникационной сети «Интернет».</w:t>
      </w:r>
    </w:p>
    <w:p w:rsidR="00CE3AC9" w:rsidRPr="00CE3AC9" w:rsidRDefault="00CE3AC9" w:rsidP="00CE3AC9">
      <w:pPr>
        <w:pStyle w:val="a8"/>
        <w:ind w:firstLine="708"/>
        <w:jc w:val="both"/>
        <w:rPr>
          <w:rFonts w:ascii="Arial" w:hAnsi="Arial" w:cs="Arial"/>
          <w:sz w:val="24"/>
          <w:szCs w:val="24"/>
        </w:rPr>
      </w:pPr>
      <w:r w:rsidRPr="00CE3AC9">
        <w:rPr>
          <w:rFonts w:ascii="Arial" w:hAnsi="Arial" w:cs="Arial"/>
          <w:sz w:val="24"/>
          <w:szCs w:val="24"/>
        </w:rPr>
        <w:t>3. Настоящее решение вступает в силу после дня официального опубликования.</w:t>
      </w:r>
    </w:p>
    <w:p w:rsidR="00CE3AC9" w:rsidRPr="00CE3AC9" w:rsidRDefault="00CE3AC9" w:rsidP="00CE3AC9">
      <w:pPr>
        <w:pStyle w:val="a8"/>
        <w:ind w:firstLine="708"/>
        <w:jc w:val="both"/>
        <w:rPr>
          <w:rFonts w:ascii="Arial" w:hAnsi="Arial" w:cs="Arial"/>
          <w:sz w:val="24"/>
          <w:szCs w:val="24"/>
        </w:rPr>
      </w:pPr>
      <w:r w:rsidRPr="00CE3AC9">
        <w:rPr>
          <w:rFonts w:ascii="Arial" w:hAnsi="Arial" w:cs="Arial"/>
          <w:sz w:val="24"/>
          <w:szCs w:val="24"/>
        </w:rPr>
        <w:t>4. В течение 5 дней с момента принятия направить настоящее решение в МИФНС № 21 по Иркутской области.</w:t>
      </w:r>
    </w:p>
    <w:p w:rsidR="00CE3AC9" w:rsidRPr="00CE3AC9" w:rsidRDefault="00CE3AC9" w:rsidP="00CE3AC9">
      <w:pPr>
        <w:pStyle w:val="a8"/>
        <w:ind w:firstLine="708"/>
        <w:jc w:val="both"/>
        <w:rPr>
          <w:rFonts w:ascii="Arial" w:hAnsi="Arial" w:cs="Arial"/>
          <w:sz w:val="24"/>
          <w:szCs w:val="24"/>
        </w:rPr>
      </w:pPr>
      <w:r w:rsidRPr="00CE3AC9">
        <w:rPr>
          <w:rFonts w:ascii="Arial" w:hAnsi="Arial" w:cs="Arial"/>
          <w:sz w:val="24"/>
          <w:szCs w:val="24"/>
        </w:rPr>
        <w:t xml:space="preserve">5. </w:t>
      </w:r>
      <w:proofErr w:type="gramStart"/>
      <w:r w:rsidRPr="00CE3AC9">
        <w:rPr>
          <w:rFonts w:ascii="Arial" w:hAnsi="Arial" w:cs="Arial"/>
          <w:sz w:val="24"/>
          <w:szCs w:val="24"/>
        </w:rPr>
        <w:t>Контроль за</w:t>
      </w:r>
      <w:proofErr w:type="gramEnd"/>
      <w:r w:rsidRPr="00CE3AC9">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 Андрееву Т.С.</w:t>
      </w:r>
    </w:p>
    <w:p w:rsidR="00CE3AC9" w:rsidRPr="00CE3AC9" w:rsidRDefault="00CE3AC9" w:rsidP="00CE3AC9">
      <w:pPr>
        <w:pStyle w:val="a8"/>
        <w:jc w:val="both"/>
        <w:rPr>
          <w:rFonts w:ascii="Arial" w:hAnsi="Arial" w:cs="Arial"/>
          <w:spacing w:val="-1"/>
          <w:sz w:val="24"/>
          <w:szCs w:val="24"/>
        </w:rPr>
      </w:pPr>
    </w:p>
    <w:p w:rsidR="00CE3AC9" w:rsidRPr="00CE3AC9" w:rsidRDefault="00CE3AC9" w:rsidP="00CE3AC9">
      <w:pPr>
        <w:pStyle w:val="a8"/>
        <w:jc w:val="both"/>
        <w:rPr>
          <w:rFonts w:ascii="Arial" w:hAnsi="Arial" w:cs="Arial"/>
          <w:spacing w:val="-1"/>
          <w:sz w:val="24"/>
          <w:szCs w:val="24"/>
        </w:rPr>
      </w:pPr>
    </w:p>
    <w:p w:rsidR="00CE3AC9" w:rsidRPr="00CE3AC9" w:rsidRDefault="00CE3AC9" w:rsidP="00CE3AC9">
      <w:pPr>
        <w:pStyle w:val="a8"/>
        <w:jc w:val="both"/>
        <w:rPr>
          <w:rFonts w:ascii="Arial" w:hAnsi="Arial" w:cs="Arial"/>
          <w:spacing w:val="-1"/>
          <w:sz w:val="24"/>
          <w:szCs w:val="24"/>
        </w:rPr>
      </w:pPr>
      <w:r w:rsidRPr="00CE3AC9">
        <w:rPr>
          <w:rFonts w:ascii="Arial" w:hAnsi="Arial" w:cs="Arial"/>
          <w:spacing w:val="-1"/>
          <w:sz w:val="24"/>
          <w:szCs w:val="24"/>
        </w:rPr>
        <w:t>Председатель Думы,</w:t>
      </w:r>
    </w:p>
    <w:p w:rsidR="00CE3AC9" w:rsidRPr="00CE3AC9" w:rsidRDefault="00CE3AC9" w:rsidP="00CE3AC9">
      <w:pPr>
        <w:pStyle w:val="a8"/>
        <w:jc w:val="both"/>
        <w:rPr>
          <w:rFonts w:ascii="Arial" w:hAnsi="Arial" w:cs="Arial"/>
          <w:sz w:val="24"/>
          <w:szCs w:val="24"/>
        </w:rPr>
      </w:pPr>
      <w:r w:rsidRPr="00CE3AC9">
        <w:rPr>
          <w:rFonts w:ascii="Arial" w:hAnsi="Arial" w:cs="Arial"/>
          <w:sz w:val="24"/>
          <w:szCs w:val="24"/>
        </w:rPr>
        <w:t>Глава муниципального образования «</w:t>
      </w:r>
      <w:proofErr w:type="spellStart"/>
      <w:r w:rsidRPr="00CE3AC9">
        <w:rPr>
          <w:rFonts w:ascii="Arial" w:hAnsi="Arial" w:cs="Arial"/>
          <w:sz w:val="24"/>
          <w:szCs w:val="24"/>
        </w:rPr>
        <w:t>Табарсук</w:t>
      </w:r>
      <w:proofErr w:type="spellEnd"/>
      <w:r w:rsidRPr="00CE3AC9">
        <w:rPr>
          <w:rFonts w:ascii="Arial" w:hAnsi="Arial" w:cs="Arial"/>
          <w:sz w:val="24"/>
          <w:szCs w:val="24"/>
        </w:rPr>
        <w:t>»:</w:t>
      </w:r>
    </w:p>
    <w:p w:rsidR="00CE3AC9" w:rsidRPr="00CE3AC9" w:rsidRDefault="00CE3AC9" w:rsidP="00CE3AC9">
      <w:pPr>
        <w:pStyle w:val="a8"/>
        <w:jc w:val="both"/>
        <w:rPr>
          <w:rFonts w:ascii="Arial" w:hAnsi="Arial" w:cs="Arial"/>
          <w:sz w:val="24"/>
          <w:szCs w:val="24"/>
        </w:rPr>
      </w:pPr>
      <w:r w:rsidRPr="00CE3AC9">
        <w:rPr>
          <w:rFonts w:ascii="Arial" w:hAnsi="Arial" w:cs="Arial"/>
          <w:sz w:val="24"/>
          <w:szCs w:val="24"/>
        </w:rPr>
        <w:t>Т.С.Андреева</w:t>
      </w:r>
    </w:p>
    <w:p w:rsidR="00D41AE0" w:rsidRDefault="00D41AE0"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3E68A8" w:rsidRDefault="003E68A8" w:rsidP="00854A36">
      <w:pPr>
        <w:pStyle w:val="a8"/>
        <w:rPr>
          <w:rFonts w:ascii="Arial" w:hAnsi="Arial" w:cs="Arial"/>
          <w:sz w:val="24"/>
        </w:rPr>
      </w:pPr>
    </w:p>
    <w:p w:rsidR="005C2D9A" w:rsidRDefault="005C2D9A" w:rsidP="00854A36">
      <w:pPr>
        <w:pStyle w:val="a8"/>
        <w:rPr>
          <w:rFonts w:ascii="Arial" w:hAnsi="Arial" w:cs="Arial"/>
          <w:sz w:val="24"/>
        </w:rPr>
      </w:pPr>
    </w:p>
    <w:p w:rsidR="005C2D9A" w:rsidRDefault="005C2D9A" w:rsidP="00854A36">
      <w:pPr>
        <w:pStyle w:val="a8"/>
        <w:rPr>
          <w:rFonts w:ascii="Arial" w:hAnsi="Arial" w:cs="Arial"/>
          <w:sz w:val="24"/>
        </w:rPr>
      </w:pPr>
    </w:p>
    <w:p w:rsidR="003E68A8" w:rsidRDefault="003E68A8" w:rsidP="00854A36">
      <w:pPr>
        <w:pStyle w:val="a8"/>
        <w:rPr>
          <w:rFonts w:ascii="Arial" w:hAnsi="Arial" w:cs="Arial"/>
          <w:sz w:val="24"/>
        </w:rPr>
      </w:pPr>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lastRenderedPageBreak/>
        <w:t xml:space="preserve">07.06.2022 г. № 36 - </w:t>
      </w:r>
      <w:proofErr w:type="spellStart"/>
      <w:proofErr w:type="gramStart"/>
      <w:r w:rsidRPr="009914CB">
        <w:rPr>
          <w:rFonts w:ascii="Arial" w:hAnsi="Arial" w:cs="Arial"/>
          <w:b/>
          <w:sz w:val="32"/>
          <w:szCs w:val="32"/>
        </w:rPr>
        <w:t>п</w:t>
      </w:r>
      <w:proofErr w:type="spellEnd"/>
      <w:proofErr w:type="gramEnd"/>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t>РОССИЙСКАЯ ФЕДЕРАЦИЯ</w:t>
      </w:r>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t>ИРКУТСКАЯ ОБЛАСТЬ</w:t>
      </w:r>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t xml:space="preserve">АЛАРСКИЙ </w:t>
      </w:r>
      <w:r w:rsidRPr="009914CB">
        <w:rPr>
          <w:rFonts w:ascii="Arial" w:hAnsi="Arial" w:cs="Arial"/>
          <w:b/>
          <w:sz w:val="32"/>
          <w:szCs w:val="32"/>
        </w:rPr>
        <w:tab/>
        <w:t>МУНИЦИПАЛЬНЫЙ РАЙОН</w:t>
      </w:r>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t>МУНИЦИПАЛЬНОЕ ОБРАЗОВАНИЕ «ТАБАРСУК»</w:t>
      </w:r>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t>АДМИНИСТРАЦИЯ</w:t>
      </w:r>
    </w:p>
    <w:p w:rsidR="003E68A8" w:rsidRPr="009914CB" w:rsidRDefault="003E68A8" w:rsidP="003E68A8">
      <w:pPr>
        <w:pStyle w:val="a8"/>
        <w:jc w:val="center"/>
        <w:rPr>
          <w:rFonts w:ascii="Arial" w:hAnsi="Arial" w:cs="Arial"/>
          <w:b/>
          <w:sz w:val="32"/>
          <w:szCs w:val="32"/>
        </w:rPr>
      </w:pPr>
      <w:r w:rsidRPr="009914CB">
        <w:rPr>
          <w:rFonts w:ascii="Arial" w:hAnsi="Arial" w:cs="Arial"/>
          <w:b/>
          <w:sz w:val="32"/>
          <w:szCs w:val="32"/>
        </w:rPr>
        <w:t>ПОСТАНОВЛЕНИЕ</w:t>
      </w:r>
    </w:p>
    <w:p w:rsidR="003E68A8" w:rsidRPr="009914CB" w:rsidRDefault="003E68A8" w:rsidP="003E68A8">
      <w:pPr>
        <w:pStyle w:val="a8"/>
        <w:jc w:val="center"/>
        <w:rPr>
          <w:rFonts w:ascii="Arial" w:hAnsi="Arial" w:cs="Arial"/>
          <w:b/>
          <w:bCs/>
          <w:sz w:val="32"/>
          <w:szCs w:val="32"/>
        </w:rPr>
      </w:pPr>
    </w:p>
    <w:p w:rsidR="003E68A8" w:rsidRPr="009914CB" w:rsidRDefault="003E68A8" w:rsidP="003E68A8">
      <w:pPr>
        <w:pStyle w:val="a8"/>
        <w:jc w:val="center"/>
        <w:rPr>
          <w:rFonts w:ascii="Arial" w:hAnsi="Arial" w:cs="Arial"/>
          <w:b/>
          <w:bCs/>
          <w:sz w:val="32"/>
          <w:szCs w:val="32"/>
        </w:rPr>
      </w:pPr>
      <w:r w:rsidRPr="009914CB">
        <w:rPr>
          <w:rFonts w:ascii="Arial" w:hAnsi="Arial" w:cs="Arial"/>
          <w:b/>
          <w:bCs/>
          <w:kern w:val="2"/>
          <w:sz w:val="32"/>
          <w:szCs w:val="32"/>
        </w:rPr>
        <w:t xml:space="preserve">ОБ УТВЕРЖДЕНИИ ПОРЯДКА ВЕДЕНИЯ МУНИЦИПАЛЬНОЙ ДОЛГОВОЙ КНИГИ </w:t>
      </w:r>
      <w:r w:rsidRPr="009914CB">
        <w:rPr>
          <w:rFonts w:ascii="Arial" w:hAnsi="Arial" w:cs="Arial"/>
          <w:b/>
          <w:bCs/>
          <w:sz w:val="32"/>
          <w:szCs w:val="32"/>
        </w:rPr>
        <w:t>МУНИЦИПАЛЬНОГО ОБРАЗОВАНИЯ «ТАБАРСУК»</w:t>
      </w:r>
    </w:p>
    <w:p w:rsidR="003E68A8" w:rsidRPr="009914CB" w:rsidRDefault="003E68A8" w:rsidP="003E68A8">
      <w:pPr>
        <w:pStyle w:val="a8"/>
        <w:jc w:val="both"/>
        <w:rPr>
          <w:rFonts w:ascii="Arial" w:hAnsi="Arial" w:cs="Arial"/>
          <w:sz w:val="24"/>
          <w:szCs w:val="24"/>
        </w:rPr>
      </w:pPr>
    </w:p>
    <w:p w:rsidR="003E68A8" w:rsidRPr="009914CB" w:rsidRDefault="003E68A8" w:rsidP="003E68A8">
      <w:pPr>
        <w:pStyle w:val="a8"/>
        <w:ind w:firstLine="708"/>
        <w:jc w:val="both"/>
        <w:rPr>
          <w:rFonts w:ascii="Arial" w:hAnsi="Arial" w:cs="Arial"/>
          <w:i/>
          <w:color w:val="000000" w:themeColor="text1"/>
          <w:kern w:val="2"/>
          <w:sz w:val="24"/>
          <w:szCs w:val="24"/>
        </w:rPr>
      </w:pPr>
      <w:proofErr w:type="gramStart"/>
      <w:r w:rsidRPr="009914CB">
        <w:rPr>
          <w:rFonts w:ascii="Arial" w:hAnsi="Arial" w:cs="Arial"/>
          <w:kern w:val="2"/>
          <w:sz w:val="24"/>
          <w:szCs w:val="24"/>
        </w:rPr>
        <w:t xml:space="preserve">В соответствии с </w:t>
      </w:r>
      <w:r w:rsidRPr="009914CB">
        <w:rPr>
          <w:rFonts w:ascii="Arial" w:hAnsi="Arial" w:cs="Arial"/>
          <w:bCs/>
          <w:color w:val="000000"/>
          <w:kern w:val="2"/>
          <w:sz w:val="24"/>
          <w:szCs w:val="24"/>
        </w:rPr>
        <w:t xml:space="preserve">Бюджетным кодексом Российской Федерации, </w:t>
      </w:r>
      <w:r w:rsidRPr="009914CB">
        <w:rPr>
          <w:rFonts w:ascii="Arial" w:hAnsi="Arial" w:cs="Arial"/>
          <w:color w:val="000000"/>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9914CB">
        <w:rPr>
          <w:rFonts w:ascii="Arial" w:hAnsi="Arial" w:cs="Arial"/>
          <w:bCs/>
          <w:color w:val="000000"/>
          <w:kern w:val="2"/>
          <w:sz w:val="24"/>
          <w:szCs w:val="24"/>
        </w:rPr>
        <w:t xml:space="preserve">руководствуясь Уставом </w:t>
      </w:r>
      <w:r w:rsidRPr="009914CB">
        <w:rPr>
          <w:rFonts w:ascii="Arial" w:hAnsi="Arial" w:cs="Arial"/>
          <w:color w:val="000000"/>
          <w:kern w:val="2"/>
          <w:sz w:val="24"/>
          <w:szCs w:val="24"/>
        </w:rPr>
        <w:t>муниципального образования «</w:t>
      </w:r>
      <w:proofErr w:type="spellStart"/>
      <w:r w:rsidRPr="009914CB">
        <w:rPr>
          <w:rFonts w:ascii="Arial" w:hAnsi="Arial" w:cs="Arial"/>
          <w:color w:val="000000"/>
          <w:kern w:val="2"/>
          <w:sz w:val="24"/>
          <w:szCs w:val="24"/>
        </w:rPr>
        <w:t>Табарсук</w:t>
      </w:r>
      <w:proofErr w:type="spellEnd"/>
      <w:r w:rsidRPr="009914CB">
        <w:rPr>
          <w:rFonts w:ascii="Arial" w:hAnsi="Arial" w:cs="Arial"/>
          <w:color w:val="000000"/>
          <w:kern w:val="2"/>
          <w:sz w:val="24"/>
          <w:szCs w:val="24"/>
        </w:rPr>
        <w:t>»</w:t>
      </w:r>
      <w:r w:rsidRPr="009914CB">
        <w:rPr>
          <w:rFonts w:ascii="Arial" w:hAnsi="Arial" w:cs="Arial"/>
          <w:bCs/>
          <w:color w:val="000000"/>
          <w:kern w:val="2"/>
          <w:sz w:val="24"/>
          <w:szCs w:val="24"/>
        </w:rPr>
        <w:t>,</w:t>
      </w:r>
      <w:r w:rsidRPr="009914CB">
        <w:rPr>
          <w:rFonts w:ascii="Arial" w:hAnsi="Arial" w:cs="Arial"/>
          <w:bCs/>
          <w:color w:val="FF0000"/>
          <w:kern w:val="2"/>
          <w:sz w:val="24"/>
          <w:szCs w:val="24"/>
        </w:rPr>
        <w:t xml:space="preserve"> </w:t>
      </w:r>
      <w:r w:rsidRPr="009914CB">
        <w:rPr>
          <w:rFonts w:ascii="Arial" w:hAnsi="Arial" w:cs="Arial"/>
          <w:bCs/>
          <w:color w:val="000000" w:themeColor="text1"/>
          <w:kern w:val="2"/>
          <w:sz w:val="24"/>
          <w:szCs w:val="24"/>
        </w:rPr>
        <w:t>Положением о бюджетном процессе в муниципальном образовании «</w:t>
      </w:r>
      <w:proofErr w:type="spellStart"/>
      <w:r w:rsidRPr="009914CB">
        <w:rPr>
          <w:rFonts w:ascii="Arial" w:hAnsi="Arial" w:cs="Arial"/>
          <w:bCs/>
          <w:color w:val="000000" w:themeColor="text1"/>
          <w:kern w:val="2"/>
          <w:sz w:val="24"/>
          <w:szCs w:val="24"/>
        </w:rPr>
        <w:t>Табарсук</w:t>
      </w:r>
      <w:proofErr w:type="spellEnd"/>
      <w:r w:rsidRPr="009914CB">
        <w:rPr>
          <w:rFonts w:ascii="Arial" w:hAnsi="Arial" w:cs="Arial"/>
          <w:bCs/>
          <w:color w:val="000000" w:themeColor="text1"/>
          <w:kern w:val="2"/>
          <w:sz w:val="24"/>
          <w:szCs w:val="24"/>
        </w:rPr>
        <w:t xml:space="preserve">», утвержденным решением  Думы </w:t>
      </w:r>
      <w:r w:rsidRPr="009914CB">
        <w:rPr>
          <w:rFonts w:ascii="Arial" w:hAnsi="Arial" w:cs="Arial"/>
          <w:color w:val="000000" w:themeColor="text1"/>
          <w:kern w:val="2"/>
          <w:sz w:val="24"/>
          <w:szCs w:val="24"/>
        </w:rPr>
        <w:t>муниципального образования «</w:t>
      </w:r>
      <w:proofErr w:type="spellStart"/>
      <w:r w:rsidRPr="009914CB">
        <w:rPr>
          <w:rFonts w:ascii="Arial" w:hAnsi="Arial" w:cs="Arial"/>
          <w:color w:val="000000" w:themeColor="text1"/>
          <w:kern w:val="2"/>
          <w:sz w:val="24"/>
          <w:szCs w:val="24"/>
        </w:rPr>
        <w:t>Табарсук</w:t>
      </w:r>
      <w:proofErr w:type="spellEnd"/>
      <w:r w:rsidRPr="009914CB">
        <w:rPr>
          <w:rFonts w:ascii="Arial" w:hAnsi="Arial" w:cs="Arial"/>
          <w:color w:val="000000" w:themeColor="text1"/>
          <w:kern w:val="2"/>
          <w:sz w:val="24"/>
          <w:szCs w:val="24"/>
        </w:rPr>
        <w:t>» от 15.09.2014г. № 27/3-дмо</w:t>
      </w:r>
      <w:r w:rsidRPr="009914CB">
        <w:rPr>
          <w:rFonts w:ascii="Arial" w:hAnsi="Arial" w:cs="Arial"/>
          <w:bCs/>
          <w:color w:val="000000" w:themeColor="text1"/>
          <w:kern w:val="2"/>
          <w:sz w:val="24"/>
          <w:szCs w:val="24"/>
        </w:rPr>
        <w:t>,</w:t>
      </w:r>
      <w:r w:rsidRPr="009914CB">
        <w:rPr>
          <w:rFonts w:ascii="Arial" w:hAnsi="Arial" w:cs="Arial"/>
          <w:bCs/>
          <w:color w:val="FF0000"/>
          <w:kern w:val="2"/>
          <w:sz w:val="24"/>
          <w:szCs w:val="24"/>
        </w:rPr>
        <w:t xml:space="preserve"> </w:t>
      </w:r>
      <w:r w:rsidRPr="009914CB">
        <w:rPr>
          <w:rFonts w:ascii="Arial" w:hAnsi="Arial" w:cs="Arial"/>
          <w:bCs/>
          <w:color w:val="000000" w:themeColor="text1"/>
          <w:kern w:val="2"/>
          <w:sz w:val="24"/>
          <w:szCs w:val="24"/>
        </w:rPr>
        <w:t xml:space="preserve">администрация </w:t>
      </w:r>
      <w:r w:rsidRPr="009914CB">
        <w:rPr>
          <w:rFonts w:ascii="Arial" w:hAnsi="Arial" w:cs="Arial"/>
          <w:color w:val="000000" w:themeColor="text1"/>
          <w:kern w:val="2"/>
          <w:sz w:val="24"/>
          <w:szCs w:val="24"/>
        </w:rPr>
        <w:t>муниципального образования «</w:t>
      </w:r>
      <w:proofErr w:type="spellStart"/>
      <w:r w:rsidRPr="009914CB">
        <w:rPr>
          <w:rFonts w:ascii="Arial" w:hAnsi="Arial" w:cs="Arial"/>
          <w:color w:val="000000" w:themeColor="text1"/>
          <w:kern w:val="2"/>
          <w:sz w:val="24"/>
          <w:szCs w:val="24"/>
        </w:rPr>
        <w:t>Табарсук</w:t>
      </w:r>
      <w:proofErr w:type="spellEnd"/>
      <w:r w:rsidRPr="009914CB">
        <w:rPr>
          <w:rFonts w:ascii="Arial" w:hAnsi="Arial" w:cs="Arial"/>
          <w:color w:val="000000" w:themeColor="text1"/>
          <w:kern w:val="2"/>
          <w:sz w:val="24"/>
          <w:szCs w:val="24"/>
        </w:rPr>
        <w:t>»</w:t>
      </w:r>
      <w:r w:rsidRPr="009914CB">
        <w:rPr>
          <w:rFonts w:ascii="Arial" w:hAnsi="Arial" w:cs="Arial"/>
          <w:i/>
          <w:color w:val="000000" w:themeColor="text1"/>
          <w:kern w:val="2"/>
          <w:sz w:val="24"/>
          <w:szCs w:val="24"/>
        </w:rPr>
        <w:t xml:space="preserve"> </w:t>
      </w:r>
      <w:proofErr w:type="gramEnd"/>
    </w:p>
    <w:p w:rsidR="003E68A8" w:rsidRPr="009914CB" w:rsidRDefault="003E68A8" w:rsidP="003E68A8">
      <w:pPr>
        <w:pStyle w:val="a8"/>
        <w:jc w:val="both"/>
        <w:rPr>
          <w:rFonts w:ascii="Arial" w:hAnsi="Arial" w:cs="Arial"/>
          <w:color w:val="FF0000"/>
          <w:kern w:val="2"/>
          <w:sz w:val="24"/>
          <w:szCs w:val="24"/>
        </w:rPr>
      </w:pPr>
    </w:p>
    <w:p w:rsidR="003E68A8" w:rsidRPr="009914CB" w:rsidRDefault="003E68A8" w:rsidP="003E68A8">
      <w:pPr>
        <w:pStyle w:val="a8"/>
        <w:jc w:val="center"/>
        <w:rPr>
          <w:rFonts w:ascii="Arial" w:hAnsi="Arial" w:cs="Arial"/>
          <w:b/>
          <w:bCs/>
          <w:kern w:val="2"/>
          <w:sz w:val="30"/>
          <w:szCs w:val="30"/>
        </w:rPr>
      </w:pPr>
      <w:r w:rsidRPr="009914CB">
        <w:rPr>
          <w:rFonts w:ascii="Arial" w:hAnsi="Arial" w:cs="Arial"/>
          <w:b/>
          <w:bCs/>
          <w:kern w:val="2"/>
          <w:sz w:val="30"/>
          <w:szCs w:val="30"/>
        </w:rPr>
        <w:t>ПОСТАНОВЛЯЕТ:</w:t>
      </w:r>
    </w:p>
    <w:p w:rsidR="003E68A8" w:rsidRPr="009914CB" w:rsidRDefault="003E68A8" w:rsidP="003E68A8">
      <w:pPr>
        <w:pStyle w:val="a8"/>
        <w:jc w:val="both"/>
        <w:rPr>
          <w:rFonts w:ascii="Arial" w:hAnsi="Arial" w:cs="Arial"/>
          <w:bCs/>
          <w:kern w:val="2"/>
          <w:sz w:val="24"/>
          <w:szCs w:val="24"/>
        </w:rPr>
      </w:pPr>
    </w:p>
    <w:p w:rsidR="003E68A8" w:rsidRPr="009914CB" w:rsidRDefault="003E68A8" w:rsidP="003E68A8">
      <w:pPr>
        <w:pStyle w:val="a8"/>
        <w:ind w:firstLine="708"/>
        <w:jc w:val="both"/>
        <w:rPr>
          <w:rFonts w:ascii="Arial" w:hAnsi="Arial" w:cs="Arial"/>
          <w:bCs/>
          <w:kern w:val="2"/>
          <w:sz w:val="24"/>
          <w:szCs w:val="24"/>
        </w:rPr>
      </w:pPr>
      <w:r w:rsidRPr="009914CB">
        <w:rPr>
          <w:rFonts w:ascii="Arial" w:hAnsi="Arial" w:cs="Arial"/>
          <w:bCs/>
          <w:kern w:val="2"/>
          <w:sz w:val="24"/>
          <w:szCs w:val="24"/>
        </w:rPr>
        <w:t xml:space="preserve">1. Утвердить Положение о порядке ведения муниципальной долговой книги </w:t>
      </w:r>
      <w:r w:rsidRPr="009914CB">
        <w:rPr>
          <w:rFonts w:ascii="Arial" w:hAnsi="Arial" w:cs="Arial"/>
          <w:kern w:val="2"/>
          <w:sz w:val="24"/>
          <w:szCs w:val="24"/>
        </w:rPr>
        <w:t>муниципального образования «</w:t>
      </w:r>
      <w:proofErr w:type="spellStart"/>
      <w:r w:rsidRPr="009914CB">
        <w:rPr>
          <w:rFonts w:ascii="Arial" w:hAnsi="Arial" w:cs="Arial"/>
          <w:kern w:val="2"/>
          <w:sz w:val="24"/>
          <w:szCs w:val="24"/>
        </w:rPr>
        <w:t>Табарсук</w:t>
      </w:r>
      <w:proofErr w:type="spellEnd"/>
      <w:r w:rsidRPr="009914CB">
        <w:rPr>
          <w:rFonts w:ascii="Arial" w:hAnsi="Arial" w:cs="Arial"/>
          <w:kern w:val="2"/>
          <w:sz w:val="24"/>
          <w:szCs w:val="24"/>
        </w:rPr>
        <w:t>» (прилагается)</w:t>
      </w:r>
      <w:r w:rsidRPr="009914CB">
        <w:rPr>
          <w:rFonts w:ascii="Arial" w:hAnsi="Arial" w:cs="Arial"/>
          <w:bCs/>
          <w:kern w:val="2"/>
          <w:sz w:val="24"/>
          <w:szCs w:val="24"/>
        </w:rPr>
        <w:t>.</w:t>
      </w:r>
    </w:p>
    <w:p w:rsidR="003E68A8" w:rsidRPr="009914CB" w:rsidRDefault="003E68A8" w:rsidP="003E68A8">
      <w:pPr>
        <w:pStyle w:val="a8"/>
        <w:ind w:firstLine="708"/>
        <w:jc w:val="both"/>
        <w:rPr>
          <w:rFonts w:ascii="Arial" w:hAnsi="Arial" w:cs="Arial"/>
          <w:bCs/>
          <w:color w:val="000000" w:themeColor="text1"/>
          <w:kern w:val="2"/>
          <w:sz w:val="24"/>
          <w:szCs w:val="24"/>
        </w:rPr>
      </w:pPr>
      <w:r w:rsidRPr="009914CB">
        <w:rPr>
          <w:rFonts w:ascii="Arial" w:hAnsi="Arial" w:cs="Arial"/>
          <w:bCs/>
          <w:kern w:val="2"/>
          <w:sz w:val="24"/>
          <w:szCs w:val="24"/>
        </w:rPr>
        <w:t>2. Признать утратившим силу постановление администрации муниципального образования «</w:t>
      </w:r>
      <w:proofErr w:type="spellStart"/>
      <w:r w:rsidRPr="009914CB">
        <w:rPr>
          <w:rFonts w:ascii="Arial" w:hAnsi="Arial" w:cs="Arial"/>
          <w:bCs/>
          <w:kern w:val="2"/>
          <w:sz w:val="24"/>
          <w:szCs w:val="24"/>
        </w:rPr>
        <w:t>Табарсук</w:t>
      </w:r>
      <w:proofErr w:type="spellEnd"/>
      <w:r w:rsidRPr="009914CB">
        <w:rPr>
          <w:rFonts w:ascii="Arial" w:hAnsi="Arial" w:cs="Arial"/>
          <w:bCs/>
          <w:kern w:val="2"/>
          <w:sz w:val="24"/>
          <w:szCs w:val="24"/>
        </w:rPr>
        <w:t xml:space="preserve">» от 08.12.2016г. № 101-п </w:t>
      </w:r>
      <w:r w:rsidRPr="009914CB">
        <w:rPr>
          <w:rFonts w:ascii="Arial" w:hAnsi="Arial" w:cs="Arial"/>
          <w:bCs/>
          <w:color w:val="000000" w:themeColor="text1"/>
          <w:kern w:val="2"/>
          <w:sz w:val="24"/>
          <w:szCs w:val="24"/>
        </w:rPr>
        <w:t>«Об утверждении Положения о порядке ведения долговой книги муниципального образования «</w:t>
      </w:r>
      <w:proofErr w:type="spellStart"/>
      <w:r w:rsidRPr="009914CB">
        <w:rPr>
          <w:rFonts w:ascii="Arial" w:hAnsi="Arial" w:cs="Arial"/>
          <w:bCs/>
          <w:color w:val="000000" w:themeColor="text1"/>
          <w:kern w:val="2"/>
          <w:sz w:val="24"/>
          <w:szCs w:val="24"/>
        </w:rPr>
        <w:t>Табарсук</w:t>
      </w:r>
      <w:proofErr w:type="spellEnd"/>
      <w:r w:rsidRPr="009914CB">
        <w:rPr>
          <w:rFonts w:ascii="Arial" w:hAnsi="Arial" w:cs="Arial"/>
          <w:bCs/>
          <w:color w:val="000000" w:themeColor="text1"/>
          <w:kern w:val="2"/>
          <w:sz w:val="24"/>
          <w:szCs w:val="24"/>
        </w:rPr>
        <w:t>».</w:t>
      </w:r>
    </w:p>
    <w:p w:rsidR="003E68A8" w:rsidRPr="009914CB" w:rsidRDefault="003E68A8" w:rsidP="003E68A8">
      <w:pPr>
        <w:pStyle w:val="a8"/>
        <w:ind w:firstLine="708"/>
        <w:jc w:val="both"/>
        <w:rPr>
          <w:rFonts w:ascii="Arial" w:hAnsi="Arial" w:cs="Arial"/>
          <w:sz w:val="24"/>
          <w:szCs w:val="24"/>
        </w:rPr>
      </w:pPr>
      <w:r w:rsidRPr="009914CB">
        <w:rPr>
          <w:rFonts w:ascii="Arial" w:hAnsi="Arial" w:cs="Arial"/>
          <w:sz w:val="24"/>
          <w:szCs w:val="24"/>
        </w:rPr>
        <w:t>3. Опубликовать данное постановление в периодическом печатном издании «</w:t>
      </w:r>
      <w:proofErr w:type="spellStart"/>
      <w:r w:rsidRPr="009914CB">
        <w:rPr>
          <w:rFonts w:ascii="Arial" w:hAnsi="Arial" w:cs="Arial"/>
          <w:sz w:val="24"/>
          <w:szCs w:val="24"/>
        </w:rPr>
        <w:t>Табарсукский</w:t>
      </w:r>
      <w:proofErr w:type="spellEnd"/>
      <w:r w:rsidRPr="009914CB">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9914CB">
        <w:rPr>
          <w:rFonts w:ascii="Arial" w:hAnsi="Arial" w:cs="Arial"/>
          <w:sz w:val="24"/>
          <w:szCs w:val="24"/>
        </w:rPr>
        <w:t>Аларский</w:t>
      </w:r>
      <w:proofErr w:type="spellEnd"/>
      <w:r w:rsidRPr="009914CB">
        <w:rPr>
          <w:rFonts w:ascii="Arial" w:hAnsi="Arial" w:cs="Arial"/>
          <w:sz w:val="24"/>
          <w:szCs w:val="24"/>
        </w:rPr>
        <w:t xml:space="preserve"> район» на страничке муниципального образования «</w:t>
      </w:r>
      <w:proofErr w:type="spellStart"/>
      <w:r w:rsidRPr="009914CB">
        <w:rPr>
          <w:rFonts w:ascii="Arial" w:hAnsi="Arial" w:cs="Arial"/>
          <w:sz w:val="24"/>
          <w:szCs w:val="24"/>
        </w:rPr>
        <w:t>Табарсук</w:t>
      </w:r>
      <w:proofErr w:type="spellEnd"/>
      <w:r w:rsidRPr="009914CB">
        <w:rPr>
          <w:rFonts w:ascii="Arial" w:hAnsi="Arial" w:cs="Arial"/>
          <w:sz w:val="24"/>
          <w:szCs w:val="24"/>
        </w:rPr>
        <w:t>» в информационно-телекоммуникационной сети «Интернет».</w:t>
      </w:r>
    </w:p>
    <w:p w:rsidR="003E68A8" w:rsidRPr="009914CB" w:rsidRDefault="003E68A8" w:rsidP="003E68A8">
      <w:pPr>
        <w:pStyle w:val="a8"/>
        <w:ind w:firstLine="708"/>
        <w:jc w:val="both"/>
        <w:rPr>
          <w:rFonts w:ascii="Arial" w:hAnsi="Arial" w:cs="Arial"/>
          <w:sz w:val="24"/>
          <w:szCs w:val="24"/>
        </w:rPr>
      </w:pPr>
      <w:r w:rsidRPr="009914CB">
        <w:rPr>
          <w:rFonts w:ascii="Arial" w:hAnsi="Arial" w:cs="Arial"/>
          <w:sz w:val="24"/>
          <w:szCs w:val="24"/>
        </w:rPr>
        <w:t>4. Настоящее постановление вступает в силу после дня его официального опубликования.</w:t>
      </w:r>
    </w:p>
    <w:p w:rsidR="003E68A8" w:rsidRPr="009914CB" w:rsidRDefault="003E68A8" w:rsidP="003E68A8">
      <w:pPr>
        <w:pStyle w:val="a8"/>
        <w:ind w:firstLine="708"/>
        <w:jc w:val="both"/>
        <w:rPr>
          <w:rFonts w:ascii="Arial" w:hAnsi="Arial" w:cs="Arial"/>
          <w:sz w:val="24"/>
          <w:szCs w:val="24"/>
        </w:rPr>
      </w:pPr>
      <w:r w:rsidRPr="009914CB">
        <w:rPr>
          <w:rFonts w:ascii="Arial" w:hAnsi="Arial" w:cs="Arial"/>
          <w:sz w:val="24"/>
          <w:szCs w:val="24"/>
        </w:rPr>
        <w:t xml:space="preserve">5. </w:t>
      </w:r>
      <w:proofErr w:type="gramStart"/>
      <w:r w:rsidRPr="009914CB">
        <w:rPr>
          <w:rFonts w:ascii="Arial" w:hAnsi="Arial" w:cs="Arial"/>
          <w:sz w:val="24"/>
          <w:szCs w:val="24"/>
        </w:rPr>
        <w:t>Контроль за</w:t>
      </w:r>
      <w:proofErr w:type="gramEnd"/>
      <w:r w:rsidRPr="009914CB">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9914CB">
        <w:rPr>
          <w:rFonts w:ascii="Arial" w:hAnsi="Arial" w:cs="Arial"/>
          <w:sz w:val="24"/>
          <w:szCs w:val="24"/>
        </w:rPr>
        <w:t>Табарсук</w:t>
      </w:r>
      <w:proofErr w:type="spellEnd"/>
      <w:r w:rsidRPr="009914CB">
        <w:rPr>
          <w:rFonts w:ascii="Arial" w:hAnsi="Arial" w:cs="Arial"/>
          <w:sz w:val="24"/>
          <w:szCs w:val="24"/>
        </w:rPr>
        <w:t>» Андрееву Т.С.</w:t>
      </w:r>
    </w:p>
    <w:p w:rsidR="003E68A8" w:rsidRPr="009914CB" w:rsidRDefault="003E68A8" w:rsidP="003E68A8">
      <w:pPr>
        <w:pStyle w:val="a8"/>
        <w:jc w:val="both"/>
        <w:rPr>
          <w:rFonts w:ascii="Arial" w:hAnsi="Arial" w:cs="Arial"/>
          <w:sz w:val="24"/>
          <w:szCs w:val="24"/>
        </w:rPr>
      </w:pPr>
    </w:p>
    <w:p w:rsidR="003E68A8" w:rsidRPr="009914CB" w:rsidRDefault="003E68A8" w:rsidP="003E68A8">
      <w:pPr>
        <w:pStyle w:val="a8"/>
        <w:jc w:val="both"/>
        <w:rPr>
          <w:rFonts w:ascii="Arial" w:hAnsi="Arial" w:cs="Arial"/>
          <w:sz w:val="24"/>
          <w:szCs w:val="24"/>
        </w:rPr>
      </w:pPr>
    </w:p>
    <w:p w:rsidR="003E68A8" w:rsidRPr="009914CB" w:rsidRDefault="003E68A8" w:rsidP="003E68A8">
      <w:pPr>
        <w:pStyle w:val="a8"/>
        <w:jc w:val="both"/>
        <w:rPr>
          <w:rFonts w:ascii="Arial" w:hAnsi="Arial" w:cs="Arial"/>
          <w:sz w:val="24"/>
          <w:szCs w:val="24"/>
        </w:rPr>
      </w:pPr>
      <w:r w:rsidRPr="009914CB">
        <w:rPr>
          <w:rFonts w:ascii="Arial" w:hAnsi="Arial" w:cs="Arial"/>
          <w:sz w:val="24"/>
          <w:szCs w:val="24"/>
        </w:rPr>
        <w:t>Глава муниципального образования «</w:t>
      </w:r>
      <w:proofErr w:type="spellStart"/>
      <w:r w:rsidRPr="009914CB">
        <w:rPr>
          <w:rFonts w:ascii="Arial" w:hAnsi="Arial" w:cs="Arial"/>
          <w:sz w:val="24"/>
          <w:szCs w:val="24"/>
        </w:rPr>
        <w:t>Табарсук</w:t>
      </w:r>
      <w:proofErr w:type="spellEnd"/>
      <w:r w:rsidRPr="009914CB">
        <w:rPr>
          <w:rFonts w:ascii="Arial" w:hAnsi="Arial" w:cs="Arial"/>
          <w:sz w:val="24"/>
          <w:szCs w:val="24"/>
        </w:rPr>
        <w:t>»</w:t>
      </w:r>
    </w:p>
    <w:p w:rsidR="003E68A8" w:rsidRPr="009914CB" w:rsidRDefault="003E68A8" w:rsidP="003E68A8">
      <w:pPr>
        <w:pStyle w:val="a8"/>
        <w:jc w:val="both"/>
        <w:rPr>
          <w:rFonts w:ascii="Arial" w:hAnsi="Arial" w:cs="Arial"/>
          <w:sz w:val="24"/>
          <w:szCs w:val="24"/>
        </w:rPr>
      </w:pPr>
      <w:r w:rsidRPr="009914CB">
        <w:rPr>
          <w:rFonts w:ascii="Arial" w:hAnsi="Arial" w:cs="Arial"/>
          <w:sz w:val="24"/>
          <w:szCs w:val="24"/>
        </w:rPr>
        <w:t>Т.С.Андреева</w:t>
      </w:r>
    </w:p>
    <w:p w:rsidR="003E68A8" w:rsidRDefault="003E68A8" w:rsidP="003E68A8">
      <w:pPr>
        <w:pStyle w:val="a8"/>
        <w:jc w:val="both"/>
        <w:rPr>
          <w:rFonts w:ascii="Arial" w:hAnsi="Arial" w:cs="Arial"/>
          <w:sz w:val="24"/>
          <w:szCs w:val="24"/>
        </w:rPr>
      </w:pPr>
    </w:p>
    <w:p w:rsidR="003E68A8" w:rsidRPr="003E68A8" w:rsidRDefault="003E68A8" w:rsidP="003E68A8">
      <w:pPr>
        <w:pStyle w:val="a8"/>
        <w:jc w:val="right"/>
        <w:rPr>
          <w:rFonts w:ascii="Courier New" w:hAnsi="Courier New" w:cs="Courier New"/>
          <w:sz w:val="22"/>
        </w:rPr>
      </w:pPr>
      <w:r w:rsidRPr="003E68A8">
        <w:rPr>
          <w:rFonts w:ascii="Courier New" w:hAnsi="Courier New" w:cs="Courier New"/>
          <w:sz w:val="22"/>
        </w:rPr>
        <w:t xml:space="preserve">Утверждено </w:t>
      </w:r>
    </w:p>
    <w:p w:rsidR="003E68A8" w:rsidRPr="003E68A8" w:rsidRDefault="003E68A8" w:rsidP="003E68A8">
      <w:pPr>
        <w:pStyle w:val="a8"/>
        <w:jc w:val="right"/>
        <w:rPr>
          <w:rFonts w:ascii="Courier New" w:hAnsi="Courier New" w:cs="Courier New"/>
          <w:sz w:val="22"/>
        </w:rPr>
      </w:pPr>
      <w:r w:rsidRPr="003E68A8">
        <w:rPr>
          <w:rFonts w:ascii="Courier New" w:hAnsi="Courier New" w:cs="Courier New"/>
          <w:sz w:val="22"/>
        </w:rPr>
        <w:t xml:space="preserve">постановлением администрации </w:t>
      </w:r>
    </w:p>
    <w:p w:rsidR="003E68A8" w:rsidRPr="003E68A8" w:rsidRDefault="003E68A8" w:rsidP="003E68A8">
      <w:pPr>
        <w:pStyle w:val="a8"/>
        <w:jc w:val="right"/>
        <w:rPr>
          <w:rFonts w:ascii="Courier New" w:hAnsi="Courier New" w:cs="Courier New"/>
          <w:sz w:val="22"/>
        </w:rPr>
      </w:pPr>
      <w:r w:rsidRPr="003E68A8">
        <w:rPr>
          <w:rFonts w:ascii="Courier New" w:hAnsi="Courier New" w:cs="Courier New"/>
          <w:sz w:val="22"/>
        </w:rPr>
        <w:t>муниципального образования «</w:t>
      </w:r>
      <w:proofErr w:type="spellStart"/>
      <w:r w:rsidRPr="003E68A8">
        <w:rPr>
          <w:rFonts w:ascii="Courier New" w:hAnsi="Courier New" w:cs="Courier New"/>
          <w:sz w:val="22"/>
        </w:rPr>
        <w:t>Табарсук</w:t>
      </w:r>
      <w:proofErr w:type="spellEnd"/>
      <w:r w:rsidRPr="003E68A8">
        <w:rPr>
          <w:rFonts w:ascii="Courier New" w:hAnsi="Courier New" w:cs="Courier New"/>
          <w:sz w:val="22"/>
        </w:rPr>
        <w:t>»</w:t>
      </w:r>
    </w:p>
    <w:p w:rsidR="003E68A8" w:rsidRPr="003E68A8" w:rsidRDefault="003E68A8" w:rsidP="003E68A8">
      <w:pPr>
        <w:pStyle w:val="a8"/>
        <w:jc w:val="right"/>
        <w:rPr>
          <w:rFonts w:ascii="Courier New" w:hAnsi="Courier New" w:cs="Courier New"/>
          <w:sz w:val="22"/>
        </w:rPr>
      </w:pPr>
      <w:r w:rsidRPr="003E68A8">
        <w:rPr>
          <w:rFonts w:ascii="Courier New" w:hAnsi="Courier New" w:cs="Courier New"/>
          <w:sz w:val="22"/>
        </w:rPr>
        <w:t>от 07.06.2022г.  № 36-п</w:t>
      </w:r>
    </w:p>
    <w:p w:rsidR="003E68A8" w:rsidRPr="003E68A8" w:rsidRDefault="003E68A8" w:rsidP="003E68A8">
      <w:pPr>
        <w:pStyle w:val="a8"/>
        <w:jc w:val="right"/>
        <w:rPr>
          <w:rFonts w:ascii="Courier New" w:hAnsi="Courier New" w:cs="Courier New"/>
          <w:b/>
          <w:caps/>
          <w:kern w:val="2"/>
          <w:sz w:val="22"/>
        </w:rPr>
      </w:pPr>
    </w:p>
    <w:p w:rsidR="003E68A8" w:rsidRPr="009914CB" w:rsidRDefault="003E68A8" w:rsidP="003E68A8">
      <w:pPr>
        <w:pStyle w:val="a8"/>
        <w:jc w:val="center"/>
        <w:rPr>
          <w:rFonts w:ascii="Arial" w:hAnsi="Arial" w:cs="Arial"/>
          <w:b/>
          <w:sz w:val="24"/>
          <w:szCs w:val="24"/>
        </w:rPr>
      </w:pPr>
      <w:r w:rsidRPr="009914CB">
        <w:rPr>
          <w:rFonts w:ascii="Arial" w:hAnsi="Arial" w:cs="Arial"/>
          <w:b/>
          <w:kern w:val="2"/>
          <w:sz w:val="24"/>
          <w:szCs w:val="24"/>
        </w:rPr>
        <w:lastRenderedPageBreak/>
        <w:t xml:space="preserve">ПОРЯДОК ВЕДЕНИЯ МУНИЦИПАЛЬНОЙ ДОЛГОВОЙ КНИГИ </w:t>
      </w:r>
      <w:r w:rsidRPr="009914CB">
        <w:rPr>
          <w:rFonts w:ascii="Arial" w:hAnsi="Arial" w:cs="Arial"/>
          <w:b/>
          <w:iCs/>
          <w:kern w:val="2"/>
          <w:sz w:val="24"/>
          <w:szCs w:val="24"/>
        </w:rPr>
        <w:t>МУНИЦИПАЛЬНОГО ОБРАЗОВАНИЯ «ТАБАРСУК»</w:t>
      </w:r>
      <w:r w:rsidRPr="009914CB">
        <w:rPr>
          <w:rFonts w:ascii="Arial" w:hAnsi="Arial" w:cs="Arial"/>
          <w:b/>
          <w:iCs/>
          <w:kern w:val="2"/>
          <w:sz w:val="24"/>
          <w:szCs w:val="24"/>
        </w:rPr>
        <w:br/>
      </w:r>
    </w:p>
    <w:p w:rsidR="003E68A8" w:rsidRPr="009914CB" w:rsidRDefault="003E68A8" w:rsidP="003E68A8">
      <w:pPr>
        <w:pStyle w:val="a8"/>
        <w:jc w:val="center"/>
        <w:rPr>
          <w:rFonts w:ascii="Arial" w:hAnsi="Arial" w:cs="Arial"/>
          <w:b/>
          <w:sz w:val="24"/>
          <w:szCs w:val="24"/>
        </w:rPr>
      </w:pPr>
      <w:r w:rsidRPr="009914CB">
        <w:rPr>
          <w:rFonts w:ascii="Arial" w:hAnsi="Arial" w:cs="Arial"/>
          <w:b/>
          <w:sz w:val="24"/>
          <w:szCs w:val="24"/>
        </w:rPr>
        <w:t>1. Общие положения</w:t>
      </w:r>
    </w:p>
    <w:p w:rsidR="003E68A8" w:rsidRPr="009914CB" w:rsidRDefault="003E68A8" w:rsidP="003E68A8">
      <w:pPr>
        <w:pStyle w:val="a8"/>
        <w:jc w:val="center"/>
        <w:rPr>
          <w:rFonts w:ascii="Arial" w:hAnsi="Arial" w:cs="Arial"/>
          <w:sz w:val="24"/>
          <w:szCs w:val="24"/>
        </w:rPr>
      </w:pPr>
    </w:p>
    <w:p w:rsidR="003E68A8" w:rsidRPr="009914CB" w:rsidRDefault="003E68A8" w:rsidP="003E68A8">
      <w:pPr>
        <w:pStyle w:val="a8"/>
        <w:ind w:firstLine="708"/>
        <w:jc w:val="both"/>
        <w:rPr>
          <w:rFonts w:ascii="Arial" w:hAnsi="Arial" w:cs="Arial"/>
          <w:kern w:val="2"/>
          <w:sz w:val="24"/>
        </w:rPr>
      </w:pPr>
      <w:r w:rsidRPr="00915E02">
        <w:rPr>
          <w:rFonts w:ascii="Arial" w:hAnsi="Arial" w:cs="Arial"/>
          <w:b/>
          <w:kern w:val="2"/>
          <w:sz w:val="24"/>
        </w:rPr>
        <w:t>1.1.</w:t>
      </w:r>
      <w:r>
        <w:rPr>
          <w:rFonts w:ascii="Arial" w:hAnsi="Arial" w:cs="Arial"/>
          <w:kern w:val="2"/>
          <w:sz w:val="24"/>
        </w:rPr>
        <w:t xml:space="preserve"> </w:t>
      </w:r>
      <w:r w:rsidRPr="009914CB">
        <w:rPr>
          <w:rFonts w:ascii="Arial" w:hAnsi="Arial" w:cs="Arial"/>
          <w:kern w:val="2"/>
          <w:sz w:val="24"/>
        </w:rPr>
        <w:t>Настоящим Положением определяется порядок ведения муниципальной долговой книги муниципального образования «</w:t>
      </w:r>
      <w:proofErr w:type="spellStart"/>
      <w:r w:rsidRPr="009914CB">
        <w:rPr>
          <w:rFonts w:ascii="Arial" w:hAnsi="Arial" w:cs="Arial"/>
          <w:kern w:val="2"/>
          <w:sz w:val="24"/>
        </w:rPr>
        <w:t>Табарсук</w:t>
      </w:r>
      <w:proofErr w:type="spellEnd"/>
      <w:r w:rsidRPr="009914CB">
        <w:rPr>
          <w:rFonts w:ascii="Arial" w:hAnsi="Arial" w:cs="Arial"/>
          <w:kern w:val="2"/>
          <w:sz w:val="24"/>
        </w:rPr>
        <w:t>» (</w:t>
      </w:r>
      <w:proofErr w:type="spellStart"/>
      <w:r w:rsidRPr="009914CB">
        <w:rPr>
          <w:rFonts w:ascii="Arial" w:hAnsi="Arial" w:cs="Arial"/>
          <w:kern w:val="2"/>
          <w:sz w:val="24"/>
        </w:rPr>
        <w:t>далее-Поселение</w:t>
      </w:r>
      <w:proofErr w:type="spellEnd"/>
      <w:r w:rsidRPr="009914CB">
        <w:rPr>
          <w:rFonts w:ascii="Arial" w:hAnsi="Arial" w:cs="Arial"/>
          <w:kern w:val="2"/>
          <w:sz w:val="24"/>
        </w:rPr>
        <w:t>), в том числе состав информации, вносимой в муниципальную долговую книгу, порядок и срок ее внесения</w:t>
      </w:r>
      <w:r w:rsidRPr="009914CB">
        <w:rPr>
          <w:rFonts w:ascii="Arial" w:hAnsi="Arial" w:cs="Arial"/>
          <w:bCs/>
          <w:kern w:val="2"/>
          <w:sz w:val="24"/>
        </w:rPr>
        <w:t>.</w:t>
      </w:r>
    </w:p>
    <w:p w:rsidR="003E68A8" w:rsidRPr="009914CB" w:rsidRDefault="003E68A8" w:rsidP="003E68A8">
      <w:pPr>
        <w:pStyle w:val="a8"/>
        <w:ind w:firstLine="708"/>
        <w:jc w:val="both"/>
        <w:rPr>
          <w:rFonts w:ascii="Arial" w:hAnsi="Arial" w:cs="Arial"/>
          <w:kern w:val="2"/>
          <w:sz w:val="24"/>
        </w:rPr>
      </w:pPr>
      <w:r w:rsidRPr="00915E02">
        <w:rPr>
          <w:rFonts w:ascii="Arial" w:hAnsi="Arial" w:cs="Arial"/>
          <w:b/>
          <w:sz w:val="24"/>
        </w:rPr>
        <w:t>1.2.</w:t>
      </w:r>
      <w:r>
        <w:rPr>
          <w:rFonts w:ascii="Arial" w:hAnsi="Arial" w:cs="Arial"/>
          <w:sz w:val="24"/>
        </w:rPr>
        <w:t xml:space="preserve"> </w:t>
      </w:r>
      <w:r w:rsidRPr="009914CB">
        <w:rPr>
          <w:rFonts w:ascii="Arial" w:hAnsi="Arial" w:cs="Arial"/>
          <w:sz w:val="24"/>
        </w:rPr>
        <w:t>Долговые обязательства Поселения, входящие в состав муниципального долга, подлежат обязательному учету.</w:t>
      </w:r>
    </w:p>
    <w:p w:rsidR="003E68A8" w:rsidRPr="009914CB" w:rsidRDefault="003E68A8" w:rsidP="003E68A8">
      <w:pPr>
        <w:pStyle w:val="a8"/>
        <w:ind w:firstLine="708"/>
        <w:jc w:val="both"/>
        <w:rPr>
          <w:rFonts w:ascii="Arial" w:hAnsi="Arial" w:cs="Arial"/>
          <w:kern w:val="2"/>
          <w:sz w:val="24"/>
        </w:rPr>
      </w:pPr>
      <w:r w:rsidRPr="00915E02">
        <w:rPr>
          <w:rFonts w:ascii="Arial" w:hAnsi="Arial" w:cs="Arial"/>
          <w:b/>
          <w:sz w:val="24"/>
        </w:rPr>
        <w:t>1.3.</w:t>
      </w:r>
      <w:r>
        <w:rPr>
          <w:rFonts w:ascii="Arial" w:hAnsi="Arial" w:cs="Arial"/>
          <w:sz w:val="24"/>
        </w:rPr>
        <w:t xml:space="preserve"> </w:t>
      </w:r>
      <w:r w:rsidRPr="009914CB">
        <w:rPr>
          <w:rFonts w:ascii="Arial" w:hAnsi="Arial" w:cs="Arial"/>
          <w:sz w:val="24"/>
        </w:rPr>
        <w:t>Учет и регистрация муниципальных долговых обязательств осуществляются в муниципальной долговой книге МО «</w:t>
      </w:r>
      <w:proofErr w:type="spellStart"/>
      <w:r w:rsidRPr="009914CB">
        <w:rPr>
          <w:rFonts w:ascii="Arial" w:hAnsi="Arial" w:cs="Arial"/>
          <w:sz w:val="24"/>
        </w:rPr>
        <w:t>Табарсук</w:t>
      </w:r>
      <w:proofErr w:type="spellEnd"/>
      <w:r w:rsidRPr="009914CB">
        <w:rPr>
          <w:rFonts w:ascii="Arial" w:hAnsi="Arial" w:cs="Arial"/>
          <w:sz w:val="24"/>
        </w:rPr>
        <w:t>» (далее – долговая книга).</w:t>
      </w:r>
    </w:p>
    <w:p w:rsidR="003E68A8" w:rsidRPr="009914CB" w:rsidRDefault="003E68A8" w:rsidP="003E68A8">
      <w:pPr>
        <w:pStyle w:val="a8"/>
        <w:ind w:firstLine="708"/>
        <w:jc w:val="both"/>
        <w:rPr>
          <w:rFonts w:ascii="Arial" w:hAnsi="Arial" w:cs="Arial"/>
          <w:kern w:val="2"/>
          <w:sz w:val="24"/>
        </w:rPr>
      </w:pPr>
      <w:r w:rsidRPr="00915E02">
        <w:rPr>
          <w:rFonts w:ascii="Arial" w:hAnsi="Arial" w:cs="Arial"/>
          <w:b/>
          <w:sz w:val="24"/>
        </w:rPr>
        <w:t>1.4.</w:t>
      </w:r>
      <w:r>
        <w:rPr>
          <w:rFonts w:ascii="Arial" w:hAnsi="Arial" w:cs="Arial"/>
          <w:sz w:val="24"/>
        </w:rPr>
        <w:t xml:space="preserve"> </w:t>
      </w:r>
      <w:r w:rsidRPr="009914CB">
        <w:rPr>
          <w:rFonts w:ascii="Arial" w:hAnsi="Arial" w:cs="Arial"/>
          <w:sz w:val="24"/>
        </w:rPr>
        <w:t>Долговая книга представляет собой реестр долговых обязательств Поселения.</w:t>
      </w:r>
    </w:p>
    <w:p w:rsidR="003E68A8" w:rsidRPr="009914CB" w:rsidRDefault="003E68A8" w:rsidP="003E68A8">
      <w:pPr>
        <w:pStyle w:val="a8"/>
        <w:jc w:val="both"/>
        <w:rPr>
          <w:rFonts w:ascii="Arial" w:hAnsi="Arial" w:cs="Arial"/>
          <w:kern w:val="2"/>
          <w:sz w:val="24"/>
        </w:rPr>
      </w:pPr>
      <w:r w:rsidRPr="009914CB">
        <w:rPr>
          <w:rFonts w:ascii="Arial" w:hAnsi="Arial" w:cs="Arial"/>
          <w:sz w:val="24"/>
        </w:rPr>
        <w:tab/>
        <w:t xml:space="preserve">В реестре отражаются сведения об объеме долговых обязательств по видам этих обязательств, о датах их возникновения и исполнения (прекращения по иным основаниям) полностью или частично, формах обеспечения обязательств, о просроченной задолженности по исполнению долговых обязательств, а также иная информация, позволяющая представлять, получать, обрабатывать информацию о состоянии долга и составлять отчетность. </w:t>
      </w:r>
    </w:p>
    <w:p w:rsidR="003E68A8" w:rsidRPr="00915E02" w:rsidRDefault="003E68A8" w:rsidP="003E68A8">
      <w:pPr>
        <w:pStyle w:val="a8"/>
        <w:jc w:val="both"/>
        <w:rPr>
          <w:rFonts w:ascii="Arial" w:hAnsi="Arial" w:cs="Arial"/>
          <w:kern w:val="2"/>
          <w:sz w:val="24"/>
          <w:szCs w:val="24"/>
        </w:rPr>
      </w:pPr>
    </w:p>
    <w:p w:rsidR="003E68A8" w:rsidRPr="00915E02" w:rsidRDefault="003E68A8" w:rsidP="003E68A8">
      <w:pPr>
        <w:numPr>
          <w:ilvl w:val="0"/>
          <w:numId w:val="18"/>
        </w:numPr>
        <w:tabs>
          <w:tab w:val="left" w:pos="0"/>
        </w:tabs>
        <w:autoSpaceDE w:val="0"/>
        <w:autoSpaceDN w:val="0"/>
        <w:adjustRightInd w:val="0"/>
        <w:spacing w:after="0" w:line="240" w:lineRule="auto"/>
        <w:jc w:val="center"/>
        <w:rPr>
          <w:rFonts w:ascii="Arial" w:eastAsia="Times New Roman" w:hAnsi="Arial" w:cs="Arial"/>
          <w:b/>
          <w:kern w:val="2"/>
          <w:sz w:val="24"/>
          <w:szCs w:val="24"/>
        </w:rPr>
      </w:pPr>
      <w:r w:rsidRPr="00915E02">
        <w:rPr>
          <w:rFonts w:ascii="Arial" w:eastAsia="Times New Roman" w:hAnsi="Arial" w:cs="Arial"/>
          <w:b/>
          <w:kern w:val="2"/>
          <w:sz w:val="24"/>
          <w:szCs w:val="24"/>
        </w:rPr>
        <w:t>Ведение муниципальной долговой книги</w:t>
      </w:r>
    </w:p>
    <w:p w:rsidR="003E68A8" w:rsidRPr="00915E02" w:rsidRDefault="003E68A8" w:rsidP="003E68A8">
      <w:pPr>
        <w:tabs>
          <w:tab w:val="left" w:pos="0"/>
        </w:tabs>
        <w:autoSpaceDE w:val="0"/>
        <w:autoSpaceDN w:val="0"/>
        <w:adjustRightInd w:val="0"/>
        <w:spacing w:after="0" w:line="240" w:lineRule="auto"/>
        <w:ind w:left="450"/>
        <w:rPr>
          <w:rFonts w:ascii="Arial" w:eastAsia="Times New Roman" w:hAnsi="Arial" w:cs="Arial"/>
          <w:kern w:val="2"/>
          <w:sz w:val="24"/>
          <w:szCs w:val="24"/>
        </w:rPr>
      </w:pPr>
    </w:p>
    <w:p w:rsidR="003E68A8" w:rsidRPr="00915E02" w:rsidRDefault="003E68A8" w:rsidP="003E68A8">
      <w:pPr>
        <w:tabs>
          <w:tab w:val="left" w:pos="851"/>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2.1.</w:t>
      </w:r>
      <w:r w:rsidRPr="00915E02">
        <w:rPr>
          <w:rFonts w:ascii="Arial" w:eastAsia="Times New Roman" w:hAnsi="Arial" w:cs="Arial"/>
          <w:kern w:val="2"/>
          <w:sz w:val="24"/>
          <w:szCs w:val="24"/>
        </w:rPr>
        <w:t xml:space="preserve"> Ведение долговой книги осуществляет </w:t>
      </w:r>
      <w:r w:rsidRPr="00915E02">
        <w:rPr>
          <w:rFonts w:ascii="Arial" w:eastAsia="Times New Roman" w:hAnsi="Arial" w:cs="Arial"/>
          <w:bCs/>
          <w:kern w:val="2"/>
          <w:sz w:val="24"/>
          <w:szCs w:val="24"/>
        </w:rPr>
        <w:t>финансовый отдел администрации Поселения (далее – финансовый отдел)</w:t>
      </w:r>
      <w:r w:rsidRPr="00915E02">
        <w:rPr>
          <w:rFonts w:ascii="Arial" w:eastAsia="Times New Roman" w:hAnsi="Arial" w:cs="Arial"/>
          <w:kern w:val="2"/>
          <w:sz w:val="24"/>
          <w:szCs w:val="24"/>
        </w:rPr>
        <w:t>.</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2.2.</w:t>
      </w:r>
      <w:r w:rsidRPr="00915E02">
        <w:rPr>
          <w:rFonts w:ascii="Arial" w:eastAsia="Times New Roman" w:hAnsi="Arial" w:cs="Arial"/>
          <w:kern w:val="2"/>
          <w:sz w:val="24"/>
          <w:szCs w:val="24"/>
        </w:rPr>
        <w:t xml:space="preserve"> </w:t>
      </w:r>
      <w:r w:rsidRPr="00915E02">
        <w:rPr>
          <w:rFonts w:ascii="Arial" w:eastAsia="Times New Roman" w:hAnsi="Arial" w:cs="Arial"/>
          <w:bCs/>
          <w:kern w:val="2"/>
          <w:sz w:val="24"/>
          <w:szCs w:val="24"/>
        </w:rPr>
        <w:t>Финансовый отдел</w:t>
      </w:r>
      <w:r w:rsidRPr="00915E02">
        <w:rPr>
          <w:rFonts w:ascii="Arial" w:eastAsia="Times New Roman" w:hAnsi="Arial" w:cs="Arial"/>
          <w:kern w:val="2"/>
          <w:sz w:val="24"/>
          <w:szCs w:val="24"/>
        </w:rPr>
        <w:t xml:space="preserve"> несет ответственность за сохранность, своевременность, полноту и правильность ведения долговой книги, а также за состоянием муниципального долга, за соблюдением установленных решением Думы Поселения на очередной финансовый год пределов муниципального долга. </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shd w:val="clear" w:color="auto" w:fill="FFFFFF"/>
        </w:rPr>
      </w:pPr>
      <w:r w:rsidRPr="00915E02">
        <w:rPr>
          <w:rFonts w:ascii="Arial" w:eastAsia="Times New Roman" w:hAnsi="Arial" w:cs="Arial"/>
          <w:b/>
          <w:kern w:val="2"/>
          <w:sz w:val="24"/>
          <w:szCs w:val="24"/>
          <w:shd w:val="clear" w:color="auto" w:fill="FFFFFF"/>
        </w:rPr>
        <w:t>2.3.</w:t>
      </w:r>
      <w:r w:rsidRPr="00915E02">
        <w:rPr>
          <w:rFonts w:ascii="Arial" w:eastAsia="Times New Roman" w:hAnsi="Arial" w:cs="Arial"/>
          <w:kern w:val="2"/>
          <w:sz w:val="24"/>
          <w:szCs w:val="24"/>
          <w:shd w:val="clear" w:color="auto" w:fill="FFFFFF"/>
        </w:rPr>
        <w:t xml:space="preserve"> Долговая книга ведется в электронном виде по форме, установленной приложением к настоящему Положению.</w:t>
      </w:r>
    </w:p>
    <w:p w:rsidR="003E68A8" w:rsidRPr="00915E02" w:rsidRDefault="003E68A8" w:rsidP="003E68A8">
      <w:pPr>
        <w:tabs>
          <w:tab w:val="left" w:pos="567"/>
        </w:tabs>
        <w:autoSpaceDE w:val="0"/>
        <w:autoSpaceDN w:val="0"/>
        <w:adjustRightInd w:val="0"/>
        <w:spacing w:after="0" w:line="240" w:lineRule="auto"/>
        <w:ind w:firstLine="709"/>
        <w:jc w:val="both"/>
        <w:rPr>
          <w:rFonts w:ascii="Arial" w:eastAsia="Times New Roman" w:hAnsi="Arial" w:cs="Arial"/>
          <w:kern w:val="2"/>
          <w:sz w:val="24"/>
          <w:szCs w:val="24"/>
          <w:shd w:val="clear" w:color="auto" w:fill="FFFFFF"/>
        </w:rPr>
      </w:pPr>
      <w:r w:rsidRPr="00915E02">
        <w:rPr>
          <w:rFonts w:ascii="Arial" w:eastAsia="Times New Roman" w:hAnsi="Arial" w:cs="Arial"/>
          <w:b/>
          <w:kern w:val="2"/>
          <w:sz w:val="24"/>
          <w:szCs w:val="24"/>
          <w:shd w:val="clear" w:color="auto" w:fill="FFFFFF"/>
        </w:rPr>
        <w:t>2.4.</w:t>
      </w:r>
      <w:r w:rsidRPr="00915E02">
        <w:rPr>
          <w:rFonts w:ascii="Arial" w:eastAsia="Times New Roman" w:hAnsi="Arial" w:cs="Arial"/>
          <w:kern w:val="2"/>
          <w:sz w:val="24"/>
          <w:szCs w:val="24"/>
          <w:shd w:val="clear" w:color="auto" w:fill="FFFFFF"/>
        </w:rPr>
        <w:t xml:space="preserve"> Долговая книга состоит из четырех разделов, соответствующих видам долговых обязательств: </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kern w:val="2"/>
          <w:sz w:val="24"/>
          <w:szCs w:val="24"/>
          <w:shd w:val="clear" w:color="auto" w:fill="FFFFFF"/>
        </w:rPr>
        <w:t xml:space="preserve">1)   долговые обязательства по </w:t>
      </w:r>
      <w:r w:rsidRPr="00915E02">
        <w:rPr>
          <w:rFonts w:ascii="Arial" w:eastAsia="Times New Roman" w:hAnsi="Arial" w:cs="Arial"/>
          <w:kern w:val="2"/>
          <w:sz w:val="24"/>
          <w:szCs w:val="24"/>
        </w:rPr>
        <w:t xml:space="preserve">муниципальным ценным бумагам; </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kern w:val="2"/>
          <w:sz w:val="24"/>
          <w:szCs w:val="24"/>
        </w:rPr>
        <w:t xml:space="preserve">2) долговые обязательства по бюджетным кредитам, привлеченным в местный бюджет от других бюджетов бюджетной системы Российской Федерации; </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kern w:val="2"/>
          <w:sz w:val="24"/>
          <w:szCs w:val="24"/>
        </w:rPr>
        <w:t xml:space="preserve">3)  долговые обязательства по </w:t>
      </w:r>
      <w:r w:rsidRPr="00915E02">
        <w:rPr>
          <w:rFonts w:ascii="Arial" w:eastAsia="Times New Roman" w:hAnsi="Arial" w:cs="Arial"/>
          <w:kern w:val="2"/>
          <w:sz w:val="24"/>
          <w:szCs w:val="24"/>
          <w:shd w:val="clear" w:color="auto" w:fill="FFFFFF"/>
        </w:rPr>
        <w:t xml:space="preserve">кредитам, полученным муниципальным образованием </w:t>
      </w:r>
      <w:r w:rsidRPr="00915E02">
        <w:rPr>
          <w:rFonts w:ascii="Arial" w:eastAsia="Times New Roman" w:hAnsi="Arial" w:cs="Arial"/>
          <w:kern w:val="2"/>
          <w:sz w:val="24"/>
          <w:szCs w:val="24"/>
        </w:rPr>
        <w:t>от кредитных организаций;</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kern w:val="2"/>
          <w:sz w:val="24"/>
          <w:szCs w:val="24"/>
        </w:rPr>
        <w:t>4) долговые обязательства по муниципальным гарантиям.</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2.5.</w:t>
      </w:r>
      <w:r w:rsidRPr="00915E02">
        <w:rPr>
          <w:rFonts w:ascii="Arial" w:eastAsia="Times New Roman" w:hAnsi="Arial" w:cs="Arial"/>
          <w:kern w:val="2"/>
          <w:sz w:val="24"/>
          <w:szCs w:val="24"/>
        </w:rPr>
        <w:t xml:space="preserve"> Долговое обязательство регистрируется в долговой книге в валюте долга, в которой определено денежное обязательство при его возникновении.</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kern w:val="2"/>
          <w:sz w:val="24"/>
          <w:szCs w:val="24"/>
        </w:rPr>
        <w:t>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РФ на отчетную дату.</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2.6.</w:t>
      </w:r>
      <w:r w:rsidRPr="00915E02">
        <w:rPr>
          <w:rFonts w:ascii="Arial" w:eastAsia="Times New Roman" w:hAnsi="Arial" w:cs="Arial"/>
          <w:kern w:val="2"/>
          <w:sz w:val="24"/>
          <w:szCs w:val="24"/>
        </w:rPr>
        <w:t xml:space="preserve">  Каждое долговое обязательство регистрируется отдельно и имеет собственный регистрационный номер. Присваиваемый долговому обязательству регистрационный номер состоит из семи знаков в формате «X</w:t>
      </w:r>
      <w:r w:rsidRPr="00915E02">
        <w:rPr>
          <w:rFonts w:ascii="Arial" w:eastAsia="Times New Roman" w:hAnsi="Arial" w:cs="Arial"/>
          <w:kern w:val="2"/>
          <w:sz w:val="24"/>
          <w:szCs w:val="24"/>
        </w:rPr>
        <w:noBreakHyphen/>
        <w:t xml:space="preserve">XX/XXXX», где «X» – порядковый номер раздела  долговой книги, «XX» – две последние цифры года, </w:t>
      </w:r>
      <w:r w:rsidRPr="00915E02">
        <w:rPr>
          <w:rFonts w:ascii="Arial" w:eastAsia="Times New Roman" w:hAnsi="Arial" w:cs="Arial"/>
          <w:kern w:val="2"/>
          <w:sz w:val="24"/>
          <w:szCs w:val="24"/>
        </w:rPr>
        <w:lastRenderedPageBreak/>
        <w:t>в течение которого возникло долговое обязательство, «XXXX» – порядковый номер долгового обязательства в разделе  долговой книги.</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kern w:val="2"/>
          <w:sz w:val="24"/>
          <w:szCs w:val="24"/>
        </w:rPr>
        <w:t>Внутри разделов регистрационные записи осуществляются в хронологическом порядке нарастающим итогом.</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2.7.</w:t>
      </w:r>
      <w:r w:rsidRPr="00915E02">
        <w:rPr>
          <w:rFonts w:ascii="Arial" w:eastAsia="Times New Roman" w:hAnsi="Arial" w:cs="Arial"/>
          <w:kern w:val="2"/>
          <w:sz w:val="24"/>
          <w:szCs w:val="24"/>
        </w:rPr>
        <w:t xml:space="preserve"> Информация о долговых обязательствах (за исключением обязательств по муниципальным гарантиям) вносится в долговую книгу в срок, не превышающий пяти рабочих дней с момента возникновения, изменения или прекращения соответствующего обязательства.</w:t>
      </w:r>
    </w:p>
    <w:p w:rsidR="003E68A8" w:rsidRPr="00915E02" w:rsidRDefault="003E68A8" w:rsidP="003E68A8">
      <w:pPr>
        <w:autoSpaceDE w:val="0"/>
        <w:autoSpaceDN w:val="0"/>
        <w:adjustRightInd w:val="0"/>
        <w:spacing w:after="0" w:line="240" w:lineRule="auto"/>
        <w:ind w:firstLine="708"/>
        <w:jc w:val="both"/>
        <w:rPr>
          <w:rFonts w:ascii="Arial" w:eastAsia="Times New Roman" w:hAnsi="Arial" w:cs="Arial"/>
          <w:kern w:val="2"/>
          <w:sz w:val="24"/>
          <w:szCs w:val="24"/>
        </w:rPr>
      </w:pPr>
      <w:r w:rsidRPr="00915E02">
        <w:rPr>
          <w:rFonts w:ascii="Arial" w:eastAsia="Times New Roman" w:hAnsi="Arial" w:cs="Arial"/>
          <w:kern w:val="2"/>
          <w:sz w:val="24"/>
          <w:szCs w:val="24"/>
        </w:rPr>
        <w:t>Информация о долговых обязательствах по муниципальным гарантиям вносится в долговую книгу в течение пяти рабочих дней с момента получения финансовым отделом сведений о фактическом возникновении (увеличении) или прекращении (уменьшении) обязатель</w:t>
      </w:r>
      <w:proofErr w:type="gramStart"/>
      <w:r w:rsidRPr="00915E02">
        <w:rPr>
          <w:rFonts w:ascii="Arial" w:eastAsia="Times New Roman" w:hAnsi="Arial" w:cs="Arial"/>
          <w:kern w:val="2"/>
          <w:sz w:val="24"/>
          <w:szCs w:val="24"/>
        </w:rPr>
        <w:t>ств пр</w:t>
      </w:r>
      <w:proofErr w:type="gramEnd"/>
      <w:r w:rsidRPr="00915E02">
        <w:rPr>
          <w:rFonts w:ascii="Arial" w:eastAsia="Times New Roman" w:hAnsi="Arial" w:cs="Arial"/>
          <w:kern w:val="2"/>
          <w:sz w:val="24"/>
          <w:szCs w:val="24"/>
        </w:rPr>
        <w:t>инципала, обеспеченных муниципальной гарантией.</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2.8.</w:t>
      </w:r>
      <w:r w:rsidRPr="00915E02">
        <w:rPr>
          <w:rFonts w:ascii="Arial" w:eastAsia="Times New Roman" w:hAnsi="Arial" w:cs="Arial"/>
          <w:kern w:val="2"/>
          <w:sz w:val="24"/>
          <w:szCs w:val="24"/>
        </w:rPr>
        <w:t xml:space="preserve"> </w:t>
      </w:r>
      <w:proofErr w:type="gramStart"/>
      <w:r w:rsidRPr="00915E02">
        <w:rPr>
          <w:rFonts w:ascii="Arial" w:eastAsia="Times New Roman" w:hAnsi="Arial" w:cs="Arial"/>
          <w:kern w:val="2"/>
          <w:sz w:val="24"/>
          <w:szCs w:val="24"/>
        </w:rPr>
        <w:t>Учет долговых обязательств ведется на основании первичных документов (оригиналов или заверенных копий), а именно: кредитных договоров, договоров о предоставлении бюджетных кредитов, договоров о предоставлении муниципальных гарантий, дополнительных соглашений к соответствующим договорам, правовых актов администрации Поселения об эмиссии отдельного выпуска муниципальных ценных бумаг, а также иных документов, подтверждающих возникновение, изменение, исполнение полностью или частично долгового обязательства, в зависимости от вида долгового</w:t>
      </w:r>
      <w:proofErr w:type="gramEnd"/>
      <w:r w:rsidRPr="00915E02">
        <w:rPr>
          <w:rFonts w:ascii="Arial" w:eastAsia="Times New Roman" w:hAnsi="Arial" w:cs="Arial"/>
          <w:kern w:val="2"/>
          <w:sz w:val="24"/>
          <w:szCs w:val="24"/>
        </w:rPr>
        <w:t xml:space="preserve"> обязательства.</w:t>
      </w:r>
    </w:p>
    <w:p w:rsidR="003E68A8" w:rsidRPr="00915E02"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4"/>
        </w:rPr>
      </w:pPr>
      <w:r w:rsidRPr="00915E02">
        <w:rPr>
          <w:rFonts w:ascii="Arial" w:eastAsia="Times New Roman" w:hAnsi="Arial" w:cs="Arial"/>
          <w:b/>
          <w:kern w:val="2"/>
          <w:sz w:val="24"/>
          <w:szCs w:val="24"/>
        </w:rPr>
        <w:t>2.9.</w:t>
      </w:r>
      <w:r w:rsidRPr="00915E02">
        <w:rPr>
          <w:rFonts w:ascii="Arial" w:eastAsia="Times New Roman" w:hAnsi="Arial" w:cs="Arial"/>
          <w:kern w:val="2"/>
          <w:sz w:val="24"/>
          <w:szCs w:val="24"/>
        </w:rPr>
        <w:t xml:space="preserve"> Документы, указанные в подпункте 2.8 настоящего Положения, представляются лицами, их подписавшими, в </w:t>
      </w:r>
      <w:r w:rsidRPr="00915E02">
        <w:rPr>
          <w:rFonts w:ascii="Arial" w:eastAsia="Times New Roman" w:hAnsi="Arial" w:cs="Arial"/>
          <w:bCs/>
          <w:kern w:val="2"/>
          <w:sz w:val="24"/>
          <w:szCs w:val="24"/>
        </w:rPr>
        <w:t>финансовый отдел</w:t>
      </w:r>
      <w:r w:rsidRPr="00915E02">
        <w:rPr>
          <w:rFonts w:ascii="Arial" w:eastAsia="Times New Roman" w:hAnsi="Arial" w:cs="Arial"/>
          <w:kern w:val="2"/>
          <w:sz w:val="24"/>
          <w:szCs w:val="24"/>
        </w:rPr>
        <w:t xml:space="preserve"> в течение трех рабочих дней со дня их подписания.</w:t>
      </w:r>
    </w:p>
    <w:p w:rsidR="003E68A8" w:rsidRPr="00915E02" w:rsidRDefault="003E68A8" w:rsidP="003E68A8">
      <w:pPr>
        <w:spacing w:after="0" w:line="240" w:lineRule="auto"/>
        <w:ind w:firstLine="720"/>
        <w:jc w:val="both"/>
        <w:rPr>
          <w:rFonts w:ascii="Arial" w:eastAsia="Times New Roman" w:hAnsi="Arial" w:cs="Arial"/>
          <w:sz w:val="24"/>
          <w:szCs w:val="24"/>
        </w:rPr>
      </w:pPr>
      <w:r w:rsidRPr="00915E02">
        <w:rPr>
          <w:rFonts w:ascii="Arial" w:eastAsia="Times New Roman" w:hAnsi="Arial" w:cs="Arial"/>
          <w:sz w:val="24"/>
          <w:szCs w:val="24"/>
        </w:rPr>
        <w:t>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представляются в финансовый отдел в трехдневный срок со дня их внесения.</w:t>
      </w:r>
    </w:p>
    <w:p w:rsidR="003E68A8" w:rsidRPr="00915E02" w:rsidRDefault="003E68A8" w:rsidP="003E68A8">
      <w:pPr>
        <w:spacing w:after="0" w:line="240" w:lineRule="auto"/>
        <w:ind w:firstLine="709"/>
        <w:jc w:val="both"/>
        <w:rPr>
          <w:rFonts w:ascii="Arial" w:eastAsia="Times New Roman" w:hAnsi="Arial" w:cs="Arial"/>
          <w:sz w:val="24"/>
          <w:szCs w:val="24"/>
        </w:rPr>
      </w:pPr>
      <w:r w:rsidRPr="00915E02">
        <w:rPr>
          <w:rFonts w:ascii="Arial" w:eastAsia="Times New Roman" w:hAnsi="Arial" w:cs="Arial"/>
          <w:b/>
          <w:sz w:val="24"/>
          <w:szCs w:val="24"/>
        </w:rPr>
        <w:t>2.10.</w:t>
      </w:r>
      <w:r>
        <w:rPr>
          <w:rFonts w:ascii="Arial" w:eastAsia="Times New Roman" w:hAnsi="Arial" w:cs="Arial"/>
          <w:sz w:val="24"/>
          <w:szCs w:val="24"/>
        </w:rPr>
        <w:t xml:space="preserve"> </w:t>
      </w:r>
      <w:r w:rsidRPr="00915E02">
        <w:rPr>
          <w:rFonts w:ascii="Arial" w:eastAsia="Times New Roman" w:hAnsi="Arial" w:cs="Arial"/>
          <w:sz w:val="24"/>
          <w:szCs w:val="24"/>
        </w:rPr>
        <w:t>В долговую книгу вносятся следующие сведения:</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дата возникновения долговых обязательств, исполнения полностью или частично;</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наименование заемщика, кредитора;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вид, основание возникновения долгового обязательства;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объем долгового обязательства по договору;</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стоимость обслуживания долгового обязательства;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срок исполнения долгового обязательства по договору;</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форма обеспечения долгового обязательства;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фактический объем долгового обязательства на начало отчетного периода с указанием суммы основного долга;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исполнение долгового обязательства с начала года с указанием суммы основного долга;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фактический объем долгового обязательства на конец отчетного периода с указанием суммы основного долга;</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информация о просроченной задолженности по исполнению муниципальных долговых обязательств.</w:t>
      </w:r>
    </w:p>
    <w:p w:rsidR="003E68A8" w:rsidRPr="00915E02" w:rsidRDefault="003E68A8" w:rsidP="003E68A8">
      <w:pPr>
        <w:spacing w:after="0" w:line="240" w:lineRule="auto"/>
        <w:jc w:val="both"/>
        <w:rPr>
          <w:rFonts w:ascii="Arial" w:eastAsia="Times New Roman" w:hAnsi="Arial" w:cs="Arial"/>
          <w:sz w:val="24"/>
          <w:szCs w:val="24"/>
        </w:rPr>
      </w:pPr>
      <w:r w:rsidRPr="00915E02">
        <w:rPr>
          <w:rFonts w:ascii="Arial" w:eastAsia="Times New Roman" w:hAnsi="Arial" w:cs="Arial"/>
          <w:sz w:val="24"/>
          <w:szCs w:val="24"/>
        </w:rPr>
        <w:t xml:space="preserve">          Данная информация отражается в долговой книге на основании оригиналов (копий) платежных документов, выписок из счета, актов сверки задолженности и других документов, подтверждающих изменение долга Поселения</w:t>
      </w:r>
    </w:p>
    <w:p w:rsidR="003E68A8" w:rsidRPr="00915E02" w:rsidRDefault="003E68A8" w:rsidP="003E68A8">
      <w:pPr>
        <w:spacing w:after="0" w:line="240" w:lineRule="auto"/>
        <w:ind w:firstLine="709"/>
        <w:jc w:val="both"/>
        <w:rPr>
          <w:rFonts w:ascii="Arial" w:eastAsia="Times New Roman" w:hAnsi="Arial" w:cs="Arial"/>
          <w:sz w:val="24"/>
          <w:szCs w:val="24"/>
        </w:rPr>
      </w:pPr>
      <w:r w:rsidRPr="00915E02">
        <w:rPr>
          <w:rFonts w:ascii="Arial" w:eastAsia="Times New Roman" w:hAnsi="Arial" w:cs="Arial"/>
          <w:b/>
          <w:sz w:val="24"/>
          <w:szCs w:val="24"/>
        </w:rPr>
        <w:t xml:space="preserve">2.11. </w:t>
      </w:r>
      <w:r w:rsidRPr="00915E02">
        <w:rPr>
          <w:rFonts w:ascii="Arial" w:eastAsia="Times New Roman" w:hAnsi="Arial" w:cs="Arial"/>
          <w:sz w:val="24"/>
          <w:szCs w:val="24"/>
        </w:rPr>
        <w:t>После полного выполнения обязательств перед кредитором производится списание долга в долговой книге по данному долговому обязательству.</w:t>
      </w:r>
    </w:p>
    <w:p w:rsidR="003E68A8" w:rsidRPr="00915E02" w:rsidRDefault="003E68A8" w:rsidP="003E68A8">
      <w:pPr>
        <w:spacing w:after="0" w:line="240" w:lineRule="auto"/>
        <w:ind w:firstLine="708"/>
        <w:jc w:val="both"/>
        <w:rPr>
          <w:rFonts w:ascii="Arial" w:eastAsia="Times New Roman" w:hAnsi="Arial" w:cs="Arial"/>
          <w:sz w:val="24"/>
          <w:szCs w:val="24"/>
        </w:rPr>
      </w:pPr>
      <w:r w:rsidRPr="00915E02">
        <w:rPr>
          <w:rFonts w:ascii="Arial" w:eastAsia="Times New Roman" w:hAnsi="Arial" w:cs="Arial"/>
          <w:sz w:val="24"/>
          <w:szCs w:val="24"/>
        </w:rPr>
        <w:lastRenderedPageBreak/>
        <w:t>Документы, подтверждающие полное погашение обязательств, представляются в финансовый отдел в трехдневный срок со дня погашения долгового обязательства.</w:t>
      </w:r>
    </w:p>
    <w:p w:rsidR="003E68A8" w:rsidRPr="00E95930" w:rsidRDefault="003E68A8" w:rsidP="003E68A8">
      <w:pPr>
        <w:spacing w:before="100" w:beforeAutospacing="1" w:after="100" w:afterAutospacing="1" w:line="240" w:lineRule="auto"/>
        <w:jc w:val="center"/>
        <w:rPr>
          <w:rFonts w:ascii="Arial" w:eastAsia="Times New Roman" w:hAnsi="Arial" w:cs="Arial"/>
          <w:b/>
          <w:sz w:val="24"/>
          <w:szCs w:val="26"/>
        </w:rPr>
      </w:pPr>
      <w:r w:rsidRPr="00E95930">
        <w:rPr>
          <w:rFonts w:ascii="Arial" w:eastAsia="Times New Roman" w:hAnsi="Arial" w:cs="Arial"/>
          <w:b/>
          <w:bCs/>
          <w:sz w:val="24"/>
          <w:szCs w:val="26"/>
        </w:rPr>
        <w:t>3. Предоставление информации и отчетности о состоянии и движении долга</w:t>
      </w:r>
    </w:p>
    <w:p w:rsidR="003E68A8" w:rsidRPr="00E95930" w:rsidRDefault="003E68A8" w:rsidP="003E68A8">
      <w:pPr>
        <w:tabs>
          <w:tab w:val="left" w:pos="567"/>
          <w:tab w:val="left" w:pos="709"/>
          <w:tab w:val="left" w:pos="851"/>
        </w:tabs>
        <w:spacing w:after="0" w:line="240" w:lineRule="auto"/>
        <w:ind w:firstLine="709"/>
        <w:jc w:val="both"/>
        <w:rPr>
          <w:rFonts w:ascii="Arial" w:eastAsia="Times New Roman" w:hAnsi="Arial" w:cs="Arial"/>
          <w:bCs/>
          <w:kern w:val="2"/>
          <w:sz w:val="24"/>
          <w:szCs w:val="26"/>
        </w:rPr>
      </w:pPr>
      <w:r w:rsidRPr="00E95930">
        <w:rPr>
          <w:rFonts w:ascii="Arial" w:eastAsia="Times New Roman" w:hAnsi="Arial" w:cs="Arial"/>
          <w:b/>
          <w:sz w:val="24"/>
          <w:szCs w:val="26"/>
        </w:rPr>
        <w:t>3.1</w:t>
      </w:r>
      <w:r w:rsidRPr="00E95930">
        <w:rPr>
          <w:rFonts w:ascii="Arial" w:eastAsia="Times New Roman" w:hAnsi="Arial" w:cs="Arial"/>
          <w:sz w:val="24"/>
          <w:szCs w:val="26"/>
        </w:rPr>
        <w:t xml:space="preserve">. </w:t>
      </w:r>
      <w:r w:rsidRPr="00E95930">
        <w:rPr>
          <w:rFonts w:ascii="Arial" w:eastAsia="Times New Roman" w:hAnsi="Arial" w:cs="Arial"/>
          <w:bCs/>
          <w:kern w:val="2"/>
          <w:sz w:val="24"/>
          <w:szCs w:val="26"/>
        </w:rPr>
        <w:t xml:space="preserve">Финансовый отдел </w:t>
      </w:r>
      <w:r w:rsidRPr="00E95930">
        <w:rPr>
          <w:rFonts w:ascii="Arial" w:eastAsia="Times New Roman" w:hAnsi="Arial" w:cs="Arial"/>
          <w:kern w:val="2"/>
          <w:sz w:val="24"/>
          <w:szCs w:val="26"/>
        </w:rPr>
        <w:t xml:space="preserve">не позднее 1 февраля года, следующего за </w:t>
      </w:r>
      <w:proofErr w:type="gramStart"/>
      <w:r w:rsidRPr="00E95930">
        <w:rPr>
          <w:rFonts w:ascii="Arial" w:eastAsia="Times New Roman" w:hAnsi="Arial" w:cs="Arial"/>
          <w:kern w:val="2"/>
          <w:sz w:val="24"/>
          <w:szCs w:val="26"/>
        </w:rPr>
        <w:t>отчетным</w:t>
      </w:r>
      <w:proofErr w:type="gramEnd"/>
      <w:r w:rsidRPr="00E95930">
        <w:rPr>
          <w:rFonts w:ascii="Arial" w:eastAsia="Times New Roman" w:hAnsi="Arial" w:cs="Arial"/>
          <w:kern w:val="2"/>
          <w:sz w:val="24"/>
          <w:szCs w:val="26"/>
        </w:rPr>
        <w:t>, в долговой книге, содержащей сведения о долговых обязательствах Поселения по состоянию на 1 января года, следующего за отчетным, заполняет строки, предназначенные для итоговых показателей по каждому разделу долговой книги и по долговой книге в целом. При этом указанные итоговые показатели, выраженные в различной валюте, указываются отдельно по каждой валюте, в которой выражены соответствующие долговые обязательства.</w:t>
      </w:r>
    </w:p>
    <w:p w:rsidR="003E68A8" w:rsidRPr="00E95930"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6"/>
        </w:rPr>
      </w:pPr>
      <w:r w:rsidRPr="00E95930">
        <w:rPr>
          <w:rFonts w:ascii="Arial" w:eastAsia="Times New Roman" w:hAnsi="Arial" w:cs="Arial"/>
          <w:b/>
          <w:kern w:val="2"/>
          <w:sz w:val="24"/>
          <w:szCs w:val="26"/>
        </w:rPr>
        <w:t>3.2</w:t>
      </w:r>
      <w:r w:rsidRPr="00E95930">
        <w:rPr>
          <w:rFonts w:ascii="Arial" w:eastAsia="Times New Roman" w:hAnsi="Arial" w:cs="Arial"/>
          <w:kern w:val="2"/>
          <w:sz w:val="24"/>
          <w:szCs w:val="26"/>
        </w:rPr>
        <w:t xml:space="preserve">. </w:t>
      </w:r>
      <w:proofErr w:type="gramStart"/>
      <w:r w:rsidRPr="00E95930">
        <w:rPr>
          <w:rFonts w:ascii="Arial" w:eastAsia="Times New Roman" w:hAnsi="Arial" w:cs="Arial"/>
          <w:kern w:val="2"/>
          <w:sz w:val="24"/>
          <w:szCs w:val="26"/>
        </w:rPr>
        <w:t xml:space="preserve">После подсчета итоговых показателей в соответствии с пунктом 3.1 настоящего Положения, но не позднее 1 февраля года, следующего </w:t>
      </w:r>
      <w:r w:rsidRPr="00E95930">
        <w:rPr>
          <w:rFonts w:ascii="Arial" w:eastAsia="Times New Roman" w:hAnsi="Arial" w:cs="Arial"/>
          <w:kern w:val="2"/>
          <w:sz w:val="24"/>
          <w:szCs w:val="26"/>
        </w:rPr>
        <w:br/>
        <w:t>за отчетным, долговая книга печатается на бумажном носителе, подписывается главой Поселения</w:t>
      </w:r>
      <w:r w:rsidRPr="00E95930">
        <w:rPr>
          <w:rFonts w:ascii="Arial" w:eastAsia="Times New Roman" w:hAnsi="Arial" w:cs="Arial"/>
          <w:i/>
          <w:kern w:val="2"/>
          <w:sz w:val="24"/>
          <w:szCs w:val="26"/>
        </w:rPr>
        <w:t xml:space="preserve"> </w:t>
      </w:r>
      <w:r w:rsidRPr="00E95930">
        <w:rPr>
          <w:rFonts w:ascii="Arial" w:eastAsia="Times New Roman" w:hAnsi="Arial" w:cs="Arial"/>
          <w:kern w:val="2"/>
          <w:sz w:val="24"/>
          <w:szCs w:val="26"/>
        </w:rPr>
        <w:t>и передается на постоянное хранение в составе годовой отчетности об исполнении бюджета муниципального образования.</w:t>
      </w:r>
      <w:proofErr w:type="gramEnd"/>
    </w:p>
    <w:p w:rsidR="003E68A8" w:rsidRPr="00E95930"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6"/>
        </w:rPr>
      </w:pPr>
      <w:r w:rsidRPr="00E95930">
        <w:rPr>
          <w:rFonts w:ascii="Arial" w:eastAsia="Times New Roman" w:hAnsi="Arial" w:cs="Arial"/>
          <w:b/>
          <w:kern w:val="2"/>
          <w:sz w:val="24"/>
          <w:szCs w:val="26"/>
        </w:rPr>
        <w:t>3.3</w:t>
      </w:r>
      <w:r w:rsidRPr="00E95930">
        <w:rPr>
          <w:rFonts w:ascii="Arial" w:eastAsia="Times New Roman" w:hAnsi="Arial" w:cs="Arial"/>
          <w:kern w:val="2"/>
          <w:sz w:val="24"/>
          <w:szCs w:val="26"/>
        </w:rPr>
        <w:t xml:space="preserve">. После выполнения действий, предусмотренных пунктом 3.2 настоящего Положения, сведения о погашенных долговых обязательствах из долговой книги исключаются. </w:t>
      </w:r>
    </w:p>
    <w:p w:rsidR="003E68A8" w:rsidRPr="00E95930"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6"/>
        </w:rPr>
      </w:pPr>
      <w:r w:rsidRPr="00E95930">
        <w:rPr>
          <w:rFonts w:ascii="Arial" w:eastAsia="Times New Roman" w:hAnsi="Arial" w:cs="Arial"/>
          <w:b/>
          <w:kern w:val="2"/>
          <w:sz w:val="24"/>
          <w:szCs w:val="26"/>
        </w:rPr>
        <w:t>3.4</w:t>
      </w:r>
      <w:r w:rsidRPr="00E95930">
        <w:rPr>
          <w:rFonts w:ascii="Arial" w:eastAsia="Times New Roman" w:hAnsi="Arial" w:cs="Arial"/>
          <w:kern w:val="2"/>
          <w:sz w:val="24"/>
          <w:szCs w:val="26"/>
        </w:rPr>
        <w:t xml:space="preserve">. Информация о долговых обязательствах, отраженных в долговой книге, подлежит передаче в Комитет по финансам </w:t>
      </w:r>
      <w:proofErr w:type="spellStart"/>
      <w:r w:rsidRPr="00E95930">
        <w:rPr>
          <w:rFonts w:ascii="Arial" w:eastAsia="Times New Roman" w:hAnsi="Arial" w:cs="Arial"/>
          <w:kern w:val="2"/>
          <w:sz w:val="24"/>
          <w:szCs w:val="26"/>
        </w:rPr>
        <w:t>Аларского</w:t>
      </w:r>
      <w:proofErr w:type="spellEnd"/>
      <w:r w:rsidRPr="00E95930">
        <w:rPr>
          <w:rFonts w:ascii="Arial" w:eastAsia="Times New Roman" w:hAnsi="Arial" w:cs="Arial"/>
          <w:kern w:val="2"/>
          <w:sz w:val="24"/>
          <w:szCs w:val="26"/>
        </w:rPr>
        <w:t xml:space="preserve"> района в государственной информационной системе «Автоматизированная система сбора бюджетной (бухгалтерской) отчетности Иркутской области» (далее – «</w:t>
      </w:r>
      <w:proofErr w:type="spellStart"/>
      <w:r w:rsidRPr="00E95930">
        <w:rPr>
          <w:rFonts w:ascii="Arial" w:eastAsia="Times New Roman" w:hAnsi="Arial" w:cs="Arial"/>
          <w:kern w:val="2"/>
          <w:sz w:val="24"/>
          <w:szCs w:val="26"/>
        </w:rPr>
        <w:t>Свод-Смарт</w:t>
      </w:r>
      <w:proofErr w:type="spellEnd"/>
      <w:r w:rsidRPr="00E95930">
        <w:rPr>
          <w:rFonts w:ascii="Arial" w:eastAsia="Times New Roman" w:hAnsi="Arial" w:cs="Arial"/>
          <w:kern w:val="2"/>
          <w:sz w:val="24"/>
          <w:szCs w:val="26"/>
        </w:rPr>
        <w:t>») ежемесячно в объеме, порядке и сроки, установленные</w:t>
      </w:r>
      <w:r w:rsidRPr="00E95930">
        <w:rPr>
          <w:rFonts w:ascii="Arial" w:eastAsia="Times New Roman" w:hAnsi="Arial" w:cs="Arial"/>
          <w:i/>
          <w:kern w:val="2"/>
          <w:sz w:val="24"/>
          <w:szCs w:val="26"/>
        </w:rPr>
        <w:t xml:space="preserve"> </w:t>
      </w:r>
      <w:r w:rsidRPr="00E95930">
        <w:rPr>
          <w:rFonts w:ascii="Arial" w:eastAsia="Times New Roman" w:hAnsi="Arial" w:cs="Arial"/>
          <w:kern w:val="2"/>
          <w:sz w:val="24"/>
          <w:szCs w:val="26"/>
        </w:rPr>
        <w:t>Министерством финансов Иркутской области.</w:t>
      </w:r>
    </w:p>
    <w:p w:rsidR="003E68A8" w:rsidRPr="00E95930" w:rsidRDefault="003E68A8" w:rsidP="003E68A8">
      <w:pPr>
        <w:autoSpaceDE w:val="0"/>
        <w:autoSpaceDN w:val="0"/>
        <w:adjustRightInd w:val="0"/>
        <w:spacing w:after="0" w:line="240" w:lineRule="auto"/>
        <w:ind w:firstLine="709"/>
        <w:jc w:val="both"/>
        <w:rPr>
          <w:rFonts w:ascii="Arial" w:eastAsia="Times New Roman" w:hAnsi="Arial" w:cs="Arial"/>
          <w:kern w:val="2"/>
          <w:sz w:val="24"/>
          <w:szCs w:val="26"/>
        </w:rPr>
      </w:pPr>
      <w:r w:rsidRPr="00E95930">
        <w:rPr>
          <w:rFonts w:ascii="Arial" w:eastAsia="Times New Roman" w:hAnsi="Arial" w:cs="Arial"/>
          <w:b/>
          <w:kern w:val="2"/>
          <w:sz w:val="24"/>
          <w:szCs w:val="26"/>
        </w:rPr>
        <w:t>3.5</w:t>
      </w:r>
      <w:r w:rsidRPr="00E95930">
        <w:rPr>
          <w:rFonts w:ascii="Arial" w:eastAsia="Times New Roman" w:hAnsi="Arial" w:cs="Arial"/>
          <w:kern w:val="2"/>
          <w:sz w:val="24"/>
          <w:szCs w:val="26"/>
        </w:rPr>
        <w:t xml:space="preserve">. Информация о долговых обязательствах, отраженных в долговой книге, юридическим и физическим лицам, являющимся кредиторами Поселения, представляется </w:t>
      </w:r>
      <w:r w:rsidRPr="00E95930">
        <w:rPr>
          <w:rFonts w:ascii="Arial" w:eastAsia="Times New Roman" w:hAnsi="Arial" w:cs="Arial"/>
          <w:bCs/>
          <w:kern w:val="2"/>
          <w:sz w:val="24"/>
          <w:szCs w:val="26"/>
        </w:rPr>
        <w:t xml:space="preserve">финансовым отделом </w:t>
      </w:r>
      <w:r w:rsidRPr="00E95930">
        <w:rPr>
          <w:rFonts w:ascii="Arial" w:eastAsia="Times New Roman" w:hAnsi="Arial" w:cs="Arial"/>
          <w:kern w:val="2"/>
          <w:sz w:val="24"/>
          <w:szCs w:val="26"/>
        </w:rPr>
        <w:t>на основании письменного запроса заинтересованного лица в форме выписки из долговой книги в срок, не превышающий пяти рабочих дней со дня получения запроса.</w:t>
      </w:r>
    </w:p>
    <w:p w:rsidR="003E68A8" w:rsidRPr="00E95930" w:rsidRDefault="003E68A8" w:rsidP="003E68A8">
      <w:pPr>
        <w:autoSpaceDE w:val="0"/>
        <w:autoSpaceDN w:val="0"/>
        <w:adjustRightInd w:val="0"/>
        <w:spacing w:after="0" w:line="240" w:lineRule="auto"/>
        <w:ind w:firstLine="540"/>
        <w:jc w:val="both"/>
        <w:rPr>
          <w:rFonts w:ascii="Arial" w:eastAsia="Times New Roman" w:hAnsi="Arial" w:cs="Arial"/>
          <w:kern w:val="2"/>
          <w:sz w:val="24"/>
          <w:szCs w:val="26"/>
        </w:rPr>
      </w:pPr>
    </w:p>
    <w:p w:rsidR="003E68A8" w:rsidRPr="00BC403A" w:rsidRDefault="003E68A8" w:rsidP="003E68A8">
      <w:pPr>
        <w:autoSpaceDE w:val="0"/>
        <w:autoSpaceDN w:val="0"/>
        <w:adjustRightInd w:val="0"/>
        <w:spacing w:after="0" w:line="240" w:lineRule="auto"/>
        <w:ind w:firstLine="540"/>
        <w:jc w:val="both"/>
        <w:rPr>
          <w:rFonts w:eastAsia="Times New Roman"/>
          <w:kern w:val="2"/>
        </w:rPr>
      </w:pPr>
    </w:p>
    <w:p w:rsidR="003E68A8" w:rsidRPr="00BC403A" w:rsidRDefault="003E68A8" w:rsidP="003E68A8">
      <w:pPr>
        <w:autoSpaceDE w:val="0"/>
        <w:autoSpaceDN w:val="0"/>
        <w:adjustRightInd w:val="0"/>
        <w:spacing w:after="0" w:line="240" w:lineRule="auto"/>
        <w:ind w:firstLine="540"/>
        <w:jc w:val="both"/>
        <w:rPr>
          <w:rFonts w:eastAsia="Times New Roman"/>
          <w:kern w:val="2"/>
        </w:rPr>
        <w:sectPr w:rsidR="003E68A8" w:rsidRPr="00BC403A" w:rsidSect="00353B7D">
          <w:headerReference w:type="first" r:id="rId8"/>
          <w:pgSz w:w="11906" w:h="16838"/>
          <w:pgMar w:top="1134" w:right="850" w:bottom="1134" w:left="1701" w:header="708" w:footer="708" w:gutter="0"/>
          <w:pgNumType w:start="1"/>
          <w:cols w:space="708"/>
          <w:titlePg/>
          <w:docGrid w:linePitch="360"/>
        </w:sectPr>
      </w:pPr>
    </w:p>
    <w:p w:rsidR="003E68A8" w:rsidRPr="003E68A8" w:rsidRDefault="003E68A8" w:rsidP="003E68A8">
      <w:pPr>
        <w:pStyle w:val="a8"/>
        <w:jc w:val="right"/>
        <w:rPr>
          <w:rFonts w:ascii="Courier New" w:hAnsi="Courier New" w:cs="Courier New"/>
          <w:kern w:val="2"/>
          <w:sz w:val="22"/>
        </w:rPr>
      </w:pPr>
      <w:r w:rsidRPr="003E68A8">
        <w:rPr>
          <w:rFonts w:ascii="Courier New" w:hAnsi="Courier New" w:cs="Courier New"/>
          <w:kern w:val="2"/>
          <w:sz w:val="22"/>
        </w:rPr>
        <w:lastRenderedPageBreak/>
        <w:t>Приложение</w:t>
      </w:r>
    </w:p>
    <w:p w:rsidR="003E68A8" w:rsidRPr="003E68A8" w:rsidRDefault="003E68A8" w:rsidP="003E68A8">
      <w:pPr>
        <w:pStyle w:val="a8"/>
        <w:jc w:val="right"/>
        <w:rPr>
          <w:rFonts w:ascii="Courier New" w:hAnsi="Courier New" w:cs="Courier New"/>
          <w:bCs/>
          <w:kern w:val="2"/>
          <w:sz w:val="22"/>
        </w:rPr>
      </w:pPr>
      <w:r w:rsidRPr="003E68A8">
        <w:rPr>
          <w:rFonts w:ascii="Courier New" w:hAnsi="Courier New" w:cs="Courier New"/>
          <w:kern w:val="2"/>
          <w:sz w:val="22"/>
        </w:rPr>
        <w:t xml:space="preserve">к </w:t>
      </w:r>
      <w:r w:rsidRPr="003E68A8">
        <w:rPr>
          <w:rFonts w:ascii="Courier New" w:hAnsi="Courier New" w:cs="Courier New"/>
          <w:bCs/>
          <w:kern w:val="2"/>
          <w:sz w:val="22"/>
        </w:rPr>
        <w:t xml:space="preserve">Порядку ведения </w:t>
      </w:r>
    </w:p>
    <w:p w:rsidR="003E68A8" w:rsidRPr="003E68A8" w:rsidRDefault="003E68A8" w:rsidP="003E68A8">
      <w:pPr>
        <w:pStyle w:val="a8"/>
        <w:jc w:val="right"/>
        <w:rPr>
          <w:rFonts w:ascii="Courier New" w:hAnsi="Courier New" w:cs="Courier New"/>
          <w:bCs/>
          <w:kern w:val="2"/>
          <w:sz w:val="22"/>
        </w:rPr>
      </w:pPr>
      <w:r w:rsidRPr="003E68A8">
        <w:rPr>
          <w:rFonts w:ascii="Courier New" w:hAnsi="Courier New" w:cs="Courier New"/>
          <w:bCs/>
          <w:kern w:val="2"/>
          <w:sz w:val="22"/>
        </w:rPr>
        <w:t xml:space="preserve">муниципальной долговой книги </w:t>
      </w:r>
    </w:p>
    <w:p w:rsidR="003E68A8" w:rsidRPr="003E68A8" w:rsidRDefault="003E68A8" w:rsidP="003E68A8">
      <w:pPr>
        <w:pStyle w:val="a8"/>
        <w:jc w:val="right"/>
        <w:rPr>
          <w:rFonts w:ascii="Courier New" w:hAnsi="Courier New" w:cs="Courier New"/>
          <w:kern w:val="2"/>
          <w:sz w:val="22"/>
        </w:rPr>
      </w:pPr>
      <w:r w:rsidRPr="003E68A8">
        <w:rPr>
          <w:rFonts w:ascii="Courier New" w:hAnsi="Courier New" w:cs="Courier New"/>
          <w:bCs/>
          <w:kern w:val="2"/>
          <w:sz w:val="22"/>
        </w:rPr>
        <w:t>муниципального образования «</w:t>
      </w:r>
      <w:proofErr w:type="spellStart"/>
      <w:r w:rsidRPr="003E68A8">
        <w:rPr>
          <w:rFonts w:ascii="Courier New" w:hAnsi="Courier New" w:cs="Courier New"/>
          <w:bCs/>
          <w:color w:val="000000" w:themeColor="text1"/>
          <w:kern w:val="2"/>
          <w:sz w:val="22"/>
        </w:rPr>
        <w:t>Табарсук</w:t>
      </w:r>
      <w:proofErr w:type="spellEnd"/>
      <w:r w:rsidRPr="003E68A8">
        <w:rPr>
          <w:rFonts w:ascii="Courier New" w:hAnsi="Courier New" w:cs="Courier New"/>
          <w:bCs/>
          <w:color w:val="000000" w:themeColor="text1"/>
          <w:kern w:val="2"/>
          <w:sz w:val="22"/>
        </w:rPr>
        <w:t>»</w:t>
      </w:r>
      <w:r w:rsidRPr="003E68A8">
        <w:rPr>
          <w:rFonts w:ascii="Courier New" w:hAnsi="Courier New" w:cs="Courier New"/>
          <w:bCs/>
          <w:i/>
          <w:iCs/>
          <w:color w:val="FF0000"/>
          <w:kern w:val="2"/>
          <w:sz w:val="22"/>
        </w:rPr>
        <w:br/>
      </w:r>
    </w:p>
    <w:p w:rsidR="003E68A8" w:rsidRPr="00BC403A" w:rsidRDefault="003E68A8" w:rsidP="003E68A8">
      <w:pPr>
        <w:widowControl w:val="0"/>
        <w:autoSpaceDE w:val="0"/>
        <w:autoSpaceDN w:val="0"/>
        <w:spacing w:after="0" w:line="240" w:lineRule="auto"/>
        <w:jc w:val="right"/>
        <w:rPr>
          <w:rFonts w:eastAsia="Times New Roman"/>
          <w:kern w:val="2"/>
        </w:rPr>
      </w:pPr>
    </w:p>
    <w:p w:rsidR="003E68A8" w:rsidRPr="00BC403A" w:rsidRDefault="003E68A8" w:rsidP="003E68A8">
      <w:pPr>
        <w:widowControl w:val="0"/>
        <w:autoSpaceDE w:val="0"/>
        <w:autoSpaceDN w:val="0"/>
        <w:spacing w:after="0" w:line="240" w:lineRule="auto"/>
        <w:jc w:val="center"/>
        <w:rPr>
          <w:rFonts w:eastAsia="Times New Roman"/>
          <w:kern w:val="2"/>
        </w:rPr>
      </w:pPr>
      <w:bookmarkStart w:id="0" w:name="P164"/>
      <w:bookmarkEnd w:id="0"/>
      <w:r w:rsidRPr="00BC403A">
        <w:rPr>
          <w:rFonts w:eastAsia="Times New Roman"/>
          <w:kern w:val="2"/>
        </w:rPr>
        <w:t xml:space="preserve">МУНИЦИПАЛЬНАЯ ДОЛГОВАЯ КНИГА </w:t>
      </w:r>
    </w:p>
    <w:p w:rsidR="003E68A8" w:rsidRPr="00BC403A" w:rsidRDefault="003E68A8" w:rsidP="003E68A8">
      <w:pPr>
        <w:widowControl w:val="0"/>
        <w:autoSpaceDE w:val="0"/>
        <w:autoSpaceDN w:val="0"/>
        <w:spacing w:after="0" w:line="240" w:lineRule="auto"/>
        <w:jc w:val="center"/>
        <w:rPr>
          <w:rFonts w:eastAsia="Times New Roman"/>
          <w:kern w:val="2"/>
        </w:rPr>
      </w:pPr>
      <w:r w:rsidRPr="00BC403A">
        <w:rPr>
          <w:rFonts w:eastAsia="Times New Roman"/>
          <w:bCs/>
          <w:kern w:val="2"/>
        </w:rPr>
        <w:t>МУНИЦИПАЛЬНОГО ОБРАЗОВАНИЯ «</w:t>
      </w:r>
      <w:r w:rsidRPr="009652F2">
        <w:rPr>
          <w:rFonts w:eastAsia="Times New Roman"/>
          <w:bCs/>
          <w:color w:val="000000" w:themeColor="text1"/>
          <w:kern w:val="2"/>
        </w:rPr>
        <w:t>ТАБАРСУК</w:t>
      </w:r>
      <w:r w:rsidRPr="00BC403A">
        <w:rPr>
          <w:rFonts w:eastAsia="Times New Roman"/>
          <w:bCs/>
          <w:kern w:val="2"/>
        </w:rPr>
        <w:t>»</w:t>
      </w:r>
    </w:p>
    <w:p w:rsidR="003E68A8" w:rsidRPr="00BC403A" w:rsidRDefault="003E68A8" w:rsidP="003E68A8">
      <w:pPr>
        <w:widowControl w:val="0"/>
        <w:autoSpaceDE w:val="0"/>
        <w:autoSpaceDN w:val="0"/>
        <w:spacing w:after="0" w:line="240" w:lineRule="auto"/>
        <w:jc w:val="center"/>
        <w:rPr>
          <w:rFonts w:eastAsia="Times New Roman"/>
          <w:kern w:val="2"/>
        </w:rPr>
      </w:pPr>
    </w:p>
    <w:p w:rsidR="003E68A8" w:rsidRPr="00BC403A" w:rsidRDefault="003E68A8" w:rsidP="003E68A8">
      <w:pPr>
        <w:widowControl w:val="0"/>
        <w:autoSpaceDE w:val="0"/>
        <w:autoSpaceDN w:val="0"/>
        <w:spacing w:after="0" w:line="240" w:lineRule="auto"/>
        <w:jc w:val="center"/>
        <w:rPr>
          <w:rFonts w:eastAsia="Times New Roman"/>
          <w:kern w:val="2"/>
        </w:rPr>
      </w:pPr>
      <w:r w:rsidRPr="00BC403A">
        <w:rPr>
          <w:rFonts w:eastAsia="Times New Roman"/>
          <w:kern w:val="2"/>
        </w:rPr>
        <w:t>_____ год</w:t>
      </w:r>
    </w:p>
    <w:p w:rsidR="003E68A8" w:rsidRPr="00BC403A" w:rsidRDefault="003E68A8" w:rsidP="003E68A8">
      <w:pPr>
        <w:widowControl w:val="0"/>
        <w:autoSpaceDE w:val="0"/>
        <w:autoSpaceDN w:val="0"/>
        <w:spacing w:after="0" w:line="240" w:lineRule="auto"/>
        <w:jc w:val="center"/>
        <w:rPr>
          <w:rFonts w:eastAsia="Times New Roman"/>
          <w:kern w:val="2"/>
        </w:rPr>
      </w:pPr>
    </w:p>
    <w:tbl>
      <w:tblPr>
        <w:tblW w:w="5000" w:type="pct"/>
        <w:tblLayout w:type="fixed"/>
        <w:tblCellMar>
          <w:top w:w="102" w:type="dxa"/>
          <w:left w:w="62" w:type="dxa"/>
          <w:bottom w:w="102" w:type="dxa"/>
          <w:right w:w="62" w:type="dxa"/>
        </w:tblCellMar>
        <w:tblLook w:val="0000"/>
      </w:tblPr>
      <w:tblGrid>
        <w:gridCol w:w="304"/>
        <w:gridCol w:w="306"/>
        <w:gridCol w:w="404"/>
        <w:gridCol w:w="349"/>
        <w:gridCol w:w="351"/>
        <w:gridCol w:w="351"/>
        <w:gridCol w:w="360"/>
        <w:gridCol w:w="351"/>
        <w:gridCol w:w="260"/>
        <w:gridCol w:w="313"/>
        <w:gridCol w:w="349"/>
        <w:gridCol w:w="349"/>
        <w:gridCol w:w="349"/>
        <w:gridCol w:w="265"/>
        <w:gridCol w:w="256"/>
        <w:gridCol w:w="205"/>
        <w:gridCol w:w="265"/>
        <w:gridCol w:w="256"/>
        <w:gridCol w:w="205"/>
        <w:gridCol w:w="265"/>
        <w:gridCol w:w="256"/>
        <w:gridCol w:w="205"/>
        <w:gridCol w:w="265"/>
        <w:gridCol w:w="256"/>
        <w:gridCol w:w="205"/>
        <w:gridCol w:w="265"/>
        <w:gridCol w:w="256"/>
        <w:gridCol w:w="205"/>
        <w:gridCol w:w="265"/>
        <w:gridCol w:w="256"/>
        <w:gridCol w:w="205"/>
        <w:gridCol w:w="265"/>
        <w:gridCol w:w="256"/>
        <w:gridCol w:w="205"/>
      </w:tblGrid>
      <w:tr w:rsidR="003E68A8" w:rsidRPr="00BC403A" w:rsidTr="00DB1754">
        <w:tc>
          <w:tcPr>
            <w:tcW w:w="161"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Порядковый номер</w:t>
            </w:r>
          </w:p>
        </w:tc>
        <w:tc>
          <w:tcPr>
            <w:tcW w:w="162"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Дата регистрации</w:t>
            </w:r>
          </w:p>
        </w:tc>
        <w:tc>
          <w:tcPr>
            <w:tcW w:w="213"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Регистрационный номер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Вид долгового обязательства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Наименование заемщика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Наименование кредитора</w:t>
            </w:r>
          </w:p>
        </w:tc>
        <w:tc>
          <w:tcPr>
            <w:tcW w:w="190"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Основание возникновения долгового обязательства, вид, номер, дата документа</w:t>
            </w:r>
          </w:p>
        </w:tc>
        <w:tc>
          <w:tcPr>
            <w:tcW w:w="185"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Дата возникновения долгового обязательства</w:t>
            </w:r>
          </w:p>
        </w:tc>
        <w:tc>
          <w:tcPr>
            <w:tcW w:w="301" w:type="pct"/>
            <w:gridSpan w:val="2"/>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Дата погашения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Объем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Стоимость обслуживания долгового обязательства</w:t>
            </w:r>
          </w:p>
        </w:tc>
        <w:tc>
          <w:tcPr>
            <w:tcW w:w="184"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Форма обеспечения долгового обязательства</w:t>
            </w:r>
          </w:p>
        </w:tc>
        <w:tc>
          <w:tcPr>
            <w:tcW w:w="2682" w:type="pct"/>
            <w:gridSpan w:val="21"/>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Задолженность по долговому обязательству</w:t>
            </w:r>
          </w:p>
        </w:tc>
      </w:tr>
      <w:tr w:rsidR="003E68A8" w:rsidRPr="00BC403A" w:rsidTr="00DB1754">
        <w:tc>
          <w:tcPr>
            <w:tcW w:w="161"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62"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213"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90"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301" w:type="pct"/>
            <w:gridSpan w:val="2"/>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766" w:type="pct"/>
            <w:gridSpan w:val="6"/>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На начало текущего года</w:t>
            </w:r>
          </w:p>
        </w:tc>
        <w:tc>
          <w:tcPr>
            <w:tcW w:w="383" w:type="pct"/>
            <w:gridSpan w:val="3"/>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Начислено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Погашено</w:t>
            </w:r>
          </w:p>
        </w:tc>
        <w:tc>
          <w:tcPr>
            <w:tcW w:w="766" w:type="pct"/>
            <w:gridSpan w:val="6"/>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Остаток задолженности</w:t>
            </w:r>
          </w:p>
        </w:tc>
      </w:tr>
      <w:tr w:rsidR="003E68A8" w:rsidRPr="00BC403A" w:rsidTr="00DB1754">
        <w:tc>
          <w:tcPr>
            <w:tcW w:w="161"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62"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213"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90"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37"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Плановая</w:t>
            </w:r>
          </w:p>
        </w:tc>
        <w:tc>
          <w:tcPr>
            <w:tcW w:w="164" w:type="pct"/>
            <w:vMerge w:val="restar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Фактическая</w:t>
            </w: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в т.ч. просроченная</w:t>
            </w:r>
          </w:p>
        </w:tc>
        <w:tc>
          <w:tcPr>
            <w:tcW w:w="383" w:type="pct"/>
            <w:gridSpan w:val="3"/>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p>
        </w:tc>
        <w:tc>
          <w:tcPr>
            <w:tcW w:w="383" w:type="pct"/>
            <w:gridSpan w:val="3"/>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color w:val="000000"/>
                <w:kern w:val="2"/>
                <w:sz w:val="20"/>
                <w:szCs w:val="20"/>
              </w:rPr>
            </w:pPr>
            <w:r w:rsidRPr="00BC403A">
              <w:rPr>
                <w:rFonts w:eastAsia="Times New Roman"/>
                <w:color w:val="000000"/>
                <w:kern w:val="2"/>
                <w:sz w:val="20"/>
                <w:szCs w:val="20"/>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color w:val="000000"/>
                <w:kern w:val="2"/>
                <w:sz w:val="20"/>
                <w:szCs w:val="20"/>
              </w:rPr>
            </w:pPr>
            <w:r w:rsidRPr="00BC403A">
              <w:rPr>
                <w:rFonts w:eastAsia="Times New Roman"/>
                <w:color w:val="000000"/>
                <w:kern w:val="2"/>
                <w:sz w:val="20"/>
                <w:szCs w:val="20"/>
              </w:rPr>
              <w:t>В т.ч. просроченная</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color w:val="000000"/>
                <w:kern w:val="2"/>
                <w:sz w:val="20"/>
                <w:szCs w:val="20"/>
              </w:rPr>
            </w:pPr>
            <w:r w:rsidRPr="00BC403A">
              <w:rPr>
                <w:rFonts w:eastAsia="Times New Roman"/>
                <w:color w:val="000000"/>
                <w:kern w:val="2"/>
                <w:sz w:val="20"/>
                <w:szCs w:val="20"/>
              </w:rPr>
              <w:t>общая сумма обязательств</w:t>
            </w:r>
          </w:p>
        </w:tc>
        <w:tc>
          <w:tcPr>
            <w:tcW w:w="383" w:type="pct"/>
            <w:gridSpan w:val="3"/>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color w:val="000000"/>
                <w:kern w:val="2"/>
                <w:sz w:val="20"/>
                <w:szCs w:val="20"/>
              </w:rPr>
            </w:pPr>
            <w:r w:rsidRPr="00BC403A">
              <w:rPr>
                <w:rFonts w:eastAsia="Times New Roman"/>
                <w:color w:val="000000"/>
                <w:kern w:val="2"/>
                <w:sz w:val="20"/>
                <w:szCs w:val="20"/>
              </w:rPr>
              <w:t>В т.ч. просроченная</w:t>
            </w:r>
          </w:p>
        </w:tc>
      </w:tr>
      <w:tr w:rsidR="003E68A8" w:rsidRPr="00BC403A" w:rsidTr="00DB1754">
        <w:tc>
          <w:tcPr>
            <w:tcW w:w="161"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62"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213"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90"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5"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37"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6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84" w:type="pct"/>
            <w:vMerge/>
            <w:tcBorders>
              <w:top w:val="single" w:sz="4" w:space="0" w:color="auto"/>
              <w:left w:val="single" w:sz="4" w:space="0" w:color="auto"/>
              <w:bottom w:val="single" w:sz="4" w:space="0" w:color="auto"/>
              <w:right w:val="single" w:sz="4" w:space="0" w:color="auto"/>
            </w:tcBorders>
          </w:tcPr>
          <w:p w:rsidR="003E68A8" w:rsidRPr="00BC403A" w:rsidRDefault="003E68A8" w:rsidP="00DB1754">
            <w:pPr>
              <w:widowControl w:val="0"/>
              <w:autoSpaceDE w:val="0"/>
              <w:autoSpaceDN w:val="0"/>
              <w:spacing w:after="0" w:line="240" w:lineRule="auto"/>
              <w:jc w:val="right"/>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основной долг (номинал)</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проценты</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штраф</w:t>
            </w:r>
          </w:p>
        </w:tc>
      </w:tr>
      <w:tr w:rsidR="003E68A8" w:rsidRPr="00BC403A" w:rsidTr="00DB1754">
        <w:tc>
          <w:tcPr>
            <w:tcW w:w="161"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w:t>
            </w:r>
          </w:p>
        </w:tc>
        <w:tc>
          <w:tcPr>
            <w:tcW w:w="162"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w:t>
            </w:r>
          </w:p>
        </w:tc>
        <w:tc>
          <w:tcPr>
            <w:tcW w:w="213"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3</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4</w:t>
            </w: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5</w:t>
            </w: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6</w:t>
            </w:r>
          </w:p>
        </w:tc>
        <w:tc>
          <w:tcPr>
            <w:tcW w:w="19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7</w:t>
            </w: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8</w:t>
            </w:r>
          </w:p>
        </w:tc>
        <w:tc>
          <w:tcPr>
            <w:tcW w:w="137"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9</w:t>
            </w:r>
          </w:p>
        </w:tc>
        <w:tc>
          <w:tcPr>
            <w:tcW w:w="16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10</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11</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12</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13</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14</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15</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16</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17</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18</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19</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20</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21</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22</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23</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24</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25</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26</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27</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28</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29</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30</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31</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32</w:t>
            </w: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33</w:t>
            </w: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18"/>
                <w:szCs w:val="18"/>
              </w:rPr>
            </w:pPr>
            <w:r w:rsidRPr="00BC403A">
              <w:rPr>
                <w:rFonts w:eastAsia="Times New Roman"/>
                <w:kern w:val="2"/>
                <w:sz w:val="18"/>
                <w:szCs w:val="18"/>
              </w:rPr>
              <w:t>34</w:t>
            </w:r>
          </w:p>
        </w:tc>
      </w:tr>
      <w:tr w:rsidR="003E68A8" w:rsidRPr="00BC403A" w:rsidTr="00DB1754">
        <w:tc>
          <w:tcPr>
            <w:tcW w:w="5000" w:type="pct"/>
            <w:gridSpan w:val="34"/>
            <w:tcBorders>
              <w:top w:val="single" w:sz="4" w:space="0" w:color="auto"/>
              <w:bottom w:val="single" w:sz="4" w:space="0" w:color="auto"/>
            </w:tcBorders>
            <w:vAlign w:val="center"/>
          </w:tcPr>
          <w:p w:rsidR="003E68A8" w:rsidRPr="00BC403A" w:rsidRDefault="003E68A8" w:rsidP="00DB1754">
            <w:pPr>
              <w:widowControl w:val="0"/>
              <w:autoSpaceDE w:val="0"/>
              <w:autoSpaceDN w:val="0"/>
              <w:spacing w:after="0" w:line="240" w:lineRule="auto"/>
              <w:jc w:val="center"/>
              <w:outlineLvl w:val="2"/>
              <w:rPr>
                <w:rFonts w:eastAsia="Times New Roman"/>
                <w:kern w:val="2"/>
                <w:sz w:val="20"/>
                <w:szCs w:val="20"/>
              </w:rPr>
            </w:pPr>
            <w:r w:rsidRPr="00BC403A">
              <w:rPr>
                <w:rFonts w:eastAsia="Times New Roman"/>
                <w:kern w:val="2"/>
                <w:sz w:val="20"/>
                <w:szCs w:val="20"/>
              </w:rPr>
              <w:t xml:space="preserve">Раздел 1. </w:t>
            </w:r>
            <w:r w:rsidRPr="00BC403A">
              <w:rPr>
                <w:rFonts w:eastAsia="Times New Roman"/>
                <w:b/>
                <w:kern w:val="2"/>
                <w:sz w:val="20"/>
                <w:szCs w:val="20"/>
              </w:rPr>
              <w:t>Долговые обязательства по муниципальным ценным бумагам</w:t>
            </w:r>
          </w:p>
        </w:tc>
      </w:tr>
      <w:tr w:rsidR="003E68A8" w:rsidRPr="00BC403A" w:rsidTr="00DB1754">
        <w:tc>
          <w:tcPr>
            <w:tcW w:w="161"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1767" w:type="pct"/>
            <w:gridSpan w:val="10"/>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r w:rsidRPr="00BC403A">
              <w:rPr>
                <w:rFonts w:eastAsia="Times New Roman"/>
                <w:kern w:val="2"/>
                <w:sz w:val="20"/>
                <w:szCs w:val="20"/>
              </w:rPr>
              <w:t>Итого по разделу 1</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5000" w:type="pct"/>
            <w:gridSpan w:val="34"/>
            <w:tcBorders>
              <w:top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outlineLvl w:val="2"/>
              <w:rPr>
                <w:rFonts w:eastAsia="Times New Roman"/>
                <w:kern w:val="2"/>
                <w:sz w:val="20"/>
                <w:szCs w:val="20"/>
              </w:rPr>
            </w:pPr>
            <w:r w:rsidRPr="00BC403A">
              <w:rPr>
                <w:rFonts w:eastAsia="Times New Roman"/>
                <w:kern w:val="2"/>
                <w:sz w:val="20"/>
                <w:szCs w:val="20"/>
              </w:rPr>
              <w:t xml:space="preserve">Раздел 2. </w:t>
            </w:r>
            <w:r w:rsidRPr="00BC403A">
              <w:rPr>
                <w:rFonts w:eastAsia="Times New Roman"/>
                <w:b/>
                <w:kern w:val="2"/>
                <w:sz w:val="20"/>
                <w:szCs w:val="20"/>
              </w:rPr>
              <w:t>Долговые обязательства по бюджетным кредитам, привлеченным в местный бюджет от других бюджетов бюджетной системы Российской Федерации</w:t>
            </w:r>
          </w:p>
        </w:tc>
      </w:tr>
      <w:tr w:rsidR="003E68A8" w:rsidRPr="00BC403A" w:rsidTr="00DB1754">
        <w:tc>
          <w:tcPr>
            <w:tcW w:w="161"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1767" w:type="pct"/>
            <w:gridSpan w:val="10"/>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r w:rsidRPr="00BC403A">
              <w:rPr>
                <w:rFonts w:eastAsia="Times New Roman"/>
                <w:kern w:val="2"/>
                <w:sz w:val="20"/>
                <w:szCs w:val="20"/>
              </w:rPr>
              <w:t>Итого по разделу 2</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5000" w:type="pct"/>
            <w:gridSpan w:val="34"/>
            <w:tcBorders>
              <w:top w:val="single" w:sz="4" w:space="0" w:color="auto"/>
              <w:bottom w:val="single" w:sz="4" w:space="0" w:color="auto"/>
            </w:tcBorders>
            <w:vAlign w:val="center"/>
          </w:tcPr>
          <w:p w:rsidR="003E68A8" w:rsidRPr="00BC403A" w:rsidRDefault="003E68A8" w:rsidP="00DB1754">
            <w:pPr>
              <w:widowControl w:val="0"/>
              <w:autoSpaceDE w:val="0"/>
              <w:autoSpaceDN w:val="0"/>
              <w:spacing w:after="0" w:line="240" w:lineRule="auto"/>
              <w:jc w:val="center"/>
              <w:outlineLvl w:val="2"/>
              <w:rPr>
                <w:rFonts w:eastAsia="Times New Roman"/>
                <w:kern w:val="2"/>
                <w:sz w:val="20"/>
                <w:szCs w:val="20"/>
              </w:rPr>
            </w:pPr>
            <w:r w:rsidRPr="00BC403A">
              <w:rPr>
                <w:rFonts w:eastAsia="Times New Roman"/>
                <w:kern w:val="2"/>
                <w:sz w:val="20"/>
                <w:szCs w:val="20"/>
              </w:rPr>
              <w:t xml:space="preserve">Раздел 3. </w:t>
            </w:r>
            <w:r w:rsidRPr="00BC403A">
              <w:rPr>
                <w:rFonts w:eastAsia="Times New Roman"/>
                <w:b/>
                <w:kern w:val="2"/>
                <w:sz w:val="20"/>
                <w:szCs w:val="20"/>
              </w:rPr>
              <w:t>Долговые обязательства по кредитам, полученным муниципальным образованием от кредитных организаций</w:t>
            </w:r>
            <w:r w:rsidRPr="00BC403A">
              <w:rPr>
                <w:rFonts w:eastAsia="Times New Roman"/>
                <w:kern w:val="2"/>
                <w:sz w:val="20"/>
                <w:szCs w:val="20"/>
              </w:rPr>
              <w:t xml:space="preserve"> </w:t>
            </w:r>
          </w:p>
        </w:tc>
      </w:tr>
      <w:tr w:rsidR="003E68A8" w:rsidRPr="00BC403A" w:rsidTr="00DB1754">
        <w:tc>
          <w:tcPr>
            <w:tcW w:w="161"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1767" w:type="pct"/>
            <w:gridSpan w:val="10"/>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r w:rsidRPr="00BC403A">
              <w:rPr>
                <w:rFonts w:eastAsia="Times New Roman"/>
                <w:kern w:val="2"/>
                <w:sz w:val="20"/>
                <w:szCs w:val="20"/>
              </w:rPr>
              <w:t>Итого по разделу 3</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5000" w:type="pct"/>
            <w:gridSpan w:val="34"/>
            <w:tcBorders>
              <w:top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outlineLvl w:val="2"/>
              <w:rPr>
                <w:rFonts w:eastAsia="Times New Roman"/>
                <w:kern w:val="2"/>
                <w:sz w:val="20"/>
                <w:szCs w:val="20"/>
              </w:rPr>
            </w:pPr>
            <w:r w:rsidRPr="00BC403A">
              <w:rPr>
                <w:rFonts w:eastAsia="Times New Roman"/>
                <w:kern w:val="2"/>
                <w:sz w:val="20"/>
                <w:szCs w:val="20"/>
              </w:rPr>
              <w:t xml:space="preserve">Раздел 4. </w:t>
            </w:r>
            <w:r w:rsidRPr="00BC403A">
              <w:rPr>
                <w:rFonts w:eastAsia="Times New Roman"/>
                <w:b/>
                <w:kern w:val="2"/>
                <w:sz w:val="20"/>
                <w:szCs w:val="20"/>
              </w:rPr>
              <w:t>Долговые обязательства по муниципальным гарантиям</w:t>
            </w:r>
          </w:p>
        </w:tc>
      </w:tr>
      <w:tr w:rsidR="003E68A8" w:rsidRPr="00BC403A" w:rsidTr="00DB1754">
        <w:tc>
          <w:tcPr>
            <w:tcW w:w="161"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2"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213"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9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7"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1767" w:type="pct"/>
            <w:gridSpan w:val="10"/>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r w:rsidRPr="00BC403A">
              <w:rPr>
                <w:rFonts w:eastAsia="Times New Roman"/>
                <w:kern w:val="2"/>
                <w:sz w:val="20"/>
                <w:szCs w:val="20"/>
              </w:rPr>
              <w:t>Итого по разделу 4</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5000" w:type="pct"/>
            <w:gridSpan w:val="34"/>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r w:rsidR="003E68A8" w:rsidRPr="00BC403A" w:rsidTr="00DB1754">
        <w:tc>
          <w:tcPr>
            <w:tcW w:w="1767" w:type="pct"/>
            <w:gridSpan w:val="10"/>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r w:rsidRPr="00BC403A">
              <w:rPr>
                <w:rFonts w:eastAsia="Times New Roman"/>
                <w:kern w:val="2"/>
                <w:sz w:val="20"/>
                <w:szCs w:val="20"/>
              </w:rPr>
              <w:t>ВСЕГО</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84"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jc w:val="center"/>
              <w:rPr>
                <w:rFonts w:eastAsia="Times New Roman"/>
                <w:kern w:val="2"/>
                <w:sz w:val="20"/>
                <w:szCs w:val="20"/>
              </w:rPr>
            </w:pPr>
            <w:r w:rsidRPr="00BC403A">
              <w:rPr>
                <w:rFonts w:eastAsia="Times New Roman"/>
                <w:kern w:val="2"/>
                <w:sz w:val="20"/>
                <w:szCs w:val="20"/>
              </w:rPr>
              <w:t>X</w:t>
            </w: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40"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35"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c>
          <w:tcPr>
            <w:tcW w:w="108" w:type="pct"/>
            <w:tcBorders>
              <w:top w:val="single" w:sz="4" w:space="0" w:color="auto"/>
              <w:left w:val="single" w:sz="4" w:space="0" w:color="auto"/>
              <w:bottom w:val="single" w:sz="4" w:space="0" w:color="auto"/>
              <w:right w:val="single" w:sz="4" w:space="0" w:color="auto"/>
            </w:tcBorders>
            <w:vAlign w:val="center"/>
          </w:tcPr>
          <w:p w:rsidR="003E68A8" w:rsidRPr="00BC403A" w:rsidRDefault="003E68A8" w:rsidP="00DB1754">
            <w:pPr>
              <w:widowControl w:val="0"/>
              <w:autoSpaceDE w:val="0"/>
              <w:autoSpaceDN w:val="0"/>
              <w:spacing w:after="0" w:line="240" w:lineRule="auto"/>
              <w:rPr>
                <w:rFonts w:eastAsia="Times New Roman"/>
                <w:kern w:val="2"/>
                <w:sz w:val="20"/>
                <w:szCs w:val="20"/>
              </w:rPr>
            </w:pPr>
          </w:p>
        </w:tc>
      </w:tr>
    </w:tbl>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1C6727" w:rsidRPr="0007363F" w:rsidRDefault="001C6727" w:rsidP="001C6727">
      <w:pPr>
        <w:pStyle w:val="a8"/>
        <w:tabs>
          <w:tab w:val="left" w:pos="2115"/>
          <w:tab w:val="center" w:pos="4677"/>
        </w:tabs>
        <w:jc w:val="center"/>
        <w:rPr>
          <w:rFonts w:ascii="Arial" w:hAnsi="Arial" w:cs="Arial"/>
          <w:b/>
          <w:sz w:val="32"/>
          <w:szCs w:val="32"/>
        </w:rPr>
      </w:pPr>
      <w:r>
        <w:rPr>
          <w:rFonts w:ascii="Arial" w:hAnsi="Arial" w:cs="Arial"/>
          <w:b/>
          <w:sz w:val="32"/>
          <w:szCs w:val="32"/>
        </w:rPr>
        <w:lastRenderedPageBreak/>
        <w:t>21.06</w:t>
      </w:r>
      <w:r w:rsidRPr="0007363F">
        <w:rPr>
          <w:rFonts w:ascii="Arial" w:hAnsi="Arial" w:cs="Arial"/>
          <w:b/>
          <w:sz w:val="32"/>
          <w:szCs w:val="32"/>
        </w:rPr>
        <w:t>.20</w:t>
      </w:r>
      <w:r>
        <w:rPr>
          <w:rFonts w:ascii="Arial" w:hAnsi="Arial" w:cs="Arial"/>
          <w:b/>
          <w:sz w:val="32"/>
          <w:szCs w:val="32"/>
        </w:rPr>
        <w:t>22</w:t>
      </w:r>
      <w:r w:rsidRPr="0007363F">
        <w:rPr>
          <w:rFonts w:ascii="Arial" w:hAnsi="Arial" w:cs="Arial"/>
          <w:b/>
          <w:sz w:val="32"/>
          <w:szCs w:val="32"/>
        </w:rPr>
        <w:t xml:space="preserve">г. № </w:t>
      </w:r>
      <w:r>
        <w:rPr>
          <w:rFonts w:ascii="Arial" w:hAnsi="Arial" w:cs="Arial"/>
          <w:b/>
          <w:sz w:val="32"/>
          <w:szCs w:val="32"/>
        </w:rPr>
        <w:t xml:space="preserve">37 </w:t>
      </w:r>
      <w:r w:rsidRPr="0007363F">
        <w:rPr>
          <w:rFonts w:ascii="Arial" w:hAnsi="Arial" w:cs="Arial"/>
          <w:b/>
          <w:sz w:val="32"/>
          <w:szCs w:val="32"/>
        </w:rPr>
        <w:t>-</w:t>
      </w:r>
      <w:r>
        <w:rPr>
          <w:rFonts w:ascii="Arial" w:hAnsi="Arial" w:cs="Arial"/>
          <w:b/>
          <w:sz w:val="32"/>
          <w:szCs w:val="32"/>
        </w:rPr>
        <w:t xml:space="preserve"> </w:t>
      </w:r>
      <w:proofErr w:type="spellStart"/>
      <w:proofErr w:type="gramStart"/>
      <w:r>
        <w:rPr>
          <w:rFonts w:ascii="Arial" w:hAnsi="Arial" w:cs="Arial"/>
          <w:b/>
          <w:sz w:val="32"/>
          <w:szCs w:val="32"/>
        </w:rPr>
        <w:t>п</w:t>
      </w:r>
      <w:proofErr w:type="spellEnd"/>
      <w:proofErr w:type="gramEnd"/>
    </w:p>
    <w:p w:rsidR="001C6727" w:rsidRPr="0007363F" w:rsidRDefault="001C6727" w:rsidP="001C6727">
      <w:pPr>
        <w:pStyle w:val="a8"/>
        <w:tabs>
          <w:tab w:val="center" w:pos="4677"/>
          <w:tab w:val="left" w:pos="8535"/>
        </w:tabs>
        <w:rPr>
          <w:rFonts w:ascii="Arial" w:hAnsi="Arial" w:cs="Arial"/>
          <w:b/>
          <w:sz w:val="32"/>
          <w:szCs w:val="32"/>
        </w:rPr>
      </w:pPr>
      <w:r>
        <w:rPr>
          <w:rFonts w:ascii="Arial" w:hAnsi="Arial" w:cs="Arial"/>
          <w:b/>
          <w:sz w:val="32"/>
          <w:szCs w:val="32"/>
        </w:rPr>
        <w:tab/>
        <w:t>РОССИЙСКАЯ ФЕДЕРАЦИ</w:t>
      </w:r>
      <w:r w:rsidRPr="0007363F">
        <w:rPr>
          <w:rFonts w:ascii="Arial" w:hAnsi="Arial" w:cs="Arial"/>
          <w:b/>
          <w:sz w:val="32"/>
          <w:szCs w:val="32"/>
        </w:rPr>
        <w:t>Я</w:t>
      </w:r>
      <w:r>
        <w:rPr>
          <w:rFonts w:ascii="Arial" w:hAnsi="Arial" w:cs="Arial"/>
          <w:b/>
          <w:sz w:val="32"/>
          <w:szCs w:val="32"/>
        </w:rPr>
        <w:tab/>
      </w:r>
    </w:p>
    <w:p w:rsidR="001C6727" w:rsidRPr="0007363F" w:rsidRDefault="001C6727" w:rsidP="001C6727">
      <w:pPr>
        <w:pStyle w:val="a8"/>
        <w:jc w:val="center"/>
        <w:rPr>
          <w:rFonts w:ascii="Arial" w:hAnsi="Arial" w:cs="Arial"/>
          <w:b/>
          <w:sz w:val="32"/>
          <w:szCs w:val="32"/>
        </w:rPr>
      </w:pPr>
      <w:r w:rsidRPr="0007363F">
        <w:rPr>
          <w:rFonts w:ascii="Arial" w:hAnsi="Arial" w:cs="Arial"/>
          <w:b/>
          <w:spacing w:val="28"/>
          <w:sz w:val="32"/>
          <w:szCs w:val="32"/>
        </w:rPr>
        <w:t>ИРКУТСКАЯ ОБЛАСТЬ</w:t>
      </w:r>
    </w:p>
    <w:p w:rsidR="001C6727" w:rsidRPr="0007363F" w:rsidRDefault="001C6727" w:rsidP="001C6727">
      <w:pPr>
        <w:pStyle w:val="a8"/>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1C6727" w:rsidRPr="0007363F" w:rsidRDefault="001C6727" w:rsidP="001C6727">
      <w:pPr>
        <w:pStyle w:val="a8"/>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1C6727" w:rsidRPr="0007363F" w:rsidRDefault="001C6727" w:rsidP="001C6727">
      <w:pPr>
        <w:pStyle w:val="a8"/>
        <w:jc w:val="center"/>
        <w:rPr>
          <w:rFonts w:ascii="Arial" w:hAnsi="Arial" w:cs="Arial"/>
          <w:b/>
          <w:spacing w:val="20"/>
          <w:sz w:val="32"/>
          <w:szCs w:val="32"/>
        </w:rPr>
      </w:pPr>
      <w:r w:rsidRPr="0007363F">
        <w:rPr>
          <w:rFonts w:ascii="Arial" w:hAnsi="Arial" w:cs="Arial"/>
          <w:b/>
          <w:spacing w:val="20"/>
          <w:sz w:val="32"/>
          <w:szCs w:val="32"/>
        </w:rPr>
        <w:t>АДМИНИСТРАЦИЯ</w:t>
      </w:r>
    </w:p>
    <w:p w:rsidR="001C6727" w:rsidRPr="0007363F" w:rsidRDefault="001C6727" w:rsidP="001C6727">
      <w:pPr>
        <w:pStyle w:val="a8"/>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1C6727" w:rsidRPr="00B00240" w:rsidRDefault="001C6727" w:rsidP="001C6727">
      <w:pPr>
        <w:pStyle w:val="a8"/>
        <w:jc w:val="both"/>
        <w:rPr>
          <w:rStyle w:val="ae"/>
          <w:rFonts w:ascii="Arial" w:hAnsi="Arial" w:cs="Arial"/>
          <w:sz w:val="32"/>
          <w:szCs w:val="24"/>
        </w:rPr>
      </w:pPr>
    </w:p>
    <w:p w:rsidR="001C6727" w:rsidRPr="00B00240" w:rsidRDefault="001C6727" w:rsidP="001C6727">
      <w:pPr>
        <w:pStyle w:val="a8"/>
        <w:jc w:val="center"/>
        <w:rPr>
          <w:rStyle w:val="ae"/>
          <w:rFonts w:ascii="Arial" w:hAnsi="Arial" w:cs="Arial"/>
          <w:sz w:val="32"/>
          <w:szCs w:val="24"/>
        </w:rPr>
      </w:pPr>
      <w:proofErr w:type="gramStart"/>
      <w:r>
        <w:rPr>
          <w:rStyle w:val="ae"/>
          <w:rFonts w:ascii="Arial" w:hAnsi="Arial" w:cs="Arial"/>
          <w:sz w:val="32"/>
          <w:szCs w:val="24"/>
        </w:rPr>
        <w:t>О ВНЕСЕНИИ ИЗМЕНЕНИЙ В АДМИНИСТРАТИВНЫЙ РЕГЛАМЕНТ ПРЕДОСТАВЛЕНИЯ МУНИЦИПАЛЬНОЙ УСЛУГИ</w:t>
      </w:r>
      <w:r w:rsidRPr="00B00240">
        <w:rPr>
          <w:rStyle w:val="ae"/>
          <w:rFonts w:ascii="Arial" w:hAnsi="Arial" w:cs="Arial"/>
          <w:sz w:val="32"/>
          <w:szCs w:val="24"/>
        </w:rPr>
        <w:t xml:space="preserve"> «</w:t>
      </w:r>
      <w:r>
        <w:rPr>
          <w:rStyle w:val="ae"/>
          <w:rFonts w:ascii="Arial" w:hAnsi="Arial" w:cs="Arial"/>
          <w:sz w:val="32"/>
          <w:szCs w:val="24"/>
        </w:rPr>
        <w:t>ПРЕДОСТАВЛЕНИЕ ЗЕМЕЛЬНЫХ УЧАСТКОВ, НАХОДЯЩИХСЯ В МУНИЦИПАЛЬНОЙ СОБСТВЕННОСТИ МУНИЦИПАЛЬНОГО ОБРАЗОВАНИЯ «ТАБАРСУК» В СОБСТВЕННОСТЬ БЕСПЛАТНО», УТВЕРЖДЕННЫЙ ПОСТАНОВЛЕНИЕМ АДМИНИСТРАЦИИ МУНИЦИПАЛЬНОГО ОБРАЗОВАНИЯ «ТАБАРСУК» ОТ 7 НОЯБРЯ 2019 ГОДА № 61-п (С ИЗМЕНЕНИЯМИ ОТ 28 МАЯ 2020 ГОДА № 28-п, ОТ 13 НОЯБРЯ 2020 ГОДА № 58-п, ОТ 15 АПРЕЛЯ 2021 ГОДА № 17-п, ОТ 11 НОЯБРЯ 2021 ГОДА № 55-п</w:t>
      </w:r>
      <w:proofErr w:type="gramEnd"/>
      <w:r>
        <w:rPr>
          <w:rStyle w:val="ae"/>
          <w:rFonts w:ascii="Arial" w:hAnsi="Arial" w:cs="Arial"/>
          <w:sz w:val="32"/>
          <w:szCs w:val="24"/>
        </w:rPr>
        <w:t xml:space="preserve">,  </w:t>
      </w:r>
      <w:proofErr w:type="gramStart"/>
      <w:r>
        <w:rPr>
          <w:rStyle w:val="ae"/>
          <w:rFonts w:ascii="Arial" w:hAnsi="Arial" w:cs="Arial"/>
          <w:sz w:val="32"/>
          <w:szCs w:val="24"/>
        </w:rPr>
        <w:t>ОТ 21 МАРТА 2022 ГОДА №26-п)</w:t>
      </w:r>
      <w:proofErr w:type="gramEnd"/>
    </w:p>
    <w:p w:rsidR="001C6727" w:rsidRPr="00206524" w:rsidRDefault="001C6727" w:rsidP="001C6727">
      <w:pPr>
        <w:pStyle w:val="a8"/>
        <w:jc w:val="both"/>
        <w:rPr>
          <w:rFonts w:ascii="Arial" w:hAnsi="Arial" w:cs="Arial"/>
          <w:sz w:val="24"/>
          <w:szCs w:val="24"/>
        </w:rPr>
      </w:pPr>
    </w:p>
    <w:p w:rsidR="001C6727" w:rsidRDefault="001C6727" w:rsidP="001C6727">
      <w:pPr>
        <w:pStyle w:val="a8"/>
        <w:ind w:firstLine="708"/>
        <w:jc w:val="both"/>
        <w:rPr>
          <w:rFonts w:ascii="Arial" w:hAnsi="Arial" w:cs="Arial"/>
          <w:sz w:val="24"/>
        </w:rPr>
      </w:pPr>
      <w:r>
        <w:rPr>
          <w:rFonts w:ascii="Arial" w:hAnsi="Arial" w:cs="Arial"/>
          <w:sz w:val="24"/>
          <w:szCs w:val="24"/>
        </w:rPr>
        <w:t>В соответствии с</w:t>
      </w:r>
      <w:r w:rsidRPr="00206524">
        <w:rPr>
          <w:rFonts w:ascii="Arial" w:hAnsi="Arial" w:cs="Arial"/>
          <w:sz w:val="24"/>
          <w:szCs w:val="24"/>
        </w:rPr>
        <w:t xml:space="preserve"> </w:t>
      </w:r>
      <w:r>
        <w:rPr>
          <w:rFonts w:ascii="Arial" w:hAnsi="Arial" w:cs="Arial"/>
          <w:sz w:val="24"/>
          <w:szCs w:val="24"/>
        </w:rPr>
        <w:t>Земельным</w:t>
      </w:r>
      <w:r w:rsidRPr="00206524">
        <w:rPr>
          <w:rFonts w:ascii="Arial" w:hAnsi="Arial" w:cs="Arial"/>
          <w:sz w:val="24"/>
          <w:szCs w:val="24"/>
        </w:rPr>
        <w:t xml:space="preserve"> кодекс</w:t>
      </w:r>
      <w:r>
        <w:rPr>
          <w:rFonts w:ascii="Arial" w:hAnsi="Arial" w:cs="Arial"/>
          <w:sz w:val="24"/>
          <w:szCs w:val="24"/>
        </w:rPr>
        <w:t xml:space="preserve">ом </w:t>
      </w:r>
      <w:r w:rsidRPr="00206524">
        <w:rPr>
          <w:rFonts w:ascii="Arial" w:hAnsi="Arial" w:cs="Arial"/>
          <w:sz w:val="24"/>
          <w:szCs w:val="24"/>
        </w:rPr>
        <w:t xml:space="preserve">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476C2A">
        <w:rPr>
          <w:rFonts w:ascii="Arial" w:hAnsi="Arial" w:cs="Arial"/>
          <w:sz w:val="24"/>
        </w:rPr>
        <w:t>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r>
        <w:rPr>
          <w:rFonts w:ascii="Arial" w:hAnsi="Arial" w:cs="Arial"/>
          <w:sz w:val="24"/>
        </w:rPr>
        <w:t>,</w:t>
      </w:r>
    </w:p>
    <w:p w:rsidR="001C6727" w:rsidRPr="00B00240" w:rsidRDefault="001C6727" w:rsidP="001C6727">
      <w:pPr>
        <w:pStyle w:val="a8"/>
        <w:jc w:val="both"/>
        <w:rPr>
          <w:rFonts w:ascii="Arial" w:hAnsi="Arial" w:cs="Arial"/>
          <w:sz w:val="24"/>
          <w:szCs w:val="24"/>
        </w:rPr>
      </w:pPr>
    </w:p>
    <w:p w:rsidR="001C6727" w:rsidRDefault="001C6727" w:rsidP="001C6727">
      <w:pPr>
        <w:pStyle w:val="a8"/>
        <w:jc w:val="center"/>
        <w:rPr>
          <w:rFonts w:ascii="Arial" w:hAnsi="Arial" w:cs="Arial"/>
          <w:b/>
          <w:sz w:val="30"/>
          <w:szCs w:val="30"/>
        </w:rPr>
      </w:pPr>
      <w:r w:rsidRPr="00B00240">
        <w:rPr>
          <w:rFonts w:ascii="Arial" w:hAnsi="Arial" w:cs="Arial"/>
          <w:b/>
          <w:sz w:val="30"/>
          <w:szCs w:val="30"/>
        </w:rPr>
        <w:t>ПОСТАНОВЛЯЕТ:</w:t>
      </w:r>
    </w:p>
    <w:p w:rsidR="001C6727" w:rsidRPr="003F3AD0" w:rsidRDefault="001C6727" w:rsidP="001C6727">
      <w:pPr>
        <w:pStyle w:val="a8"/>
        <w:jc w:val="center"/>
        <w:rPr>
          <w:rFonts w:ascii="Arial" w:hAnsi="Arial" w:cs="Arial"/>
          <w:b/>
          <w:sz w:val="24"/>
          <w:szCs w:val="30"/>
        </w:rPr>
      </w:pPr>
    </w:p>
    <w:p w:rsidR="001C6727" w:rsidRDefault="001C6727" w:rsidP="001C6727">
      <w:pPr>
        <w:pStyle w:val="a8"/>
        <w:ind w:firstLine="708"/>
        <w:jc w:val="both"/>
        <w:rPr>
          <w:rFonts w:ascii="Arial" w:hAnsi="Arial" w:cs="Arial"/>
          <w:sz w:val="24"/>
          <w:szCs w:val="24"/>
        </w:rPr>
      </w:pPr>
      <w:r w:rsidRPr="00B00240">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Предоставление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в собственность бесплатно»,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7 ноября 2019 года № 61-п (в редакции от 28 мая 2020 года. № 28-п, от 13 ноября 2020 года № 58-п, от 15 апреля 2021 года № 17-п, от 11 ноября 2021 года № 55-п,  от 21</w:t>
      </w:r>
      <w:proofErr w:type="gramEnd"/>
      <w:r>
        <w:rPr>
          <w:rFonts w:ascii="Arial" w:hAnsi="Arial" w:cs="Arial"/>
          <w:sz w:val="24"/>
          <w:szCs w:val="24"/>
        </w:rPr>
        <w:t xml:space="preserve"> марта 2022 года № 26-п) следующие изменения:</w:t>
      </w:r>
    </w:p>
    <w:p w:rsidR="001C6727" w:rsidRDefault="001C6727" w:rsidP="001C6727">
      <w:pPr>
        <w:pStyle w:val="a8"/>
        <w:ind w:firstLine="708"/>
        <w:jc w:val="both"/>
        <w:rPr>
          <w:rFonts w:ascii="Arial" w:hAnsi="Arial" w:cs="Arial"/>
          <w:sz w:val="24"/>
          <w:szCs w:val="24"/>
        </w:rPr>
      </w:pPr>
      <w:r>
        <w:rPr>
          <w:rFonts w:ascii="Arial" w:hAnsi="Arial" w:cs="Arial"/>
          <w:sz w:val="24"/>
          <w:szCs w:val="24"/>
        </w:rPr>
        <w:t xml:space="preserve">- подпункт 6 пункта 4 дополнить </w:t>
      </w:r>
      <w:proofErr w:type="spellStart"/>
      <w:r>
        <w:rPr>
          <w:rFonts w:ascii="Arial" w:hAnsi="Arial" w:cs="Arial"/>
          <w:sz w:val="24"/>
          <w:szCs w:val="24"/>
        </w:rPr>
        <w:t>подподпунктом</w:t>
      </w:r>
      <w:proofErr w:type="spellEnd"/>
      <w:r>
        <w:rPr>
          <w:rFonts w:ascii="Arial" w:hAnsi="Arial" w:cs="Arial"/>
          <w:sz w:val="24"/>
          <w:szCs w:val="24"/>
        </w:rPr>
        <w:t xml:space="preserve"> «г» следующего содержания:</w:t>
      </w:r>
    </w:p>
    <w:p w:rsidR="001C6727" w:rsidRDefault="001C6727" w:rsidP="001C6727">
      <w:pPr>
        <w:pStyle w:val="a8"/>
        <w:ind w:firstLine="708"/>
        <w:jc w:val="both"/>
        <w:rPr>
          <w:rFonts w:ascii="Arial" w:hAnsi="Arial" w:cs="Arial"/>
          <w:sz w:val="24"/>
          <w:szCs w:val="24"/>
        </w:rPr>
      </w:pPr>
      <w:r>
        <w:rPr>
          <w:rFonts w:ascii="Arial" w:hAnsi="Arial" w:cs="Arial"/>
          <w:sz w:val="24"/>
          <w:szCs w:val="24"/>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р</w:t>
      </w:r>
      <w:proofErr w:type="spellEnd"/>
      <w:r>
        <w:rPr>
          <w:rFonts w:ascii="Arial" w:hAnsi="Arial" w:cs="Arial"/>
          <w:sz w:val="24"/>
          <w:szCs w:val="24"/>
        </w:rPr>
        <w:t>» подпункта 3 пункта 28 исключить;</w:t>
      </w:r>
    </w:p>
    <w:p w:rsidR="001C6727" w:rsidRDefault="001C6727" w:rsidP="001C6727">
      <w:pPr>
        <w:pStyle w:val="a8"/>
        <w:ind w:firstLine="708"/>
        <w:jc w:val="both"/>
        <w:rPr>
          <w:rFonts w:ascii="Arial" w:hAnsi="Arial" w:cs="Arial"/>
          <w:sz w:val="24"/>
          <w:szCs w:val="24"/>
        </w:rPr>
      </w:pPr>
      <w:r>
        <w:rPr>
          <w:rFonts w:ascii="Arial" w:hAnsi="Arial" w:cs="Arial"/>
          <w:sz w:val="24"/>
          <w:szCs w:val="24"/>
        </w:rPr>
        <w:t>- подпункт 28 пункта 34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«28) документ,  подтверждающий принадлежность гражданина к коренным малочисленным народам Севера,  Сибири и Дальнего Востока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w:t>
      </w:r>
      <w:proofErr w:type="spellStart"/>
      <w:r>
        <w:rPr>
          <w:rFonts w:ascii="Arial" w:hAnsi="Arial" w:cs="Arial"/>
          <w:sz w:val="24"/>
          <w:szCs w:val="24"/>
        </w:rPr>
        <w:t>д</w:t>
      </w:r>
      <w:proofErr w:type="spellEnd"/>
      <w:r>
        <w:rPr>
          <w:rFonts w:ascii="Arial" w:hAnsi="Arial" w:cs="Arial"/>
          <w:sz w:val="24"/>
          <w:szCs w:val="24"/>
        </w:rPr>
        <w:t>» подпункта 5 пункта 95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д</w:t>
      </w:r>
      <w:proofErr w:type="spellEnd"/>
      <w:r>
        <w:rPr>
          <w:rFonts w:ascii="Arial" w:hAnsi="Arial" w:cs="Arial"/>
          <w:sz w:val="24"/>
          <w:szCs w:val="24"/>
        </w:rPr>
        <w:t>) документ,  подтверждающий принадлежность гражданина к коренным малочисленным народам Севера,  Сибири и Дальнего Востока Российской Федерации</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подпункт 17 пункта 34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«17) свидетельство о смерти одного из родителей</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подпункт 18 пункта 34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«18) свидетельство о расторжении брака</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подпункт 31 пункта 34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«31) документ об образовании</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подпункт 10 пункта 95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«10) в министерство образования и науки Российской Федерации в целях получения документа об образовании</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«а» подпункта 5 пункта 95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«а)</w:t>
      </w:r>
      <w:r w:rsidRPr="00297BF0">
        <w:rPr>
          <w:rFonts w:ascii="Arial" w:hAnsi="Arial" w:cs="Arial"/>
          <w:sz w:val="24"/>
          <w:szCs w:val="24"/>
        </w:rPr>
        <w:t xml:space="preserve"> </w:t>
      </w:r>
      <w:r>
        <w:rPr>
          <w:rFonts w:ascii="Arial" w:hAnsi="Arial" w:cs="Arial"/>
          <w:sz w:val="24"/>
          <w:szCs w:val="24"/>
        </w:rPr>
        <w:t>свидетельство о смерти одного из родителей</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подподпункт</w:t>
      </w:r>
      <w:proofErr w:type="spellEnd"/>
      <w:r>
        <w:rPr>
          <w:rFonts w:ascii="Arial" w:hAnsi="Arial" w:cs="Arial"/>
          <w:sz w:val="24"/>
          <w:szCs w:val="24"/>
        </w:rPr>
        <w:t xml:space="preserve"> «б» подпункта 5 пункта 95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«б) свидетельство о расторжении брака</w:t>
      </w:r>
      <w:proofErr w:type="gramStart"/>
      <w:r>
        <w:rPr>
          <w:rFonts w:ascii="Arial" w:hAnsi="Arial" w:cs="Arial"/>
          <w:sz w:val="24"/>
          <w:szCs w:val="24"/>
        </w:rPr>
        <w:t>;»</w:t>
      </w:r>
      <w:proofErr w:type="gramEnd"/>
      <w:r>
        <w:rPr>
          <w:rFonts w:ascii="Arial" w:hAnsi="Arial" w:cs="Arial"/>
          <w:sz w:val="24"/>
          <w:szCs w:val="24"/>
        </w:rPr>
        <w:t>;</w:t>
      </w:r>
    </w:p>
    <w:p w:rsidR="001C6727" w:rsidRDefault="001C6727" w:rsidP="001C6727">
      <w:pPr>
        <w:pStyle w:val="a8"/>
        <w:ind w:firstLine="708"/>
        <w:jc w:val="both"/>
        <w:rPr>
          <w:rFonts w:ascii="Arial" w:hAnsi="Arial" w:cs="Arial"/>
          <w:sz w:val="24"/>
          <w:szCs w:val="24"/>
        </w:rPr>
      </w:pPr>
      <w:r>
        <w:rPr>
          <w:rFonts w:ascii="Arial" w:hAnsi="Arial" w:cs="Arial"/>
          <w:sz w:val="24"/>
          <w:szCs w:val="24"/>
        </w:rPr>
        <w:t>-  в подпункте 11 пункта 95 слова «в Федеральное казенное учреждение «Главное бюро Медико-социальной экспертизы по Иркутской области» Министерства труда и социальной защиты Российской Федерации» заменить словами «в Пенсионный фонд Российской Федерации».</w:t>
      </w:r>
    </w:p>
    <w:p w:rsidR="001C6727" w:rsidRPr="00B00240" w:rsidRDefault="001C6727" w:rsidP="001C6727">
      <w:pPr>
        <w:pStyle w:val="a8"/>
        <w:ind w:firstLine="708"/>
        <w:jc w:val="both"/>
        <w:rPr>
          <w:rFonts w:ascii="Arial" w:hAnsi="Arial" w:cs="Arial"/>
          <w:sz w:val="24"/>
          <w:szCs w:val="24"/>
        </w:rPr>
      </w:pPr>
      <w:r>
        <w:rPr>
          <w:rFonts w:ascii="Arial" w:hAnsi="Arial" w:cs="Arial"/>
          <w:sz w:val="24"/>
          <w:szCs w:val="24"/>
        </w:rPr>
        <w:t>2</w:t>
      </w:r>
      <w:r w:rsidRPr="00B00240">
        <w:rPr>
          <w:rFonts w:ascii="Arial" w:hAnsi="Arial" w:cs="Arial"/>
          <w:sz w:val="24"/>
          <w:szCs w:val="24"/>
        </w:rPr>
        <w:t xml:space="preserve">. Опубликовать данное постановление в периодическом печатном </w:t>
      </w:r>
      <w:r>
        <w:rPr>
          <w:rFonts w:ascii="Arial" w:hAnsi="Arial" w:cs="Arial"/>
          <w:sz w:val="24"/>
          <w:szCs w:val="24"/>
        </w:rPr>
        <w:t>издании</w:t>
      </w:r>
      <w:r w:rsidRPr="00B00240">
        <w:rPr>
          <w:rFonts w:ascii="Arial" w:hAnsi="Arial" w:cs="Arial"/>
          <w:sz w:val="24"/>
          <w:szCs w:val="24"/>
        </w:rPr>
        <w:t xml:space="preserve"> «</w:t>
      </w:r>
      <w:proofErr w:type="spellStart"/>
      <w:r w:rsidRPr="00B00240">
        <w:rPr>
          <w:rFonts w:ascii="Arial" w:hAnsi="Arial" w:cs="Arial"/>
          <w:sz w:val="24"/>
          <w:szCs w:val="24"/>
        </w:rPr>
        <w:t>Табарсукский</w:t>
      </w:r>
      <w:proofErr w:type="spellEnd"/>
      <w:r w:rsidRPr="00B00240">
        <w:rPr>
          <w:rFonts w:ascii="Arial" w:hAnsi="Arial" w:cs="Arial"/>
          <w:sz w:val="24"/>
          <w:szCs w:val="24"/>
        </w:rPr>
        <w:t xml:space="preserve"> вестник» и разместить на сайте администрации муниципального образования «</w:t>
      </w:r>
      <w:proofErr w:type="spellStart"/>
      <w:r w:rsidRPr="00B00240">
        <w:rPr>
          <w:rFonts w:ascii="Arial" w:hAnsi="Arial" w:cs="Arial"/>
          <w:sz w:val="24"/>
          <w:szCs w:val="24"/>
        </w:rPr>
        <w:t>Аларский</w:t>
      </w:r>
      <w:proofErr w:type="spellEnd"/>
      <w:r w:rsidRPr="00B00240">
        <w:rPr>
          <w:rFonts w:ascii="Arial" w:hAnsi="Arial" w:cs="Arial"/>
          <w:sz w:val="24"/>
          <w:szCs w:val="24"/>
        </w:rPr>
        <w:t xml:space="preserve"> район» на страничке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в информационно-телекоммуникационной сети «Интернет».</w:t>
      </w:r>
    </w:p>
    <w:p w:rsidR="001C6727" w:rsidRPr="00B00240" w:rsidRDefault="001C6727" w:rsidP="001C6727">
      <w:pPr>
        <w:pStyle w:val="a8"/>
        <w:ind w:firstLine="708"/>
        <w:jc w:val="both"/>
        <w:rPr>
          <w:rFonts w:ascii="Arial" w:hAnsi="Arial" w:cs="Arial"/>
          <w:sz w:val="24"/>
          <w:szCs w:val="24"/>
        </w:rPr>
      </w:pPr>
      <w:r>
        <w:rPr>
          <w:rFonts w:ascii="Arial" w:hAnsi="Arial" w:cs="Arial"/>
          <w:sz w:val="24"/>
          <w:szCs w:val="24"/>
        </w:rPr>
        <w:t>3</w:t>
      </w:r>
      <w:r w:rsidRPr="00B00240">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B00240">
        <w:rPr>
          <w:rFonts w:ascii="Arial" w:hAnsi="Arial" w:cs="Arial"/>
          <w:sz w:val="24"/>
          <w:szCs w:val="24"/>
        </w:rPr>
        <w:t>его официального опубликования.</w:t>
      </w:r>
    </w:p>
    <w:p w:rsidR="001C6727" w:rsidRPr="00B00240" w:rsidRDefault="001C6727" w:rsidP="001C6727">
      <w:pPr>
        <w:pStyle w:val="a8"/>
        <w:ind w:firstLine="708"/>
        <w:jc w:val="both"/>
        <w:rPr>
          <w:rFonts w:ascii="Arial" w:hAnsi="Arial" w:cs="Arial"/>
          <w:sz w:val="24"/>
          <w:szCs w:val="24"/>
        </w:rPr>
      </w:pPr>
      <w:r>
        <w:rPr>
          <w:rFonts w:ascii="Arial" w:hAnsi="Arial" w:cs="Arial"/>
          <w:sz w:val="24"/>
          <w:szCs w:val="24"/>
        </w:rPr>
        <w:t>4</w:t>
      </w:r>
      <w:r w:rsidRPr="00B00240">
        <w:rPr>
          <w:rFonts w:ascii="Arial" w:hAnsi="Arial" w:cs="Arial"/>
          <w:sz w:val="24"/>
          <w:szCs w:val="24"/>
        </w:rPr>
        <w:t xml:space="preserve">. </w:t>
      </w:r>
      <w:proofErr w:type="gramStart"/>
      <w:r w:rsidRPr="00B00240">
        <w:rPr>
          <w:rFonts w:ascii="Arial" w:hAnsi="Arial" w:cs="Arial"/>
          <w:sz w:val="24"/>
          <w:szCs w:val="24"/>
        </w:rPr>
        <w:t>Контроль за</w:t>
      </w:r>
      <w:proofErr w:type="gramEnd"/>
      <w:r w:rsidRPr="00B00240">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 Андрееву Т.С..</w:t>
      </w:r>
    </w:p>
    <w:p w:rsidR="001C6727" w:rsidRPr="00B00240" w:rsidRDefault="001C6727" w:rsidP="001C6727">
      <w:pPr>
        <w:pStyle w:val="a8"/>
        <w:jc w:val="both"/>
        <w:rPr>
          <w:rFonts w:ascii="Arial" w:hAnsi="Arial" w:cs="Arial"/>
          <w:sz w:val="24"/>
          <w:szCs w:val="24"/>
        </w:rPr>
      </w:pPr>
    </w:p>
    <w:p w:rsidR="001C6727" w:rsidRPr="00B00240" w:rsidRDefault="001C6727" w:rsidP="001C6727">
      <w:pPr>
        <w:pStyle w:val="a8"/>
        <w:jc w:val="both"/>
        <w:rPr>
          <w:rFonts w:ascii="Arial" w:hAnsi="Arial" w:cs="Arial"/>
          <w:sz w:val="24"/>
          <w:szCs w:val="24"/>
        </w:rPr>
      </w:pPr>
    </w:p>
    <w:p w:rsidR="001C6727" w:rsidRPr="00B00240" w:rsidRDefault="001C6727" w:rsidP="001C6727">
      <w:pPr>
        <w:pStyle w:val="a8"/>
        <w:ind w:left="142"/>
        <w:jc w:val="both"/>
        <w:rPr>
          <w:rFonts w:ascii="Arial" w:hAnsi="Arial" w:cs="Arial"/>
          <w:sz w:val="24"/>
          <w:szCs w:val="24"/>
        </w:rPr>
      </w:pPr>
      <w:r w:rsidRPr="00B00240">
        <w:rPr>
          <w:rFonts w:ascii="Arial" w:hAnsi="Arial" w:cs="Arial"/>
          <w:sz w:val="24"/>
          <w:szCs w:val="24"/>
        </w:rPr>
        <w:t>Глава муниципального образования «</w:t>
      </w:r>
      <w:proofErr w:type="spellStart"/>
      <w:r w:rsidRPr="00B00240">
        <w:rPr>
          <w:rFonts w:ascii="Arial" w:hAnsi="Arial" w:cs="Arial"/>
          <w:sz w:val="24"/>
          <w:szCs w:val="24"/>
        </w:rPr>
        <w:t>Табарсук</w:t>
      </w:r>
      <w:proofErr w:type="spellEnd"/>
      <w:r w:rsidRPr="00B00240">
        <w:rPr>
          <w:rFonts w:ascii="Arial" w:hAnsi="Arial" w:cs="Arial"/>
          <w:sz w:val="24"/>
          <w:szCs w:val="24"/>
        </w:rPr>
        <w:t>»</w:t>
      </w:r>
    </w:p>
    <w:p w:rsidR="001C6727" w:rsidRPr="00B00240" w:rsidRDefault="001C6727" w:rsidP="001C6727">
      <w:pPr>
        <w:pStyle w:val="a8"/>
        <w:ind w:left="142"/>
        <w:jc w:val="both"/>
        <w:rPr>
          <w:rFonts w:ascii="Arial" w:hAnsi="Arial" w:cs="Arial"/>
          <w:sz w:val="24"/>
          <w:szCs w:val="24"/>
        </w:rPr>
      </w:pPr>
      <w:r w:rsidRPr="00B00240">
        <w:rPr>
          <w:rFonts w:ascii="Arial" w:hAnsi="Arial" w:cs="Arial"/>
          <w:sz w:val="24"/>
          <w:szCs w:val="24"/>
        </w:rPr>
        <w:t>Т.С. Андреева</w:t>
      </w:r>
    </w:p>
    <w:p w:rsidR="003E68A8" w:rsidRDefault="003E68A8"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Pr="000F1124" w:rsidRDefault="001C6727" w:rsidP="001C6727">
      <w:pPr>
        <w:pStyle w:val="a8"/>
        <w:jc w:val="center"/>
        <w:rPr>
          <w:rFonts w:ascii="Arial" w:hAnsi="Arial" w:cs="Arial"/>
          <w:b/>
          <w:sz w:val="32"/>
          <w:szCs w:val="32"/>
          <w:u w:val="single"/>
        </w:rPr>
      </w:pPr>
      <w:r>
        <w:rPr>
          <w:rFonts w:ascii="Arial" w:hAnsi="Arial" w:cs="Arial"/>
          <w:b/>
          <w:sz w:val="32"/>
          <w:szCs w:val="32"/>
        </w:rPr>
        <w:lastRenderedPageBreak/>
        <w:t>21.06</w:t>
      </w:r>
      <w:r w:rsidRPr="000F1124">
        <w:rPr>
          <w:rFonts w:ascii="Arial" w:hAnsi="Arial" w:cs="Arial"/>
          <w:b/>
          <w:sz w:val="32"/>
          <w:szCs w:val="32"/>
        </w:rPr>
        <w:t>.</w:t>
      </w:r>
      <w:r>
        <w:rPr>
          <w:rFonts w:ascii="Arial" w:hAnsi="Arial" w:cs="Arial"/>
          <w:b/>
          <w:sz w:val="32"/>
          <w:szCs w:val="32"/>
        </w:rPr>
        <w:t>2022г</w:t>
      </w:r>
      <w:r w:rsidRPr="000F1124">
        <w:rPr>
          <w:rFonts w:ascii="Arial" w:hAnsi="Arial" w:cs="Arial"/>
          <w:b/>
          <w:sz w:val="32"/>
          <w:szCs w:val="32"/>
        </w:rPr>
        <w:t xml:space="preserve">. № </w:t>
      </w:r>
      <w:r>
        <w:rPr>
          <w:rFonts w:ascii="Arial" w:hAnsi="Arial" w:cs="Arial"/>
          <w:b/>
          <w:sz w:val="32"/>
          <w:szCs w:val="32"/>
        </w:rPr>
        <w:t xml:space="preserve">38 - </w:t>
      </w:r>
      <w:proofErr w:type="spellStart"/>
      <w:proofErr w:type="gramStart"/>
      <w:r w:rsidRPr="000F1124">
        <w:rPr>
          <w:rFonts w:ascii="Arial" w:hAnsi="Arial" w:cs="Arial"/>
          <w:b/>
          <w:sz w:val="32"/>
          <w:szCs w:val="32"/>
        </w:rPr>
        <w:t>п</w:t>
      </w:r>
      <w:proofErr w:type="spellEnd"/>
      <w:proofErr w:type="gramEnd"/>
    </w:p>
    <w:p w:rsidR="001C6727" w:rsidRPr="000F1124" w:rsidRDefault="001C6727" w:rsidP="001C6727">
      <w:pPr>
        <w:pStyle w:val="a8"/>
        <w:jc w:val="center"/>
        <w:rPr>
          <w:rFonts w:ascii="Arial" w:hAnsi="Arial" w:cs="Arial"/>
          <w:b/>
          <w:sz w:val="32"/>
          <w:szCs w:val="32"/>
        </w:rPr>
      </w:pPr>
      <w:r w:rsidRPr="000F1124">
        <w:rPr>
          <w:rFonts w:ascii="Arial" w:hAnsi="Arial" w:cs="Arial"/>
          <w:b/>
          <w:sz w:val="32"/>
          <w:szCs w:val="32"/>
        </w:rPr>
        <w:t>РОССИЙСКАЯ ФЕДЕРАЦИЯ</w:t>
      </w:r>
    </w:p>
    <w:p w:rsidR="001C6727" w:rsidRPr="000F1124" w:rsidRDefault="001C6727" w:rsidP="001C6727">
      <w:pPr>
        <w:pStyle w:val="a8"/>
        <w:jc w:val="center"/>
        <w:rPr>
          <w:rFonts w:ascii="Arial" w:hAnsi="Arial" w:cs="Arial"/>
          <w:b/>
          <w:sz w:val="32"/>
          <w:szCs w:val="32"/>
        </w:rPr>
      </w:pPr>
      <w:r w:rsidRPr="000F1124">
        <w:rPr>
          <w:rFonts w:ascii="Arial" w:hAnsi="Arial" w:cs="Arial"/>
          <w:b/>
          <w:spacing w:val="28"/>
          <w:sz w:val="32"/>
          <w:szCs w:val="32"/>
        </w:rPr>
        <w:t>ИРКУТСКАЯ ОБЛАСТЬ</w:t>
      </w:r>
    </w:p>
    <w:p w:rsidR="001C6727" w:rsidRPr="000F1124" w:rsidRDefault="001C6727" w:rsidP="001C6727">
      <w:pPr>
        <w:pStyle w:val="a8"/>
        <w:jc w:val="center"/>
        <w:rPr>
          <w:rFonts w:ascii="Arial" w:hAnsi="Arial" w:cs="Arial"/>
          <w:b/>
          <w:sz w:val="32"/>
          <w:szCs w:val="32"/>
        </w:rPr>
      </w:pPr>
      <w:r w:rsidRPr="000F1124">
        <w:rPr>
          <w:rFonts w:ascii="Arial" w:hAnsi="Arial" w:cs="Arial"/>
          <w:b/>
          <w:sz w:val="32"/>
          <w:szCs w:val="32"/>
        </w:rPr>
        <w:t>АЛАРСКИЙ МУНИЦИПАЛЬНЫЙ РАЙОН</w:t>
      </w:r>
    </w:p>
    <w:p w:rsidR="001C6727" w:rsidRPr="000F1124" w:rsidRDefault="001C6727" w:rsidP="001C6727">
      <w:pPr>
        <w:pStyle w:val="a8"/>
        <w:jc w:val="center"/>
        <w:rPr>
          <w:rFonts w:ascii="Arial" w:hAnsi="Arial" w:cs="Arial"/>
          <w:b/>
          <w:spacing w:val="20"/>
          <w:sz w:val="32"/>
          <w:szCs w:val="32"/>
        </w:rPr>
      </w:pPr>
      <w:r w:rsidRPr="000F1124">
        <w:rPr>
          <w:rFonts w:ascii="Arial" w:hAnsi="Arial" w:cs="Arial"/>
          <w:b/>
          <w:spacing w:val="20"/>
          <w:sz w:val="32"/>
          <w:szCs w:val="32"/>
        </w:rPr>
        <w:t>МУНИЦИПАЛЬНОЕ ОБРАЗОВАНИЕ «ТАБАРСУК»</w:t>
      </w:r>
    </w:p>
    <w:p w:rsidR="001C6727" w:rsidRPr="000F1124" w:rsidRDefault="001C6727" w:rsidP="001C6727">
      <w:pPr>
        <w:pStyle w:val="a8"/>
        <w:jc w:val="center"/>
        <w:rPr>
          <w:rFonts w:ascii="Arial" w:hAnsi="Arial" w:cs="Arial"/>
          <w:b/>
          <w:spacing w:val="20"/>
          <w:sz w:val="32"/>
          <w:szCs w:val="32"/>
        </w:rPr>
      </w:pPr>
      <w:r w:rsidRPr="000F1124">
        <w:rPr>
          <w:rFonts w:ascii="Arial" w:hAnsi="Arial" w:cs="Arial"/>
          <w:b/>
          <w:spacing w:val="20"/>
          <w:sz w:val="32"/>
          <w:szCs w:val="32"/>
        </w:rPr>
        <w:t>АДМИНИСТРАЦИЯ</w:t>
      </w:r>
    </w:p>
    <w:p w:rsidR="001C6727" w:rsidRPr="000F1124" w:rsidRDefault="001C6727" w:rsidP="001C6727">
      <w:pPr>
        <w:pStyle w:val="a8"/>
        <w:jc w:val="center"/>
        <w:rPr>
          <w:rFonts w:ascii="Arial" w:hAnsi="Arial" w:cs="Arial"/>
          <w:b/>
          <w:spacing w:val="20"/>
          <w:sz w:val="32"/>
          <w:szCs w:val="32"/>
          <w:u w:val="single"/>
        </w:rPr>
      </w:pPr>
      <w:r w:rsidRPr="000F1124">
        <w:rPr>
          <w:rFonts w:ascii="Arial" w:hAnsi="Arial" w:cs="Arial"/>
          <w:b/>
          <w:spacing w:val="20"/>
          <w:sz w:val="32"/>
          <w:szCs w:val="32"/>
        </w:rPr>
        <w:t>ПОСТАНОВЛЕНИЕ</w:t>
      </w:r>
    </w:p>
    <w:p w:rsidR="001C6727" w:rsidRPr="00734C2B" w:rsidRDefault="001C6727" w:rsidP="001C6727">
      <w:pPr>
        <w:spacing w:after="0" w:line="235" w:lineRule="auto"/>
        <w:jc w:val="center"/>
        <w:rPr>
          <w:rFonts w:ascii="Arial" w:hAnsi="Arial" w:cs="Arial"/>
          <w:b/>
          <w:kern w:val="2"/>
          <w:sz w:val="32"/>
        </w:rPr>
      </w:pPr>
    </w:p>
    <w:p w:rsidR="001C6727" w:rsidRDefault="001C6727" w:rsidP="001C6727">
      <w:pPr>
        <w:pStyle w:val="a3"/>
        <w:tabs>
          <w:tab w:val="center" w:pos="7513"/>
        </w:tabs>
        <w:ind w:left="-142"/>
        <w:jc w:val="center"/>
        <w:rPr>
          <w:rFonts w:ascii="Arial" w:hAnsi="Arial" w:cs="Arial"/>
          <w:b/>
          <w:color w:val="000000"/>
          <w:spacing w:val="20"/>
          <w:sz w:val="32"/>
        </w:rPr>
      </w:pPr>
      <w:proofErr w:type="gramStart"/>
      <w:r>
        <w:rPr>
          <w:rFonts w:ascii="Arial" w:hAnsi="Arial" w:cs="Arial"/>
          <w:b/>
          <w:color w:val="000000"/>
          <w:spacing w:val="20"/>
          <w:sz w:val="32"/>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«ТАБАРСУК», УТВЕРЖДЕННЫЙ ПОСТАНОВЛЕНИЕМ АДМИНИСТРАЦИИ МУНИЦИПАЛЬНОГО ОБРАЗОВАНИЯ «ТАБАРСУК» ОТ 15 ОКТЯБРЯ 2019 ГОДА № 52-п (С ИЗМЕНЕНИЯМИ ОТ 5 ФЕВРАЛЯ 2020 ГОДА № 12-п, ОТ 16 ОКТЯБРЯ 2020 ГОДА № 48-п, ОТ 2 АПРЕЛЯ 2021 года № 13-п, ОТ 16 ДЕКАБРЯ 2021 года № 62-п, от</w:t>
      </w:r>
      <w:proofErr w:type="gramEnd"/>
      <w:r>
        <w:rPr>
          <w:rFonts w:ascii="Arial" w:hAnsi="Arial" w:cs="Arial"/>
          <w:b/>
          <w:color w:val="000000"/>
          <w:spacing w:val="20"/>
          <w:sz w:val="32"/>
        </w:rPr>
        <w:t xml:space="preserve"> </w:t>
      </w:r>
      <w:proofErr w:type="gramStart"/>
      <w:r>
        <w:rPr>
          <w:rFonts w:ascii="Arial" w:hAnsi="Arial" w:cs="Arial"/>
          <w:b/>
          <w:color w:val="000000"/>
          <w:spacing w:val="20"/>
          <w:sz w:val="32"/>
        </w:rPr>
        <w:t>12 АПРЕЛЯ 2022 года № 30-п)</w:t>
      </w:r>
      <w:proofErr w:type="gramEnd"/>
    </w:p>
    <w:p w:rsidR="001C6727" w:rsidRPr="007C79A3" w:rsidRDefault="001C6727" w:rsidP="001C6727">
      <w:pPr>
        <w:autoSpaceDE w:val="0"/>
        <w:autoSpaceDN w:val="0"/>
        <w:adjustRightInd w:val="0"/>
        <w:spacing w:after="0" w:line="235" w:lineRule="auto"/>
        <w:jc w:val="both"/>
        <w:rPr>
          <w:rFonts w:ascii="Arial" w:hAnsi="Arial" w:cs="Arial"/>
          <w:kern w:val="2"/>
          <w:sz w:val="24"/>
        </w:rPr>
      </w:pPr>
    </w:p>
    <w:p w:rsidR="001C6727" w:rsidRDefault="001C6727" w:rsidP="001C6727">
      <w:pPr>
        <w:pStyle w:val="a8"/>
        <w:ind w:firstLine="708"/>
        <w:jc w:val="both"/>
        <w:rPr>
          <w:rFonts w:ascii="Arial" w:hAnsi="Arial" w:cs="Arial"/>
          <w:sz w:val="24"/>
        </w:rPr>
      </w:pPr>
      <w:r w:rsidRPr="00476C2A">
        <w:rPr>
          <w:rFonts w:ascii="Arial" w:hAnsi="Arial" w:cs="Arial"/>
          <w:sz w:val="24"/>
        </w:rPr>
        <w:t xml:space="preserve">В соответствии с </w:t>
      </w:r>
      <w:r>
        <w:rPr>
          <w:rFonts w:ascii="Arial" w:hAnsi="Arial" w:cs="Arial"/>
          <w:sz w:val="24"/>
        </w:rPr>
        <w:t xml:space="preserve">Земельным кодексом Российской Федерации, </w:t>
      </w:r>
      <w:r w:rsidRPr="00476C2A">
        <w:rPr>
          <w:rFonts w:ascii="Arial" w:hAnsi="Arial" w:cs="Arial"/>
          <w:sz w:val="24"/>
        </w:rPr>
        <w:t>Федеральным законом от 27.07.2010 № 210-ФЗ «Об организации предоставления государственных и муниципальных услуг», Федеральным законом от 06.10.2003</w:t>
      </w:r>
      <w:r>
        <w:rPr>
          <w:rFonts w:ascii="Arial" w:hAnsi="Arial" w:cs="Arial"/>
          <w:sz w:val="24"/>
        </w:rPr>
        <w:t>г.</w:t>
      </w:r>
      <w:r w:rsidRPr="00476C2A">
        <w:rPr>
          <w:rFonts w:ascii="Arial" w:hAnsi="Arial" w:cs="Arial"/>
          <w:sz w:val="24"/>
        </w:rPr>
        <w:t xml:space="preserve">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 «</w:t>
      </w:r>
      <w:proofErr w:type="spellStart"/>
      <w:r w:rsidRPr="00476C2A">
        <w:rPr>
          <w:rFonts w:ascii="Arial" w:hAnsi="Arial" w:cs="Arial"/>
          <w:sz w:val="24"/>
        </w:rPr>
        <w:t>Табарсук</w:t>
      </w:r>
      <w:proofErr w:type="spellEnd"/>
      <w:r w:rsidRPr="00476C2A">
        <w:rPr>
          <w:rFonts w:ascii="Arial" w:hAnsi="Arial" w:cs="Arial"/>
          <w:sz w:val="24"/>
        </w:rPr>
        <w:t>», администрация муниципального образования «</w:t>
      </w:r>
      <w:proofErr w:type="spellStart"/>
      <w:r w:rsidRPr="00476C2A">
        <w:rPr>
          <w:rFonts w:ascii="Arial" w:hAnsi="Arial" w:cs="Arial"/>
          <w:sz w:val="24"/>
        </w:rPr>
        <w:t>Табарсук</w:t>
      </w:r>
      <w:proofErr w:type="spellEnd"/>
      <w:r w:rsidRPr="00476C2A">
        <w:rPr>
          <w:rFonts w:ascii="Arial" w:hAnsi="Arial" w:cs="Arial"/>
          <w:sz w:val="24"/>
        </w:rPr>
        <w:t>»</w:t>
      </w:r>
    </w:p>
    <w:p w:rsidR="001C6727" w:rsidRDefault="001C6727" w:rsidP="001C6727">
      <w:pPr>
        <w:autoSpaceDE w:val="0"/>
        <w:autoSpaceDN w:val="0"/>
        <w:adjustRightInd w:val="0"/>
        <w:spacing w:after="0" w:line="240" w:lineRule="auto"/>
        <w:ind w:firstLine="709"/>
        <w:jc w:val="both"/>
        <w:rPr>
          <w:rFonts w:ascii="Arial" w:eastAsia="Calibri" w:hAnsi="Arial" w:cs="Arial"/>
          <w:sz w:val="24"/>
        </w:rPr>
      </w:pPr>
    </w:p>
    <w:p w:rsidR="001C6727" w:rsidRPr="000F1124" w:rsidRDefault="001C6727" w:rsidP="001C6727">
      <w:pPr>
        <w:pStyle w:val="a8"/>
        <w:jc w:val="center"/>
        <w:rPr>
          <w:rFonts w:ascii="Arial" w:hAnsi="Arial" w:cs="Arial"/>
          <w:kern w:val="2"/>
          <w:sz w:val="24"/>
          <w:szCs w:val="24"/>
        </w:rPr>
      </w:pPr>
      <w:r w:rsidRPr="00C81F35">
        <w:rPr>
          <w:rFonts w:ascii="Arial" w:hAnsi="Arial" w:cs="Arial"/>
          <w:b/>
          <w:sz w:val="30"/>
          <w:szCs w:val="30"/>
        </w:rPr>
        <w:t>ПОСТАНОВЛЯ</w:t>
      </w:r>
      <w:r>
        <w:rPr>
          <w:rFonts w:ascii="Arial" w:hAnsi="Arial" w:cs="Arial"/>
          <w:b/>
          <w:sz w:val="30"/>
          <w:szCs w:val="30"/>
        </w:rPr>
        <w:t>ЕТ</w:t>
      </w:r>
      <w:r w:rsidRPr="00C81F35">
        <w:rPr>
          <w:rFonts w:ascii="Arial" w:hAnsi="Arial" w:cs="Arial"/>
          <w:b/>
          <w:sz w:val="30"/>
          <w:szCs w:val="30"/>
        </w:rPr>
        <w:t>:</w:t>
      </w:r>
    </w:p>
    <w:p w:rsidR="001C6727" w:rsidRDefault="001C6727" w:rsidP="001C6727">
      <w:pPr>
        <w:pStyle w:val="a8"/>
        <w:jc w:val="both"/>
        <w:rPr>
          <w:rFonts w:ascii="Arial" w:hAnsi="Arial" w:cs="Arial"/>
          <w:kern w:val="2"/>
          <w:sz w:val="24"/>
          <w:szCs w:val="24"/>
        </w:rPr>
      </w:pPr>
    </w:p>
    <w:p w:rsidR="001C6727" w:rsidRDefault="001C6727" w:rsidP="001C6727">
      <w:pPr>
        <w:pStyle w:val="a8"/>
        <w:ind w:firstLine="708"/>
        <w:jc w:val="both"/>
        <w:rPr>
          <w:rFonts w:ascii="Arial" w:hAnsi="Arial" w:cs="Arial"/>
          <w:sz w:val="24"/>
          <w:szCs w:val="24"/>
        </w:rPr>
      </w:pPr>
      <w:r w:rsidRPr="00C81F35">
        <w:rPr>
          <w:rFonts w:ascii="Arial" w:hAnsi="Arial" w:cs="Arial"/>
          <w:spacing w:val="-29"/>
          <w:sz w:val="24"/>
        </w:rPr>
        <w:t>1</w:t>
      </w:r>
      <w:r w:rsidRPr="00C81F35">
        <w:rPr>
          <w:rFonts w:ascii="Arial" w:hAnsi="Arial" w:cs="Arial"/>
          <w:spacing w:val="-29"/>
          <w:sz w:val="24"/>
          <w:szCs w:val="24"/>
        </w:rPr>
        <w:t>.</w:t>
      </w:r>
      <w:r w:rsidRPr="00C81F35">
        <w:rPr>
          <w:rFonts w:ascii="Arial" w:hAnsi="Arial" w:cs="Arial"/>
          <w:sz w:val="24"/>
          <w:szCs w:val="24"/>
        </w:rPr>
        <w:t xml:space="preserve"> </w:t>
      </w:r>
      <w:r>
        <w:rPr>
          <w:rFonts w:ascii="Arial" w:hAnsi="Arial" w:cs="Arial"/>
          <w:sz w:val="24"/>
          <w:szCs w:val="24"/>
        </w:rPr>
        <w:t>Внести в</w:t>
      </w:r>
      <w:r w:rsidRPr="00B00240">
        <w:rPr>
          <w:rFonts w:ascii="Arial" w:hAnsi="Arial" w:cs="Arial"/>
          <w:sz w:val="24"/>
          <w:szCs w:val="24"/>
        </w:rPr>
        <w:t xml:space="preserve"> административный регламент предоставлени</w:t>
      </w:r>
      <w:r>
        <w:rPr>
          <w:rFonts w:ascii="Arial" w:hAnsi="Arial" w:cs="Arial"/>
          <w:sz w:val="24"/>
          <w:szCs w:val="24"/>
        </w:rPr>
        <w:t>я</w:t>
      </w:r>
      <w:r w:rsidRPr="00B00240">
        <w:rPr>
          <w:rFonts w:ascii="Arial" w:hAnsi="Arial" w:cs="Arial"/>
          <w:sz w:val="24"/>
          <w:szCs w:val="24"/>
        </w:rPr>
        <w:t xml:space="preserve"> муниципальной услуги </w:t>
      </w:r>
      <w:r w:rsidRPr="00B00240">
        <w:rPr>
          <w:rFonts w:ascii="Arial" w:hAnsi="Arial" w:cs="Arial"/>
          <w:color w:val="363636"/>
          <w:sz w:val="24"/>
          <w:szCs w:val="24"/>
        </w:rPr>
        <w:t>«</w:t>
      </w:r>
      <w:r>
        <w:rPr>
          <w:rFonts w:ascii="Arial" w:hAnsi="Arial" w:cs="Arial"/>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утвержденный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xml:space="preserve">» от 15 октября 2019г.  № 52 – </w:t>
      </w:r>
      <w:proofErr w:type="spellStart"/>
      <w:proofErr w:type="gramStart"/>
      <w:r>
        <w:rPr>
          <w:rFonts w:ascii="Arial" w:hAnsi="Arial" w:cs="Arial"/>
          <w:sz w:val="24"/>
          <w:szCs w:val="24"/>
        </w:rPr>
        <w:t>п</w:t>
      </w:r>
      <w:proofErr w:type="spellEnd"/>
      <w:proofErr w:type="gramEnd"/>
      <w:r>
        <w:rPr>
          <w:rFonts w:ascii="Arial" w:hAnsi="Arial" w:cs="Arial"/>
          <w:sz w:val="24"/>
          <w:szCs w:val="24"/>
        </w:rPr>
        <w:t xml:space="preserve"> (с изменениями от 5 февраля 2020 года № 12-п, от 16 октября 2020 года № 48-п, от 2 апреля 2021 года № 13-п, от 16 декабря 2021 года № 62-п, от 12 апреля </w:t>
      </w:r>
      <w:proofErr w:type="gramStart"/>
      <w:r>
        <w:rPr>
          <w:rFonts w:ascii="Arial" w:hAnsi="Arial" w:cs="Arial"/>
          <w:sz w:val="24"/>
          <w:szCs w:val="24"/>
        </w:rPr>
        <w:t>2022 года № 30-п) следующие изменения:</w:t>
      </w:r>
      <w:proofErr w:type="gramEnd"/>
    </w:p>
    <w:p w:rsidR="001C6727" w:rsidRDefault="001C6727" w:rsidP="001C6727">
      <w:pPr>
        <w:pStyle w:val="a8"/>
        <w:ind w:firstLine="708"/>
        <w:jc w:val="both"/>
        <w:rPr>
          <w:rFonts w:ascii="Arial" w:hAnsi="Arial" w:cs="Arial"/>
          <w:sz w:val="24"/>
          <w:szCs w:val="24"/>
        </w:rPr>
      </w:pPr>
      <w:r>
        <w:rPr>
          <w:rFonts w:ascii="Arial" w:hAnsi="Arial" w:cs="Arial"/>
          <w:sz w:val="24"/>
          <w:szCs w:val="24"/>
        </w:rPr>
        <w:t>-пункт 156 изложить в новой редакции:</w:t>
      </w:r>
    </w:p>
    <w:p w:rsidR="001C6727" w:rsidRDefault="001C6727" w:rsidP="001C6727">
      <w:pPr>
        <w:pStyle w:val="a8"/>
        <w:ind w:firstLine="708"/>
        <w:jc w:val="both"/>
        <w:rPr>
          <w:rFonts w:ascii="Arial" w:hAnsi="Arial" w:cs="Arial"/>
          <w:sz w:val="24"/>
          <w:szCs w:val="24"/>
        </w:rPr>
      </w:pPr>
      <w:r>
        <w:rPr>
          <w:rFonts w:ascii="Arial" w:hAnsi="Arial" w:cs="Arial"/>
          <w:sz w:val="24"/>
          <w:szCs w:val="24"/>
        </w:rPr>
        <w:t>«156. Жалобы на решение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roofErr w:type="gramStart"/>
      <w:r>
        <w:rPr>
          <w:rFonts w:ascii="Arial" w:hAnsi="Arial" w:cs="Arial"/>
          <w:sz w:val="24"/>
          <w:szCs w:val="24"/>
        </w:rPr>
        <w:t>.»;</w:t>
      </w:r>
      <w:proofErr w:type="gramEnd"/>
    </w:p>
    <w:p w:rsidR="001C6727" w:rsidRDefault="001C6727" w:rsidP="001C6727">
      <w:pPr>
        <w:pStyle w:val="a8"/>
        <w:ind w:firstLine="708"/>
        <w:jc w:val="both"/>
        <w:rPr>
          <w:rFonts w:ascii="Arial" w:hAnsi="Arial" w:cs="Arial"/>
          <w:sz w:val="24"/>
          <w:szCs w:val="24"/>
        </w:rPr>
      </w:pPr>
      <w:r>
        <w:rPr>
          <w:rFonts w:ascii="Arial" w:hAnsi="Arial" w:cs="Arial"/>
          <w:sz w:val="24"/>
          <w:szCs w:val="24"/>
        </w:rPr>
        <w:lastRenderedPageBreak/>
        <w:t>- в подпункте 1 пункта 21 слова «постановлением администрации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12.12.2018г. № 62-п» заменить словами «решением Думы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 от 13.12.2019г. № 72/4-дмо»;</w:t>
      </w:r>
    </w:p>
    <w:p w:rsidR="001C6727" w:rsidRDefault="001C6727" w:rsidP="001C6727">
      <w:pPr>
        <w:pStyle w:val="a8"/>
        <w:ind w:firstLine="708"/>
        <w:jc w:val="both"/>
        <w:rPr>
          <w:rFonts w:ascii="Arial" w:hAnsi="Arial" w:cs="Arial"/>
          <w:sz w:val="24"/>
          <w:szCs w:val="24"/>
        </w:rPr>
      </w:pPr>
      <w:r>
        <w:rPr>
          <w:rFonts w:ascii="Arial" w:hAnsi="Arial" w:cs="Arial"/>
          <w:sz w:val="24"/>
          <w:szCs w:val="24"/>
        </w:rPr>
        <w:t>- в седьмом столбце пункта 17 Перечня документов, содержащихся в Приложении 2 к Регламенту (дале</w:t>
      </w:r>
      <w:proofErr w:type="gramStart"/>
      <w:r>
        <w:rPr>
          <w:rFonts w:ascii="Arial" w:hAnsi="Arial" w:cs="Arial"/>
          <w:sz w:val="24"/>
          <w:szCs w:val="24"/>
        </w:rPr>
        <w:t>е-</w:t>
      </w:r>
      <w:proofErr w:type="gramEnd"/>
      <w:r>
        <w:rPr>
          <w:rFonts w:ascii="Arial" w:hAnsi="Arial" w:cs="Arial"/>
          <w:sz w:val="24"/>
          <w:szCs w:val="24"/>
        </w:rPr>
        <w:t xml:space="preserve"> Перечень документов) для инвалидов, имеющих </w:t>
      </w:r>
      <w:r>
        <w:rPr>
          <w:rFonts w:ascii="Arial" w:hAnsi="Arial" w:cs="Arial"/>
          <w:sz w:val="24"/>
          <w:szCs w:val="24"/>
          <w:lang w:val="en-US"/>
        </w:rPr>
        <w:t>I</w:t>
      </w:r>
      <w:r w:rsidRPr="002A1BF3">
        <w:rPr>
          <w:rFonts w:ascii="Arial" w:hAnsi="Arial" w:cs="Arial"/>
          <w:sz w:val="24"/>
          <w:szCs w:val="24"/>
        </w:rPr>
        <w:t xml:space="preserve"> </w:t>
      </w:r>
      <w:r>
        <w:rPr>
          <w:rFonts w:ascii="Arial" w:hAnsi="Arial" w:cs="Arial"/>
          <w:sz w:val="24"/>
          <w:szCs w:val="24"/>
        </w:rPr>
        <w:t xml:space="preserve">и </w:t>
      </w:r>
      <w:r>
        <w:rPr>
          <w:rFonts w:ascii="Arial" w:hAnsi="Arial" w:cs="Arial"/>
          <w:sz w:val="24"/>
          <w:szCs w:val="24"/>
          <w:lang w:val="en-US"/>
        </w:rPr>
        <w:t>II</w:t>
      </w:r>
      <w:r w:rsidRPr="002A1BF3">
        <w:rPr>
          <w:rFonts w:ascii="Arial" w:hAnsi="Arial" w:cs="Arial"/>
          <w:sz w:val="24"/>
          <w:szCs w:val="24"/>
        </w:rPr>
        <w:t xml:space="preserve"> </w:t>
      </w:r>
      <w:r>
        <w:rPr>
          <w:rFonts w:ascii="Arial" w:hAnsi="Arial" w:cs="Arial"/>
          <w:sz w:val="24"/>
          <w:szCs w:val="24"/>
        </w:rPr>
        <w:t>группу инвалидности и детям-инвалидам слова «Справка, подтверждающая факт установления инвалидности» заменить словами «Сведения,  подтверждающие факт установления инвалидности»;</w:t>
      </w:r>
    </w:p>
    <w:p w:rsidR="001C6727" w:rsidRDefault="001C6727" w:rsidP="001C6727">
      <w:pPr>
        <w:pStyle w:val="a8"/>
        <w:ind w:firstLine="708"/>
        <w:jc w:val="both"/>
        <w:rPr>
          <w:rFonts w:ascii="Arial" w:hAnsi="Arial" w:cs="Arial"/>
          <w:sz w:val="24"/>
          <w:szCs w:val="24"/>
        </w:rPr>
      </w:pPr>
      <w:r>
        <w:rPr>
          <w:rFonts w:ascii="Arial" w:hAnsi="Arial" w:cs="Arial"/>
          <w:sz w:val="24"/>
          <w:szCs w:val="24"/>
        </w:rPr>
        <w:t>- в седьмом столбце пункта 17 Перечня документов для граждан, относящихся к коренным малочисленным народам Севера, Сибири и Дальнего Востока Российской Федерации дополнить  предложениями следующего содержания:</w:t>
      </w:r>
    </w:p>
    <w:p w:rsidR="001C6727" w:rsidRDefault="001C6727" w:rsidP="001C6727">
      <w:pPr>
        <w:pStyle w:val="a8"/>
        <w:ind w:firstLine="708"/>
        <w:jc w:val="both"/>
        <w:rPr>
          <w:rFonts w:ascii="Arial" w:hAnsi="Arial" w:cs="Arial"/>
          <w:sz w:val="24"/>
          <w:szCs w:val="24"/>
        </w:rPr>
      </w:pPr>
      <w:r>
        <w:rPr>
          <w:rFonts w:ascii="Arial" w:hAnsi="Arial" w:cs="Arial"/>
          <w:sz w:val="24"/>
          <w:szCs w:val="24"/>
        </w:rPr>
        <w:t>«Выписка из Единого реестра недвижимости о правах отдельного лица на имевшиеся (имеющиеся) у него объекты недвижимого имущества в отношении заявителя;</w:t>
      </w:r>
    </w:p>
    <w:p w:rsidR="001C6727" w:rsidRDefault="001C6727" w:rsidP="001C6727">
      <w:pPr>
        <w:pStyle w:val="a8"/>
        <w:ind w:firstLine="708"/>
        <w:jc w:val="both"/>
        <w:rPr>
          <w:rFonts w:ascii="Arial" w:hAnsi="Arial" w:cs="Arial"/>
          <w:sz w:val="24"/>
          <w:szCs w:val="24"/>
        </w:rPr>
      </w:pPr>
      <w:r>
        <w:rPr>
          <w:rFonts w:ascii="Arial" w:hAnsi="Arial" w:cs="Arial"/>
          <w:sz w:val="24"/>
          <w:szCs w:val="24"/>
        </w:rPr>
        <w:t>Документ, подтверждающий, что гражданин состоит в качестве нуждающегося в жилых помещениях, предоставляемых по договорам социального  найма</w:t>
      </w:r>
      <w:proofErr w:type="gramStart"/>
      <w:r>
        <w:rPr>
          <w:rFonts w:ascii="Arial" w:hAnsi="Arial" w:cs="Arial"/>
          <w:sz w:val="24"/>
          <w:szCs w:val="24"/>
        </w:rPr>
        <w:t>.»;</w:t>
      </w:r>
      <w:proofErr w:type="gramEnd"/>
    </w:p>
    <w:p w:rsidR="001C6727" w:rsidRDefault="001C6727" w:rsidP="001C6727">
      <w:pPr>
        <w:pStyle w:val="a8"/>
        <w:ind w:firstLine="708"/>
        <w:jc w:val="both"/>
        <w:rPr>
          <w:rFonts w:ascii="Arial" w:hAnsi="Arial" w:cs="Arial"/>
          <w:sz w:val="24"/>
          <w:szCs w:val="24"/>
        </w:rPr>
      </w:pPr>
      <w:r>
        <w:rPr>
          <w:rFonts w:ascii="Arial" w:hAnsi="Arial" w:cs="Arial"/>
          <w:sz w:val="24"/>
          <w:szCs w:val="24"/>
        </w:rPr>
        <w:t>- в седьмом столбце пункта 17 Перечня документов для супруг, достигших возраста 36 лет на дату подачи заявления о предварительном согласовании предоставления земельного участка дополнить предложением следующего содержания:</w:t>
      </w:r>
    </w:p>
    <w:p w:rsidR="001C6727" w:rsidRDefault="001C6727" w:rsidP="001C6727">
      <w:pPr>
        <w:pStyle w:val="a8"/>
        <w:ind w:firstLine="708"/>
        <w:jc w:val="both"/>
        <w:rPr>
          <w:rFonts w:ascii="Arial" w:hAnsi="Arial" w:cs="Arial"/>
          <w:sz w:val="24"/>
          <w:szCs w:val="24"/>
        </w:rPr>
      </w:pPr>
      <w:r>
        <w:rPr>
          <w:rFonts w:ascii="Arial" w:hAnsi="Arial" w:cs="Arial"/>
          <w:sz w:val="24"/>
          <w:szCs w:val="24"/>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roofErr w:type="gramStart"/>
      <w:r>
        <w:rPr>
          <w:rFonts w:ascii="Arial" w:hAnsi="Arial" w:cs="Arial"/>
          <w:sz w:val="24"/>
          <w:szCs w:val="24"/>
        </w:rPr>
        <w:t>.»;</w:t>
      </w:r>
      <w:proofErr w:type="gramEnd"/>
    </w:p>
    <w:p w:rsidR="001C6727" w:rsidRDefault="001C6727" w:rsidP="001C6727">
      <w:pPr>
        <w:pStyle w:val="a8"/>
        <w:ind w:firstLine="708"/>
        <w:jc w:val="both"/>
        <w:rPr>
          <w:rFonts w:ascii="Arial" w:hAnsi="Arial" w:cs="Arial"/>
          <w:sz w:val="24"/>
          <w:szCs w:val="24"/>
        </w:rPr>
      </w:pPr>
      <w:r>
        <w:rPr>
          <w:rFonts w:ascii="Arial" w:hAnsi="Arial" w:cs="Arial"/>
          <w:sz w:val="24"/>
          <w:szCs w:val="24"/>
        </w:rPr>
        <w:t>- в шестом столбце пункта 17 Перечня документов</w:t>
      </w:r>
      <w:r w:rsidRPr="00FE4005">
        <w:rPr>
          <w:rFonts w:ascii="Arial" w:hAnsi="Arial" w:cs="Arial"/>
          <w:sz w:val="24"/>
          <w:szCs w:val="24"/>
        </w:rPr>
        <w:t xml:space="preserve"> </w:t>
      </w:r>
      <w:r>
        <w:rPr>
          <w:rFonts w:ascii="Arial" w:hAnsi="Arial" w:cs="Arial"/>
          <w:sz w:val="24"/>
          <w:szCs w:val="24"/>
        </w:rPr>
        <w:t>для супруг, достигших возраста 36 лет на дату подачи заявления о предварительном согласовании предоставления земельного участка дополнить предложением следующего содержания:</w:t>
      </w:r>
    </w:p>
    <w:p w:rsidR="001C6727" w:rsidRDefault="001C6727" w:rsidP="001C6727">
      <w:pPr>
        <w:pStyle w:val="a8"/>
        <w:ind w:firstLine="708"/>
        <w:jc w:val="both"/>
        <w:rPr>
          <w:rFonts w:ascii="Arial" w:hAnsi="Arial" w:cs="Arial"/>
          <w:sz w:val="24"/>
          <w:szCs w:val="24"/>
        </w:rPr>
      </w:pPr>
      <w:r>
        <w:rPr>
          <w:rFonts w:ascii="Arial" w:hAnsi="Arial" w:cs="Arial"/>
          <w:sz w:val="24"/>
          <w:szCs w:val="24"/>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p>
    <w:p w:rsidR="001C6727" w:rsidRDefault="001C6727" w:rsidP="001C6727">
      <w:pPr>
        <w:pStyle w:val="a8"/>
        <w:ind w:firstLine="708"/>
        <w:jc w:val="both"/>
        <w:rPr>
          <w:rFonts w:ascii="Arial" w:hAnsi="Arial" w:cs="Arial"/>
          <w:sz w:val="24"/>
          <w:szCs w:val="24"/>
        </w:rPr>
      </w:pPr>
      <w:r>
        <w:rPr>
          <w:rFonts w:ascii="Arial" w:hAnsi="Arial" w:cs="Arial"/>
          <w:sz w:val="24"/>
          <w:szCs w:val="24"/>
        </w:rPr>
        <w:t>- в шестом столбце пункта 17 для молодых родителей неполной семьи, не достигших возраста 36 лет дополнить  предложениями следующего содержания:</w:t>
      </w:r>
    </w:p>
    <w:p w:rsidR="001C6727" w:rsidRDefault="001C6727" w:rsidP="001C6727">
      <w:pPr>
        <w:pStyle w:val="a8"/>
        <w:ind w:firstLine="708"/>
        <w:jc w:val="both"/>
        <w:rPr>
          <w:rFonts w:ascii="Arial" w:hAnsi="Arial" w:cs="Arial"/>
          <w:sz w:val="24"/>
          <w:szCs w:val="24"/>
        </w:rPr>
      </w:pPr>
      <w:r>
        <w:rPr>
          <w:rFonts w:ascii="Arial" w:hAnsi="Arial" w:cs="Arial"/>
          <w:sz w:val="24"/>
          <w:szCs w:val="24"/>
        </w:rPr>
        <w:t xml:space="preserve">«Решение суда о расторжении брака или признании брака </w:t>
      </w:r>
      <w:proofErr w:type="gramStart"/>
      <w:r>
        <w:rPr>
          <w:rFonts w:ascii="Arial" w:hAnsi="Arial" w:cs="Arial"/>
          <w:sz w:val="24"/>
          <w:szCs w:val="24"/>
        </w:rPr>
        <w:t>недействительным</w:t>
      </w:r>
      <w:proofErr w:type="gramEnd"/>
      <w:r>
        <w:rPr>
          <w:rFonts w:ascii="Arial" w:hAnsi="Arial" w:cs="Arial"/>
          <w:sz w:val="24"/>
          <w:szCs w:val="24"/>
        </w:rPr>
        <w:t>, вступившее в законную силу;</w:t>
      </w:r>
    </w:p>
    <w:p w:rsidR="001C6727" w:rsidRDefault="001C6727" w:rsidP="001C6727">
      <w:pPr>
        <w:pStyle w:val="a8"/>
        <w:ind w:firstLine="708"/>
        <w:jc w:val="both"/>
        <w:rPr>
          <w:rFonts w:ascii="Arial" w:hAnsi="Arial" w:cs="Arial"/>
          <w:sz w:val="24"/>
          <w:szCs w:val="24"/>
        </w:rPr>
      </w:pPr>
      <w:r>
        <w:rPr>
          <w:rFonts w:ascii="Arial" w:hAnsi="Arial" w:cs="Arial"/>
          <w:sz w:val="24"/>
          <w:szCs w:val="24"/>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1C6727" w:rsidRPr="002A1BF3" w:rsidRDefault="001C6727" w:rsidP="001C6727">
      <w:pPr>
        <w:pStyle w:val="a8"/>
        <w:ind w:firstLine="708"/>
        <w:jc w:val="both"/>
        <w:rPr>
          <w:rFonts w:ascii="Arial" w:hAnsi="Arial" w:cs="Arial"/>
          <w:sz w:val="24"/>
          <w:szCs w:val="24"/>
        </w:rPr>
      </w:pPr>
      <w:r>
        <w:rPr>
          <w:rFonts w:ascii="Arial" w:hAnsi="Arial" w:cs="Arial"/>
          <w:sz w:val="24"/>
          <w:szCs w:val="24"/>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roofErr w:type="gramStart"/>
      <w:r>
        <w:rPr>
          <w:rFonts w:ascii="Arial" w:hAnsi="Arial" w:cs="Arial"/>
          <w:sz w:val="24"/>
          <w:szCs w:val="24"/>
        </w:rPr>
        <w:t>.».</w:t>
      </w:r>
      <w:proofErr w:type="gramEnd"/>
    </w:p>
    <w:p w:rsidR="001C6727" w:rsidRPr="002878E1" w:rsidRDefault="001C6727" w:rsidP="001C6727">
      <w:pPr>
        <w:pStyle w:val="a8"/>
        <w:ind w:firstLine="708"/>
        <w:jc w:val="both"/>
        <w:rPr>
          <w:rFonts w:ascii="Arial" w:hAnsi="Arial" w:cs="Arial"/>
          <w:sz w:val="24"/>
        </w:rPr>
      </w:pPr>
      <w:r>
        <w:rPr>
          <w:rFonts w:ascii="Arial" w:hAnsi="Arial" w:cs="Arial"/>
          <w:sz w:val="24"/>
          <w:szCs w:val="24"/>
        </w:rPr>
        <w:t>2</w:t>
      </w:r>
      <w:r w:rsidRPr="00C81F35">
        <w:rPr>
          <w:rFonts w:ascii="Arial" w:hAnsi="Arial" w:cs="Arial"/>
          <w:sz w:val="24"/>
          <w:szCs w:val="24"/>
        </w:rPr>
        <w:t xml:space="preserve">. </w:t>
      </w:r>
      <w:r w:rsidRPr="002878E1">
        <w:rPr>
          <w:rFonts w:ascii="Arial" w:hAnsi="Arial" w:cs="Arial"/>
          <w:sz w:val="24"/>
        </w:rPr>
        <w:t xml:space="preserve">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1C6727" w:rsidRPr="00C81F35" w:rsidRDefault="001C6727" w:rsidP="001C6727">
      <w:pPr>
        <w:pStyle w:val="a8"/>
        <w:ind w:firstLine="708"/>
        <w:jc w:val="both"/>
        <w:rPr>
          <w:rFonts w:ascii="Arial" w:hAnsi="Arial" w:cs="Arial"/>
          <w:sz w:val="24"/>
          <w:szCs w:val="24"/>
        </w:rPr>
      </w:pPr>
      <w:r>
        <w:rPr>
          <w:rFonts w:ascii="Arial" w:hAnsi="Arial" w:cs="Arial"/>
          <w:sz w:val="24"/>
          <w:szCs w:val="24"/>
        </w:rPr>
        <w:t>3</w:t>
      </w:r>
      <w:r w:rsidRPr="00C81F35">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Pr="00C81F35">
        <w:rPr>
          <w:rFonts w:ascii="Arial" w:hAnsi="Arial" w:cs="Arial"/>
          <w:sz w:val="24"/>
          <w:szCs w:val="24"/>
        </w:rPr>
        <w:t>его официального опубликования.</w:t>
      </w:r>
    </w:p>
    <w:p w:rsidR="001C6727" w:rsidRPr="00C81F35" w:rsidRDefault="001C6727" w:rsidP="001C6727">
      <w:pPr>
        <w:pStyle w:val="a8"/>
        <w:ind w:firstLine="708"/>
        <w:jc w:val="both"/>
        <w:rPr>
          <w:rFonts w:ascii="Arial" w:hAnsi="Arial" w:cs="Arial"/>
          <w:sz w:val="24"/>
          <w:szCs w:val="24"/>
        </w:rPr>
      </w:pPr>
      <w:r>
        <w:rPr>
          <w:rFonts w:ascii="Arial" w:hAnsi="Arial" w:cs="Arial"/>
          <w:sz w:val="24"/>
          <w:szCs w:val="24"/>
        </w:rPr>
        <w:t>4</w:t>
      </w:r>
      <w:r w:rsidRPr="00C81F35">
        <w:rPr>
          <w:rFonts w:ascii="Arial" w:hAnsi="Arial" w:cs="Arial"/>
          <w:sz w:val="24"/>
          <w:szCs w:val="24"/>
        </w:rPr>
        <w:t xml:space="preserve">. </w:t>
      </w:r>
      <w:proofErr w:type="gramStart"/>
      <w:r w:rsidRPr="00C81F35">
        <w:rPr>
          <w:rFonts w:ascii="Arial" w:hAnsi="Arial" w:cs="Arial"/>
          <w:sz w:val="24"/>
          <w:szCs w:val="24"/>
        </w:rPr>
        <w:t>Контроль за</w:t>
      </w:r>
      <w:proofErr w:type="gramEnd"/>
      <w:r w:rsidRPr="00C81F35">
        <w:rPr>
          <w:rFonts w:ascii="Arial" w:hAnsi="Arial" w:cs="Arial"/>
          <w:sz w:val="24"/>
          <w:szCs w:val="24"/>
        </w:rPr>
        <w:t xml:space="preserve"> исполнением настоящего постановления возложить на главу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 Андрееву Т.С.</w:t>
      </w:r>
    </w:p>
    <w:p w:rsidR="001C6727" w:rsidRDefault="001C6727" w:rsidP="001C6727">
      <w:pPr>
        <w:pStyle w:val="a8"/>
        <w:jc w:val="both"/>
        <w:rPr>
          <w:rFonts w:ascii="Arial" w:hAnsi="Arial" w:cs="Arial"/>
          <w:sz w:val="24"/>
          <w:szCs w:val="24"/>
        </w:rPr>
      </w:pPr>
    </w:p>
    <w:p w:rsidR="001C6727" w:rsidRDefault="001C6727" w:rsidP="001C6727">
      <w:pPr>
        <w:pStyle w:val="a8"/>
        <w:jc w:val="both"/>
        <w:rPr>
          <w:rFonts w:ascii="Arial" w:hAnsi="Arial" w:cs="Arial"/>
          <w:sz w:val="24"/>
          <w:szCs w:val="24"/>
        </w:rPr>
      </w:pPr>
    </w:p>
    <w:p w:rsidR="001C6727" w:rsidRPr="00C81F35" w:rsidRDefault="001C6727" w:rsidP="001C6727">
      <w:pPr>
        <w:pStyle w:val="a8"/>
        <w:jc w:val="both"/>
        <w:rPr>
          <w:rFonts w:ascii="Arial" w:hAnsi="Arial" w:cs="Arial"/>
          <w:sz w:val="24"/>
          <w:szCs w:val="24"/>
        </w:rPr>
      </w:pPr>
      <w:r w:rsidRPr="00C81F35">
        <w:rPr>
          <w:rFonts w:ascii="Arial" w:hAnsi="Arial" w:cs="Arial"/>
          <w:sz w:val="24"/>
          <w:szCs w:val="24"/>
        </w:rPr>
        <w:t>Глава муниципального образования «</w:t>
      </w:r>
      <w:proofErr w:type="spellStart"/>
      <w:r w:rsidRPr="00C81F35">
        <w:rPr>
          <w:rFonts w:ascii="Arial" w:hAnsi="Arial" w:cs="Arial"/>
          <w:sz w:val="24"/>
          <w:szCs w:val="24"/>
        </w:rPr>
        <w:t>Табарсук</w:t>
      </w:r>
      <w:proofErr w:type="spellEnd"/>
      <w:r w:rsidRPr="00C81F35">
        <w:rPr>
          <w:rFonts w:ascii="Arial" w:hAnsi="Arial" w:cs="Arial"/>
          <w:sz w:val="24"/>
          <w:szCs w:val="24"/>
        </w:rPr>
        <w:t>»</w:t>
      </w:r>
    </w:p>
    <w:p w:rsidR="001C6727" w:rsidRPr="00C81F35" w:rsidRDefault="001C6727" w:rsidP="001C6727">
      <w:pPr>
        <w:pStyle w:val="a8"/>
        <w:jc w:val="both"/>
        <w:rPr>
          <w:rFonts w:ascii="Arial" w:hAnsi="Arial" w:cs="Arial"/>
          <w:sz w:val="24"/>
          <w:szCs w:val="24"/>
        </w:rPr>
      </w:pPr>
      <w:r w:rsidRPr="00C81F35">
        <w:rPr>
          <w:rFonts w:ascii="Arial" w:hAnsi="Arial" w:cs="Arial"/>
          <w:sz w:val="24"/>
          <w:szCs w:val="24"/>
        </w:rPr>
        <w:t>Т.С.Андреева</w:t>
      </w: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1C6727" w:rsidRDefault="001C6727"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Default="003E68A8" w:rsidP="003E68A8">
      <w:pPr>
        <w:widowControl w:val="0"/>
        <w:autoSpaceDE w:val="0"/>
        <w:autoSpaceDN w:val="0"/>
        <w:spacing w:after="0" w:line="192" w:lineRule="auto"/>
        <w:jc w:val="center"/>
        <w:rPr>
          <w:rFonts w:eastAsia="Times New Roman"/>
          <w:kern w:val="2"/>
        </w:rPr>
      </w:pPr>
    </w:p>
    <w:p w:rsidR="003E68A8" w:rsidRPr="00BC403A" w:rsidRDefault="003E68A8" w:rsidP="003E68A8">
      <w:pPr>
        <w:widowControl w:val="0"/>
        <w:autoSpaceDE w:val="0"/>
        <w:autoSpaceDN w:val="0"/>
        <w:spacing w:after="0" w:line="192" w:lineRule="auto"/>
        <w:jc w:val="center"/>
        <w:rPr>
          <w:rFonts w:eastAsia="Times New Roman"/>
          <w:kern w:val="2"/>
        </w:rPr>
      </w:pPr>
    </w:p>
    <w:p w:rsidR="003E68A8" w:rsidRDefault="003E68A8" w:rsidP="00854A36">
      <w:pPr>
        <w:pStyle w:val="a8"/>
        <w:rPr>
          <w:rFonts w:ascii="Arial" w:hAnsi="Arial" w:cs="Arial"/>
          <w:sz w:val="24"/>
        </w:rPr>
        <w:sectPr w:rsidR="003E68A8" w:rsidSect="00854A36">
          <w:headerReference w:type="default" r:id="rId9"/>
          <w:pgSz w:w="11906" w:h="16838"/>
          <w:pgMar w:top="-1079"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607429" w:rsidP="00607429">
      <w:pPr>
        <w:pStyle w:val="a8"/>
        <w:tabs>
          <w:tab w:val="left" w:pos="9345"/>
        </w:tabs>
        <w:rPr>
          <w:rFonts w:ascii="Arial" w:hAnsi="Arial" w:cs="Arial"/>
          <w:b/>
          <w:sz w:val="24"/>
        </w:rPr>
      </w:pPr>
      <w:r>
        <w:rPr>
          <w:rFonts w:ascii="Arial" w:hAnsi="Arial" w:cs="Arial"/>
          <w:sz w:val="24"/>
        </w:rPr>
        <w:tab/>
      </w:r>
    </w:p>
    <w:sectPr w:rsidR="00854A36" w:rsidSect="00FD3FD1">
      <w:headerReference w:type="default" r:id="rId10"/>
      <w:footerReference w:type="default" r:id="rId11"/>
      <w:pgSz w:w="16838" w:h="11906" w:orient="landscape"/>
      <w:pgMar w:top="851" w:right="1134" w:bottom="170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6F0" w:rsidRDefault="002956F0" w:rsidP="00D05D3C">
      <w:pPr>
        <w:spacing w:after="0" w:line="240" w:lineRule="auto"/>
      </w:pPr>
      <w:r>
        <w:separator/>
      </w:r>
    </w:p>
  </w:endnote>
  <w:endnote w:type="continuationSeparator" w:id="0">
    <w:p w:rsidR="002956F0" w:rsidRDefault="002956F0"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24" w:rsidRDefault="00F93724">
    <w:pPr>
      <w:pStyle w:val="a5"/>
      <w:jc w:val="center"/>
    </w:pPr>
  </w:p>
  <w:p w:rsidR="00F93724" w:rsidRDefault="00F937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6F0" w:rsidRDefault="002956F0" w:rsidP="00D05D3C">
      <w:pPr>
        <w:spacing w:after="0" w:line="240" w:lineRule="auto"/>
      </w:pPr>
      <w:r>
        <w:separator/>
      </w:r>
    </w:p>
  </w:footnote>
  <w:footnote w:type="continuationSeparator" w:id="0">
    <w:p w:rsidR="002956F0" w:rsidRDefault="002956F0"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A8" w:rsidRDefault="003E68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04829"/>
      <w:docPartObj>
        <w:docPartGallery w:val="Page Numbers (Top of Page)"/>
        <w:docPartUnique/>
      </w:docPartObj>
    </w:sdtPr>
    <w:sdtContent>
      <w:p w:rsidR="00F93724" w:rsidRDefault="00B42DCF">
        <w:pPr>
          <w:pStyle w:val="a3"/>
          <w:jc w:val="center"/>
        </w:pPr>
        <w:fldSimple w:instr=" PAGE   \* MERGEFORMAT ">
          <w:r w:rsidR="004B5AF5">
            <w:rPr>
              <w:noProof/>
            </w:rPr>
            <w:t>10</w:t>
          </w:r>
        </w:fldSimple>
      </w:p>
    </w:sdtContent>
  </w:sdt>
  <w:p w:rsidR="00F93724" w:rsidRDefault="00F93724" w:rsidP="00B96304">
    <w:pPr>
      <w:pStyle w:val="a3"/>
      <w:tabs>
        <w:tab w:val="clear" w:pos="4677"/>
        <w:tab w:val="clear" w:pos="9355"/>
        <w:tab w:val="left" w:pos="187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24" w:rsidRDefault="00F93724">
    <w:pPr>
      <w:pStyle w:val="a3"/>
    </w:pPr>
  </w:p>
  <w:p w:rsidR="00F93724" w:rsidRDefault="00F9372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B32C5"/>
    <w:multiLevelType w:val="multilevel"/>
    <w:tmpl w:val="6D7232C4"/>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2">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8"/>
  </w:num>
  <w:num w:numId="5">
    <w:abstractNumId w:val="10"/>
  </w:num>
  <w:num w:numId="6">
    <w:abstractNumId w:val="1"/>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1829"/>
    <w:rsid w:val="000222AB"/>
    <w:rsid w:val="0002318A"/>
    <w:rsid w:val="00031CC8"/>
    <w:rsid w:val="00034D0B"/>
    <w:rsid w:val="0004001F"/>
    <w:rsid w:val="000404F0"/>
    <w:rsid w:val="0004600A"/>
    <w:rsid w:val="000537E1"/>
    <w:rsid w:val="00055FAC"/>
    <w:rsid w:val="00056531"/>
    <w:rsid w:val="0005711C"/>
    <w:rsid w:val="00061A3C"/>
    <w:rsid w:val="00061D83"/>
    <w:rsid w:val="0006395E"/>
    <w:rsid w:val="00071366"/>
    <w:rsid w:val="0007182C"/>
    <w:rsid w:val="000720D1"/>
    <w:rsid w:val="000732BA"/>
    <w:rsid w:val="00074664"/>
    <w:rsid w:val="00074A4E"/>
    <w:rsid w:val="00075C5B"/>
    <w:rsid w:val="000801B0"/>
    <w:rsid w:val="00081B5B"/>
    <w:rsid w:val="000867C6"/>
    <w:rsid w:val="000874B5"/>
    <w:rsid w:val="00087564"/>
    <w:rsid w:val="000900AD"/>
    <w:rsid w:val="00090D54"/>
    <w:rsid w:val="00090DD1"/>
    <w:rsid w:val="00091240"/>
    <w:rsid w:val="00096266"/>
    <w:rsid w:val="00096ABB"/>
    <w:rsid w:val="000A3782"/>
    <w:rsid w:val="000A3DBC"/>
    <w:rsid w:val="000A4967"/>
    <w:rsid w:val="000A5D12"/>
    <w:rsid w:val="000A69A3"/>
    <w:rsid w:val="000A7322"/>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3AEF"/>
    <w:rsid w:val="0016463A"/>
    <w:rsid w:val="001670AE"/>
    <w:rsid w:val="00167BB3"/>
    <w:rsid w:val="00170E12"/>
    <w:rsid w:val="00174243"/>
    <w:rsid w:val="00176288"/>
    <w:rsid w:val="00176585"/>
    <w:rsid w:val="00181401"/>
    <w:rsid w:val="00185870"/>
    <w:rsid w:val="001945FA"/>
    <w:rsid w:val="00196AA1"/>
    <w:rsid w:val="0019765C"/>
    <w:rsid w:val="001A5833"/>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C6727"/>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434D"/>
    <w:rsid w:val="00214C88"/>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3FD1"/>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5C9F"/>
    <w:rsid w:val="0026795D"/>
    <w:rsid w:val="00276442"/>
    <w:rsid w:val="0028281E"/>
    <w:rsid w:val="00282DE9"/>
    <w:rsid w:val="00284890"/>
    <w:rsid w:val="00286E5B"/>
    <w:rsid w:val="002956F0"/>
    <w:rsid w:val="00295D6E"/>
    <w:rsid w:val="002964ED"/>
    <w:rsid w:val="00296970"/>
    <w:rsid w:val="00297942"/>
    <w:rsid w:val="002A50D8"/>
    <w:rsid w:val="002B06D5"/>
    <w:rsid w:val="002B07C9"/>
    <w:rsid w:val="002B32A0"/>
    <w:rsid w:val="002B5C7C"/>
    <w:rsid w:val="002B5D7C"/>
    <w:rsid w:val="002B6ADA"/>
    <w:rsid w:val="002C36B3"/>
    <w:rsid w:val="002C405D"/>
    <w:rsid w:val="002C65F6"/>
    <w:rsid w:val="002D32E8"/>
    <w:rsid w:val="002D35FD"/>
    <w:rsid w:val="002D3801"/>
    <w:rsid w:val="002D4852"/>
    <w:rsid w:val="002D498A"/>
    <w:rsid w:val="002D5B4D"/>
    <w:rsid w:val="002E1CEA"/>
    <w:rsid w:val="002E3185"/>
    <w:rsid w:val="002E7886"/>
    <w:rsid w:val="002F01B8"/>
    <w:rsid w:val="002F07FD"/>
    <w:rsid w:val="002F4006"/>
    <w:rsid w:val="002F670C"/>
    <w:rsid w:val="002F6B50"/>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67967"/>
    <w:rsid w:val="00372563"/>
    <w:rsid w:val="00372E5E"/>
    <w:rsid w:val="00375CE4"/>
    <w:rsid w:val="00377E51"/>
    <w:rsid w:val="00384459"/>
    <w:rsid w:val="003879EB"/>
    <w:rsid w:val="003927E5"/>
    <w:rsid w:val="00393D34"/>
    <w:rsid w:val="00396135"/>
    <w:rsid w:val="003A308E"/>
    <w:rsid w:val="003A33E7"/>
    <w:rsid w:val="003A45B5"/>
    <w:rsid w:val="003A7467"/>
    <w:rsid w:val="003B08AE"/>
    <w:rsid w:val="003B12FE"/>
    <w:rsid w:val="003B143B"/>
    <w:rsid w:val="003B1FDB"/>
    <w:rsid w:val="003B46FE"/>
    <w:rsid w:val="003B5897"/>
    <w:rsid w:val="003B5D88"/>
    <w:rsid w:val="003B603E"/>
    <w:rsid w:val="003B6A10"/>
    <w:rsid w:val="003B734F"/>
    <w:rsid w:val="003C0ABA"/>
    <w:rsid w:val="003C15E6"/>
    <w:rsid w:val="003C39EB"/>
    <w:rsid w:val="003C4713"/>
    <w:rsid w:val="003C667A"/>
    <w:rsid w:val="003C6CFC"/>
    <w:rsid w:val="003D1B63"/>
    <w:rsid w:val="003D4E1F"/>
    <w:rsid w:val="003E33D3"/>
    <w:rsid w:val="003E68A8"/>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45A"/>
    <w:rsid w:val="004365EC"/>
    <w:rsid w:val="0043700F"/>
    <w:rsid w:val="00437A31"/>
    <w:rsid w:val="004420EA"/>
    <w:rsid w:val="004433BE"/>
    <w:rsid w:val="004440D0"/>
    <w:rsid w:val="004450A1"/>
    <w:rsid w:val="00447034"/>
    <w:rsid w:val="00447475"/>
    <w:rsid w:val="00447C2F"/>
    <w:rsid w:val="00450ECC"/>
    <w:rsid w:val="00451577"/>
    <w:rsid w:val="00451D58"/>
    <w:rsid w:val="00452B8F"/>
    <w:rsid w:val="004545FF"/>
    <w:rsid w:val="004573CB"/>
    <w:rsid w:val="00457CA0"/>
    <w:rsid w:val="004622D1"/>
    <w:rsid w:val="00462826"/>
    <w:rsid w:val="004663E8"/>
    <w:rsid w:val="00466586"/>
    <w:rsid w:val="004675ED"/>
    <w:rsid w:val="004704D5"/>
    <w:rsid w:val="00472146"/>
    <w:rsid w:val="00473898"/>
    <w:rsid w:val="00473A83"/>
    <w:rsid w:val="00474338"/>
    <w:rsid w:val="00474F8E"/>
    <w:rsid w:val="00476D4D"/>
    <w:rsid w:val="00477E3B"/>
    <w:rsid w:val="00477F63"/>
    <w:rsid w:val="0048246B"/>
    <w:rsid w:val="004838B2"/>
    <w:rsid w:val="0048489C"/>
    <w:rsid w:val="004864D3"/>
    <w:rsid w:val="00490E3C"/>
    <w:rsid w:val="00491AD4"/>
    <w:rsid w:val="00492343"/>
    <w:rsid w:val="0049312B"/>
    <w:rsid w:val="00496340"/>
    <w:rsid w:val="00497EDF"/>
    <w:rsid w:val="004A1EC6"/>
    <w:rsid w:val="004A6474"/>
    <w:rsid w:val="004A6EFF"/>
    <w:rsid w:val="004A7411"/>
    <w:rsid w:val="004B0F60"/>
    <w:rsid w:val="004B1394"/>
    <w:rsid w:val="004B3862"/>
    <w:rsid w:val="004B5AF5"/>
    <w:rsid w:val="004B7862"/>
    <w:rsid w:val="004C16B7"/>
    <w:rsid w:val="004C1A8E"/>
    <w:rsid w:val="004C50A5"/>
    <w:rsid w:val="004C6DAF"/>
    <w:rsid w:val="004C7BD6"/>
    <w:rsid w:val="004D0BE5"/>
    <w:rsid w:val="004D1E14"/>
    <w:rsid w:val="004D216C"/>
    <w:rsid w:val="004D2C53"/>
    <w:rsid w:val="004D2F99"/>
    <w:rsid w:val="004D4075"/>
    <w:rsid w:val="004D4AF1"/>
    <w:rsid w:val="004D5141"/>
    <w:rsid w:val="004E1541"/>
    <w:rsid w:val="004E19E1"/>
    <w:rsid w:val="004E2D36"/>
    <w:rsid w:val="004E39E6"/>
    <w:rsid w:val="004E3DD3"/>
    <w:rsid w:val="004E4280"/>
    <w:rsid w:val="004E6E5A"/>
    <w:rsid w:val="004F40D1"/>
    <w:rsid w:val="004F4305"/>
    <w:rsid w:val="004F4B60"/>
    <w:rsid w:val="004F6014"/>
    <w:rsid w:val="004F7403"/>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0F93"/>
    <w:rsid w:val="00541431"/>
    <w:rsid w:val="005425AE"/>
    <w:rsid w:val="00546040"/>
    <w:rsid w:val="005470A6"/>
    <w:rsid w:val="00550903"/>
    <w:rsid w:val="00552EAA"/>
    <w:rsid w:val="00553315"/>
    <w:rsid w:val="0055343F"/>
    <w:rsid w:val="0055379D"/>
    <w:rsid w:val="005542F9"/>
    <w:rsid w:val="0055439F"/>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2D9A"/>
    <w:rsid w:val="005C577C"/>
    <w:rsid w:val="005C6065"/>
    <w:rsid w:val="005D267A"/>
    <w:rsid w:val="005D3800"/>
    <w:rsid w:val="005D5A08"/>
    <w:rsid w:val="005D71CB"/>
    <w:rsid w:val="005E0FA1"/>
    <w:rsid w:val="005E3A03"/>
    <w:rsid w:val="005E4B55"/>
    <w:rsid w:val="005E68C5"/>
    <w:rsid w:val="005F16E9"/>
    <w:rsid w:val="005F2071"/>
    <w:rsid w:val="005F46E1"/>
    <w:rsid w:val="005F56B8"/>
    <w:rsid w:val="005F5C0D"/>
    <w:rsid w:val="005F5FFB"/>
    <w:rsid w:val="00601D03"/>
    <w:rsid w:val="0060391D"/>
    <w:rsid w:val="00606A57"/>
    <w:rsid w:val="00607429"/>
    <w:rsid w:val="0061075B"/>
    <w:rsid w:val="006113EA"/>
    <w:rsid w:val="00611C4C"/>
    <w:rsid w:val="006123A6"/>
    <w:rsid w:val="00612456"/>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40F"/>
    <w:rsid w:val="00655DEF"/>
    <w:rsid w:val="0065692F"/>
    <w:rsid w:val="00656AC4"/>
    <w:rsid w:val="0066037D"/>
    <w:rsid w:val="006612CA"/>
    <w:rsid w:val="00661E92"/>
    <w:rsid w:val="006625CD"/>
    <w:rsid w:val="0066329C"/>
    <w:rsid w:val="00665718"/>
    <w:rsid w:val="00666D0A"/>
    <w:rsid w:val="006732C5"/>
    <w:rsid w:val="00674C83"/>
    <w:rsid w:val="006800E2"/>
    <w:rsid w:val="00680E5E"/>
    <w:rsid w:val="00683315"/>
    <w:rsid w:val="00684D63"/>
    <w:rsid w:val="006864AA"/>
    <w:rsid w:val="00687A74"/>
    <w:rsid w:val="006901F0"/>
    <w:rsid w:val="006913CA"/>
    <w:rsid w:val="00691F71"/>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2B00"/>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078D6"/>
    <w:rsid w:val="007078EA"/>
    <w:rsid w:val="0071520C"/>
    <w:rsid w:val="00720779"/>
    <w:rsid w:val="00723F67"/>
    <w:rsid w:val="00724E90"/>
    <w:rsid w:val="00731023"/>
    <w:rsid w:val="00732490"/>
    <w:rsid w:val="00733ADD"/>
    <w:rsid w:val="007347ED"/>
    <w:rsid w:val="00734CF7"/>
    <w:rsid w:val="00737A3E"/>
    <w:rsid w:val="00737B26"/>
    <w:rsid w:val="00746914"/>
    <w:rsid w:val="00751F32"/>
    <w:rsid w:val="00753378"/>
    <w:rsid w:val="00757177"/>
    <w:rsid w:val="00757CE9"/>
    <w:rsid w:val="00760A16"/>
    <w:rsid w:val="007667D4"/>
    <w:rsid w:val="00766E6A"/>
    <w:rsid w:val="00774FC9"/>
    <w:rsid w:val="007776B1"/>
    <w:rsid w:val="00780A5A"/>
    <w:rsid w:val="00780C25"/>
    <w:rsid w:val="00782F96"/>
    <w:rsid w:val="00783662"/>
    <w:rsid w:val="007868EF"/>
    <w:rsid w:val="00791E7A"/>
    <w:rsid w:val="007958AD"/>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354B"/>
    <w:rsid w:val="007E4915"/>
    <w:rsid w:val="007F1B53"/>
    <w:rsid w:val="007F28BE"/>
    <w:rsid w:val="007F6082"/>
    <w:rsid w:val="007F74F7"/>
    <w:rsid w:val="007F7C51"/>
    <w:rsid w:val="00800D31"/>
    <w:rsid w:val="00803075"/>
    <w:rsid w:val="008031C2"/>
    <w:rsid w:val="00803DCA"/>
    <w:rsid w:val="00812D33"/>
    <w:rsid w:val="008145D2"/>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2809"/>
    <w:rsid w:val="00837447"/>
    <w:rsid w:val="008407E8"/>
    <w:rsid w:val="00841559"/>
    <w:rsid w:val="00841E59"/>
    <w:rsid w:val="00843400"/>
    <w:rsid w:val="00844251"/>
    <w:rsid w:val="0084702F"/>
    <w:rsid w:val="008473A5"/>
    <w:rsid w:val="0085010E"/>
    <w:rsid w:val="0085229E"/>
    <w:rsid w:val="00854A36"/>
    <w:rsid w:val="00857790"/>
    <w:rsid w:val="00860264"/>
    <w:rsid w:val="008632C6"/>
    <w:rsid w:val="00864911"/>
    <w:rsid w:val="00864B1E"/>
    <w:rsid w:val="008651A9"/>
    <w:rsid w:val="00866DDF"/>
    <w:rsid w:val="008702D8"/>
    <w:rsid w:val="0087340A"/>
    <w:rsid w:val="0087378D"/>
    <w:rsid w:val="00875E75"/>
    <w:rsid w:val="00881272"/>
    <w:rsid w:val="0088647C"/>
    <w:rsid w:val="008871E5"/>
    <w:rsid w:val="00893E89"/>
    <w:rsid w:val="00896D30"/>
    <w:rsid w:val="008A08F0"/>
    <w:rsid w:val="008A18BC"/>
    <w:rsid w:val="008A4878"/>
    <w:rsid w:val="008A5F45"/>
    <w:rsid w:val="008A6160"/>
    <w:rsid w:val="008B0E64"/>
    <w:rsid w:val="008B1A0A"/>
    <w:rsid w:val="008B55C9"/>
    <w:rsid w:val="008C0F52"/>
    <w:rsid w:val="008C3143"/>
    <w:rsid w:val="008C4446"/>
    <w:rsid w:val="008C687B"/>
    <w:rsid w:val="008C7BF6"/>
    <w:rsid w:val="008C7FB0"/>
    <w:rsid w:val="008D02EA"/>
    <w:rsid w:val="008D074D"/>
    <w:rsid w:val="008D2627"/>
    <w:rsid w:val="008D7BA1"/>
    <w:rsid w:val="008E06D2"/>
    <w:rsid w:val="008E176A"/>
    <w:rsid w:val="008E1BB1"/>
    <w:rsid w:val="008E2FFA"/>
    <w:rsid w:val="008E3E26"/>
    <w:rsid w:val="008E47D4"/>
    <w:rsid w:val="008E5D38"/>
    <w:rsid w:val="008E6A65"/>
    <w:rsid w:val="008E7054"/>
    <w:rsid w:val="008E75A8"/>
    <w:rsid w:val="008F015D"/>
    <w:rsid w:val="008F166F"/>
    <w:rsid w:val="008F3378"/>
    <w:rsid w:val="008F5D8B"/>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39E8"/>
    <w:rsid w:val="00954025"/>
    <w:rsid w:val="00957FF9"/>
    <w:rsid w:val="0096225D"/>
    <w:rsid w:val="009646FF"/>
    <w:rsid w:val="00966598"/>
    <w:rsid w:val="00970FB8"/>
    <w:rsid w:val="009721F7"/>
    <w:rsid w:val="00972CA9"/>
    <w:rsid w:val="009801BC"/>
    <w:rsid w:val="009812AB"/>
    <w:rsid w:val="00984DB3"/>
    <w:rsid w:val="0098603C"/>
    <w:rsid w:val="00993191"/>
    <w:rsid w:val="00996E30"/>
    <w:rsid w:val="00997ADF"/>
    <w:rsid w:val="009A315A"/>
    <w:rsid w:val="009A3454"/>
    <w:rsid w:val="009A566D"/>
    <w:rsid w:val="009A5BBA"/>
    <w:rsid w:val="009B0467"/>
    <w:rsid w:val="009B07A7"/>
    <w:rsid w:val="009B0D6C"/>
    <w:rsid w:val="009B28F1"/>
    <w:rsid w:val="009B3AFC"/>
    <w:rsid w:val="009B6D1D"/>
    <w:rsid w:val="009C53F8"/>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46ED"/>
    <w:rsid w:val="00A355BB"/>
    <w:rsid w:val="00A35886"/>
    <w:rsid w:val="00A35D27"/>
    <w:rsid w:val="00A37130"/>
    <w:rsid w:val="00A379E1"/>
    <w:rsid w:val="00A4035D"/>
    <w:rsid w:val="00A40AD7"/>
    <w:rsid w:val="00A55E0B"/>
    <w:rsid w:val="00A56AB6"/>
    <w:rsid w:val="00A57C85"/>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07BC"/>
    <w:rsid w:val="00AC1BB7"/>
    <w:rsid w:val="00AC447A"/>
    <w:rsid w:val="00AC50F7"/>
    <w:rsid w:val="00AC593C"/>
    <w:rsid w:val="00AC6F44"/>
    <w:rsid w:val="00AD241B"/>
    <w:rsid w:val="00AD4DD5"/>
    <w:rsid w:val="00AD569E"/>
    <w:rsid w:val="00AD6FED"/>
    <w:rsid w:val="00AD7A9B"/>
    <w:rsid w:val="00AD7CF1"/>
    <w:rsid w:val="00AE38B2"/>
    <w:rsid w:val="00AE56C3"/>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2DCF"/>
    <w:rsid w:val="00B446CD"/>
    <w:rsid w:val="00B50667"/>
    <w:rsid w:val="00B50EFF"/>
    <w:rsid w:val="00B5106D"/>
    <w:rsid w:val="00B51228"/>
    <w:rsid w:val="00B52BBF"/>
    <w:rsid w:val="00B546CC"/>
    <w:rsid w:val="00B60BCD"/>
    <w:rsid w:val="00B62F8C"/>
    <w:rsid w:val="00B631D5"/>
    <w:rsid w:val="00B654DA"/>
    <w:rsid w:val="00B67C3E"/>
    <w:rsid w:val="00B729EB"/>
    <w:rsid w:val="00B74276"/>
    <w:rsid w:val="00B7678C"/>
    <w:rsid w:val="00B76A05"/>
    <w:rsid w:val="00B808F3"/>
    <w:rsid w:val="00B8528D"/>
    <w:rsid w:val="00B865B6"/>
    <w:rsid w:val="00B8734F"/>
    <w:rsid w:val="00B91703"/>
    <w:rsid w:val="00B91B07"/>
    <w:rsid w:val="00B92794"/>
    <w:rsid w:val="00B93BB4"/>
    <w:rsid w:val="00B9400A"/>
    <w:rsid w:val="00B959A5"/>
    <w:rsid w:val="00B96304"/>
    <w:rsid w:val="00B96B77"/>
    <w:rsid w:val="00B971DD"/>
    <w:rsid w:val="00B97729"/>
    <w:rsid w:val="00BA5468"/>
    <w:rsid w:val="00BA55A1"/>
    <w:rsid w:val="00BA69D3"/>
    <w:rsid w:val="00BB149E"/>
    <w:rsid w:val="00BB2DEA"/>
    <w:rsid w:val="00BB6B0D"/>
    <w:rsid w:val="00BB7D84"/>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4B1"/>
    <w:rsid w:val="00BF7925"/>
    <w:rsid w:val="00C01CE2"/>
    <w:rsid w:val="00C03B6A"/>
    <w:rsid w:val="00C04039"/>
    <w:rsid w:val="00C06761"/>
    <w:rsid w:val="00C1057E"/>
    <w:rsid w:val="00C1099D"/>
    <w:rsid w:val="00C129BF"/>
    <w:rsid w:val="00C14D96"/>
    <w:rsid w:val="00C21CB5"/>
    <w:rsid w:val="00C22692"/>
    <w:rsid w:val="00C233C4"/>
    <w:rsid w:val="00C24150"/>
    <w:rsid w:val="00C2523E"/>
    <w:rsid w:val="00C26E2D"/>
    <w:rsid w:val="00C26EB3"/>
    <w:rsid w:val="00C30363"/>
    <w:rsid w:val="00C35BF1"/>
    <w:rsid w:val="00C36910"/>
    <w:rsid w:val="00C40720"/>
    <w:rsid w:val="00C415DC"/>
    <w:rsid w:val="00C41E14"/>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5437"/>
    <w:rsid w:val="00C97364"/>
    <w:rsid w:val="00C97B81"/>
    <w:rsid w:val="00CA3B57"/>
    <w:rsid w:val="00CA447A"/>
    <w:rsid w:val="00CB1243"/>
    <w:rsid w:val="00CB1635"/>
    <w:rsid w:val="00CB1D36"/>
    <w:rsid w:val="00CB32D7"/>
    <w:rsid w:val="00CB498D"/>
    <w:rsid w:val="00CB6E33"/>
    <w:rsid w:val="00CC1568"/>
    <w:rsid w:val="00CC192F"/>
    <w:rsid w:val="00CC1F3A"/>
    <w:rsid w:val="00CC21F1"/>
    <w:rsid w:val="00CC2A74"/>
    <w:rsid w:val="00CC3BED"/>
    <w:rsid w:val="00CC5099"/>
    <w:rsid w:val="00CD1318"/>
    <w:rsid w:val="00CD1AAA"/>
    <w:rsid w:val="00CD1D84"/>
    <w:rsid w:val="00CD1F6B"/>
    <w:rsid w:val="00CD1FF9"/>
    <w:rsid w:val="00CD5F67"/>
    <w:rsid w:val="00CD7C4E"/>
    <w:rsid w:val="00CD7E40"/>
    <w:rsid w:val="00CE135C"/>
    <w:rsid w:val="00CE20A7"/>
    <w:rsid w:val="00CE3AC9"/>
    <w:rsid w:val="00CE6E61"/>
    <w:rsid w:val="00CF0BE4"/>
    <w:rsid w:val="00CF13EF"/>
    <w:rsid w:val="00CF3809"/>
    <w:rsid w:val="00CF3F20"/>
    <w:rsid w:val="00CF75AE"/>
    <w:rsid w:val="00D01DE2"/>
    <w:rsid w:val="00D02C7B"/>
    <w:rsid w:val="00D02F71"/>
    <w:rsid w:val="00D04B26"/>
    <w:rsid w:val="00D05D3C"/>
    <w:rsid w:val="00D06798"/>
    <w:rsid w:val="00D06A4B"/>
    <w:rsid w:val="00D10C32"/>
    <w:rsid w:val="00D14142"/>
    <w:rsid w:val="00D165C8"/>
    <w:rsid w:val="00D17685"/>
    <w:rsid w:val="00D20A8C"/>
    <w:rsid w:val="00D2343F"/>
    <w:rsid w:val="00D26301"/>
    <w:rsid w:val="00D2665F"/>
    <w:rsid w:val="00D26751"/>
    <w:rsid w:val="00D26AB0"/>
    <w:rsid w:val="00D26D35"/>
    <w:rsid w:val="00D31979"/>
    <w:rsid w:val="00D40164"/>
    <w:rsid w:val="00D41AE0"/>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0EE"/>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2ADF"/>
    <w:rsid w:val="00DE57A4"/>
    <w:rsid w:val="00DF0AE5"/>
    <w:rsid w:val="00DF2044"/>
    <w:rsid w:val="00DF2359"/>
    <w:rsid w:val="00DF3F67"/>
    <w:rsid w:val="00DF5495"/>
    <w:rsid w:val="00DF6124"/>
    <w:rsid w:val="00DF7AC4"/>
    <w:rsid w:val="00E010F4"/>
    <w:rsid w:val="00E125F6"/>
    <w:rsid w:val="00E12D9D"/>
    <w:rsid w:val="00E13850"/>
    <w:rsid w:val="00E14275"/>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105"/>
    <w:rsid w:val="00E56B49"/>
    <w:rsid w:val="00E5751C"/>
    <w:rsid w:val="00E603C4"/>
    <w:rsid w:val="00E63D41"/>
    <w:rsid w:val="00E70B24"/>
    <w:rsid w:val="00E732CA"/>
    <w:rsid w:val="00E73E03"/>
    <w:rsid w:val="00E74617"/>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4CF6"/>
    <w:rsid w:val="00F07DCC"/>
    <w:rsid w:val="00F118E2"/>
    <w:rsid w:val="00F1577B"/>
    <w:rsid w:val="00F175C5"/>
    <w:rsid w:val="00F20901"/>
    <w:rsid w:val="00F20AF4"/>
    <w:rsid w:val="00F21A8F"/>
    <w:rsid w:val="00F26421"/>
    <w:rsid w:val="00F34296"/>
    <w:rsid w:val="00F343A4"/>
    <w:rsid w:val="00F34487"/>
    <w:rsid w:val="00F3597D"/>
    <w:rsid w:val="00F37C89"/>
    <w:rsid w:val="00F42A53"/>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17"/>
    <w:rsid w:val="00F8609F"/>
    <w:rsid w:val="00F86E23"/>
    <w:rsid w:val="00F90AD7"/>
    <w:rsid w:val="00F93724"/>
    <w:rsid w:val="00F959FD"/>
    <w:rsid w:val="00F97947"/>
    <w:rsid w:val="00FA30D3"/>
    <w:rsid w:val="00FA4068"/>
    <w:rsid w:val="00FA5682"/>
    <w:rsid w:val="00FA5956"/>
    <w:rsid w:val="00FA7596"/>
    <w:rsid w:val="00FB1358"/>
    <w:rsid w:val="00FB46CD"/>
    <w:rsid w:val="00FB577D"/>
    <w:rsid w:val="00FB7BBE"/>
    <w:rsid w:val="00FC06AD"/>
    <w:rsid w:val="00FC0755"/>
    <w:rsid w:val="00FC0F91"/>
    <w:rsid w:val="00FC2A09"/>
    <w:rsid w:val="00FC5127"/>
    <w:rsid w:val="00FC5B8E"/>
    <w:rsid w:val="00FC6550"/>
    <w:rsid w:val="00FC6F93"/>
    <w:rsid w:val="00FD1928"/>
    <w:rsid w:val="00FD2D59"/>
    <w:rsid w:val="00FD3FD1"/>
    <w:rsid w:val="00FD5411"/>
    <w:rsid w:val="00FD6836"/>
    <w:rsid w:val="00FE0D86"/>
    <w:rsid w:val="00FE2357"/>
    <w:rsid w:val="00FE6743"/>
    <w:rsid w:val="00FF1ED1"/>
    <w:rsid w:val="00FF4816"/>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 w:type="paragraph" w:customStyle="1" w:styleId="consplustitle0">
    <w:name w:val="consplustitle"/>
    <w:basedOn w:val="a"/>
    <w:rsid w:val="00FD3FD1"/>
    <w:pPr>
      <w:spacing w:before="100" w:beforeAutospacing="1" w:after="100" w:afterAutospacing="1" w:line="240" w:lineRule="auto"/>
    </w:pPr>
    <w:rPr>
      <w:rFonts w:eastAsia="Times New Roman"/>
      <w:sz w:val="24"/>
      <w:szCs w:val="24"/>
    </w:rPr>
  </w:style>
  <w:style w:type="character" w:customStyle="1" w:styleId="1f0">
    <w:name w:val="1"/>
    <w:basedOn w:val="a0"/>
    <w:rsid w:val="00FD3FD1"/>
  </w:style>
  <w:style w:type="paragraph" w:customStyle="1" w:styleId="3b">
    <w:name w:val="Без интервала3"/>
    <w:rsid w:val="00B62F8C"/>
    <w:pPr>
      <w:spacing w:after="0" w:line="240" w:lineRule="auto"/>
    </w:pPr>
    <w:rPr>
      <w:rFonts w:ascii="Calibri" w:eastAsia="Times New Roman" w:hAnsi="Calibri"/>
      <w:sz w:val="22"/>
      <w:szCs w:val="22"/>
    </w:rPr>
  </w:style>
  <w:style w:type="paragraph" w:customStyle="1" w:styleId="45">
    <w:name w:val="Без интервала4"/>
    <w:rsid w:val="00CE3AC9"/>
    <w:pPr>
      <w:spacing w:after="0" w:line="240" w:lineRule="auto"/>
    </w:pPr>
    <w:rPr>
      <w:rFonts w:ascii="Calibri" w:eastAsia="Times New Roman"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8817-D5F9-430C-9AC7-3F4A16BB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1</Pages>
  <Words>3842</Words>
  <Characters>21904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951</cp:revision>
  <cp:lastPrinted>2022-01-31T01:24:00Z</cp:lastPrinted>
  <dcterms:created xsi:type="dcterms:W3CDTF">2014-04-30T05:50:00Z</dcterms:created>
  <dcterms:modified xsi:type="dcterms:W3CDTF">2022-06-22T03:10:00Z</dcterms:modified>
</cp:coreProperties>
</file>