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oter4.xml" ContentType="application/vnd.openxmlformats-officedocument.wordprocessingml.footer+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png" ContentType="image/png"/>
  <Override PartName="/word/charts/chart1.xml" ContentType="application/vnd.openxmlformats-officedocument.drawingml.chart+xml"/>
  <Override PartName="/word/charts/_rels/chart1.xml.rels" ContentType="application/vnd.openxmlformats-package.relationships+xml"/>
  <Override PartName="/word/footer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embeddings/_____Microsoft_Office_Excel1.xlsx" ContentType="application/vnd.openxmlformats-officedocument.spreadsheetml.sheet"/>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65"/>
        <w:ind w:left="121" w:right="0" w:hanging="0"/>
        <w:jc w:val="center"/>
        <w:rPr>
          <w:rFonts w:ascii="Arial" w:hAnsi="Arial" w:cs="Arial"/>
          <w:b/>
          <w:b/>
          <w:sz w:val="32"/>
          <w:szCs w:val="32"/>
          <w:u w:val="single"/>
        </w:rPr>
      </w:pPr>
      <w:r>
        <w:rPr>
          <w:rFonts w:cs="Arial" w:ascii="Arial" w:hAnsi="Arial"/>
          <w:b/>
          <w:sz w:val="32"/>
          <w:szCs w:val="32"/>
        </w:rPr>
        <w:t>14.12.2018г. № 64 - п</w:t>
      </w:r>
    </w:p>
    <w:p>
      <w:pPr>
        <w:pStyle w:val="NoSpacing"/>
        <w:jc w:val="center"/>
        <w:rPr>
          <w:rFonts w:ascii="Arial" w:hAnsi="Arial" w:cs="Arial"/>
          <w:b/>
          <w:b/>
          <w:sz w:val="32"/>
          <w:szCs w:val="32"/>
        </w:rPr>
      </w:pPr>
      <w:r>
        <w:rPr>
          <w:rFonts w:cs="Arial" w:ascii="Arial" w:hAnsi="Arial"/>
          <w:b/>
          <w:sz w:val="32"/>
          <w:szCs w:val="32"/>
        </w:rPr>
        <w:t>РОССИЙСКАЯ ФЕДЕРАЦИЯ</w:t>
      </w:r>
    </w:p>
    <w:p>
      <w:pPr>
        <w:pStyle w:val="NoSpacing"/>
        <w:jc w:val="center"/>
        <w:rPr>
          <w:rFonts w:ascii="Arial" w:hAnsi="Arial" w:cs="Arial"/>
          <w:b/>
          <w:b/>
          <w:sz w:val="32"/>
          <w:szCs w:val="32"/>
        </w:rPr>
      </w:pPr>
      <w:r>
        <w:rPr>
          <w:rFonts w:cs="Arial" w:ascii="Arial" w:hAnsi="Arial"/>
          <w:b/>
          <w:spacing w:val="28"/>
          <w:sz w:val="32"/>
          <w:szCs w:val="32"/>
        </w:rPr>
        <w:t>ИРКУТСКАЯ ОБЛАСТЬ</w:t>
      </w:r>
    </w:p>
    <w:p>
      <w:pPr>
        <w:pStyle w:val="NoSpacing"/>
        <w:jc w:val="center"/>
        <w:rPr>
          <w:rFonts w:ascii="Arial" w:hAnsi="Arial" w:cs="Arial"/>
          <w:b/>
          <w:b/>
          <w:sz w:val="32"/>
          <w:szCs w:val="32"/>
        </w:rPr>
      </w:pPr>
      <w:r>
        <w:rPr>
          <w:rFonts w:cs="Arial" w:ascii="Arial" w:hAnsi="Arial"/>
          <w:b/>
          <w:sz w:val="32"/>
          <w:szCs w:val="32"/>
        </w:rPr>
        <w:t>АЛАРСКИЙ МУНИЦИПАЛЬНЫЙ РАЙОН</w:t>
      </w:r>
    </w:p>
    <w:p>
      <w:pPr>
        <w:pStyle w:val="NoSpacing"/>
        <w:jc w:val="center"/>
        <w:rPr>
          <w:rFonts w:ascii="Arial" w:hAnsi="Arial" w:cs="Arial"/>
          <w:b/>
          <w:b/>
          <w:spacing w:val="20"/>
          <w:sz w:val="32"/>
          <w:szCs w:val="32"/>
        </w:rPr>
      </w:pPr>
      <w:r>
        <w:rPr>
          <w:rFonts w:cs="Arial" w:ascii="Arial" w:hAnsi="Arial"/>
          <w:b/>
          <w:spacing w:val="20"/>
          <w:sz w:val="32"/>
          <w:szCs w:val="32"/>
        </w:rPr>
        <w:t>МУНИЦИПАЛЬНОЕ ОБРАЗОВАНИЕ «ТАБАРСУК»</w:t>
      </w:r>
    </w:p>
    <w:p>
      <w:pPr>
        <w:pStyle w:val="NoSpacing"/>
        <w:jc w:val="center"/>
        <w:rPr>
          <w:rFonts w:ascii="Arial" w:hAnsi="Arial" w:cs="Arial"/>
          <w:b/>
          <w:b/>
          <w:spacing w:val="20"/>
          <w:sz w:val="32"/>
          <w:szCs w:val="32"/>
        </w:rPr>
      </w:pPr>
      <w:r>
        <w:rPr>
          <w:rFonts w:cs="Arial" w:ascii="Arial" w:hAnsi="Arial"/>
          <w:b/>
          <w:spacing w:val="20"/>
          <w:sz w:val="32"/>
          <w:szCs w:val="32"/>
        </w:rPr>
        <w:t>АДМИНИСТРАЦИЯ</w:t>
      </w:r>
    </w:p>
    <w:p>
      <w:pPr>
        <w:pStyle w:val="NoSpacing"/>
        <w:jc w:val="center"/>
        <w:rPr>
          <w:rFonts w:ascii="Arial" w:hAnsi="Arial" w:cs="Arial"/>
          <w:b/>
          <w:b/>
          <w:spacing w:val="20"/>
          <w:sz w:val="32"/>
          <w:szCs w:val="32"/>
          <w:u w:val="single"/>
        </w:rPr>
      </w:pPr>
      <w:r>
        <w:rPr>
          <w:rFonts w:cs="Arial" w:ascii="Arial" w:hAnsi="Arial"/>
          <w:b/>
          <w:spacing w:val="20"/>
          <w:sz w:val="32"/>
          <w:szCs w:val="32"/>
        </w:rPr>
        <w:t>ПОСТАНОВЛЕНИЕ</w:t>
      </w:r>
    </w:p>
    <w:p>
      <w:pPr>
        <w:pStyle w:val="NoSpacing"/>
        <w:jc w:val="center"/>
        <w:rPr>
          <w:rFonts w:ascii="Arial" w:hAnsi="Arial" w:cs="Arial"/>
          <w:b/>
          <w:b/>
          <w:color w:val="000000"/>
          <w:spacing w:val="20"/>
          <w:sz w:val="32"/>
          <w:szCs w:val="32"/>
        </w:rPr>
      </w:pPr>
      <w:r>
        <w:rPr>
          <w:rFonts w:cs="Arial" w:ascii="Arial" w:hAnsi="Arial"/>
          <w:b/>
          <w:color w:val="000000"/>
          <w:spacing w:val="20"/>
          <w:sz w:val="32"/>
          <w:szCs w:val="32"/>
        </w:rPr>
      </w:r>
    </w:p>
    <w:p>
      <w:pPr>
        <w:pStyle w:val="NoSpacing"/>
        <w:jc w:val="center"/>
        <w:rPr>
          <w:rFonts w:ascii="Arial" w:hAnsi="Arial" w:cs="Arial"/>
          <w:b/>
          <w:b/>
          <w:color w:val="000000"/>
          <w:spacing w:val="20"/>
          <w:sz w:val="32"/>
          <w:szCs w:val="32"/>
        </w:rPr>
      </w:pPr>
      <w:r>
        <w:rPr>
          <w:rFonts w:cs="Arial" w:ascii="Arial" w:hAnsi="Arial"/>
          <w:b/>
          <w:color w:val="000000"/>
          <w:spacing w:val="20"/>
          <w:sz w:val="32"/>
          <w:szCs w:val="32"/>
        </w:rPr>
        <w:t>ОБ УТВЕРЖДЕНИИ ГЕНЕРАЛЬНОЙ СХЕМЫ САНИТАРНОЙ ОЧИСТКИ ТЕРРИТОРИИ МУНИЦИПАЛЬНОГО ОБРАЗОВАНИЯ «ТАБАРСУК»</w:t>
      </w:r>
    </w:p>
    <w:p>
      <w:pPr>
        <w:pStyle w:val="NoSpacing"/>
        <w:jc w:val="both"/>
        <w:rPr>
          <w:color w:val="000000"/>
          <w:spacing w:val="20"/>
          <w:szCs w:val="28"/>
        </w:rPr>
      </w:pPr>
      <w:r>
        <w:rPr>
          <w:color w:val="000000"/>
          <w:spacing w:val="20"/>
          <w:szCs w:val="28"/>
        </w:rPr>
      </w:r>
    </w:p>
    <w:p>
      <w:pPr>
        <w:pStyle w:val="NoSpacing"/>
        <w:ind w:right="361" w:firstLine="708"/>
        <w:jc w:val="both"/>
        <w:rPr>
          <w:rFonts w:ascii="Arial" w:hAnsi="Arial" w:cs="Arial"/>
          <w:sz w:val="24"/>
          <w:szCs w:val="24"/>
        </w:rPr>
      </w:pPr>
      <w:r>
        <w:rPr>
          <w:rFonts w:cs="Arial" w:ascii="Arial" w:hAnsi="Arial"/>
          <w:sz w:val="24"/>
          <w:szCs w:val="24"/>
        </w:rPr>
        <w:t>В соответствии Федеральным законом от 06.10.2003 № 131-ФЗ «Об общих принципах организации местного самоуправления в Российской Федерации», федеральным законом 24.06.1998 № 89-ФЗ «Об отходах производства и потребления», от 10.01.2002 № 7-ФЗ «Об охране окружающей среды»,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w:t>
      </w:r>
      <w:r>
        <w:rPr>
          <w:rFonts w:ascii="Times New Roman" w:hAnsi="Times New Roman"/>
          <w:color w:val="000000"/>
          <w:sz w:val="24"/>
          <w:szCs w:val="24"/>
        </w:rPr>
        <w:t xml:space="preserve">, </w:t>
      </w:r>
      <w:r>
        <w:rPr>
          <w:rFonts w:cs="Arial" w:ascii="Arial" w:hAnsi="Arial"/>
          <w:sz w:val="24"/>
          <w:szCs w:val="24"/>
        </w:rPr>
        <w:t>руководствуясь Уставом муниципального образования «Табарсук» администрация муниципального образования «Табарсук»,</w:t>
      </w:r>
    </w:p>
    <w:p>
      <w:pPr>
        <w:pStyle w:val="NoSpacing"/>
        <w:jc w:val="both"/>
        <w:rPr>
          <w:rFonts w:ascii="Arial" w:hAnsi="Arial" w:cs="Arial"/>
          <w:sz w:val="24"/>
          <w:szCs w:val="24"/>
        </w:rPr>
      </w:pPr>
      <w:r>
        <w:rPr>
          <w:rFonts w:cs="Arial" w:ascii="Arial" w:hAnsi="Arial"/>
          <w:sz w:val="24"/>
          <w:szCs w:val="24"/>
        </w:rPr>
      </w:r>
    </w:p>
    <w:p>
      <w:pPr>
        <w:pStyle w:val="NoSpacing"/>
        <w:jc w:val="center"/>
        <w:rPr>
          <w:rFonts w:ascii="Arial" w:hAnsi="Arial" w:cs="Arial"/>
          <w:b/>
          <w:b/>
          <w:sz w:val="30"/>
          <w:szCs w:val="30"/>
        </w:rPr>
      </w:pPr>
      <w:r>
        <w:rPr>
          <w:rFonts w:cs="Arial" w:ascii="Arial" w:hAnsi="Arial"/>
          <w:b/>
          <w:sz w:val="30"/>
          <w:szCs w:val="30"/>
        </w:rPr>
        <w:t>ПОСТАНОВЛЯЕТ:</w:t>
      </w:r>
    </w:p>
    <w:p>
      <w:pPr>
        <w:pStyle w:val="NoSpacing"/>
        <w:jc w:val="both"/>
        <w:rPr>
          <w:rFonts w:ascii="Arial" w:hAnsi="Arial" w:cs="Arial"/>
          <w:sz w:val="24"/>
          <w:szCs w:val="24"/>
        </w:rPr>
      </w:pPr>
      <w:r>
        <w:rPr>
          <w:rFonts w:cs="Arial" w:ascii="Arial" w:hAnsi="Arial"/>
          <w:sz w:val="24"/>
          <w:szCs w:val="24"/>
        </w:rPr>
      </w:r>
    </w:p>
    <w:p>
      <w:pPr>
        <w:pStyle w:val="NoSpacing"/>
        <w:ind w:right="361" w:firstLine="708"/>
        <w:jc w:val="both"/>
        <w:rPr>
          <w:rFonts w:ascii="Arial" w:hAnsi="Arial" w:cs="Arial"/>
          <w:sz w:val="24"/>
          <w:szCs w:val="24"/>
        </w:rPr>
      </w:pPr>
      <w:r>
        <w:rPr>
          <w:rFonts w:cs="Arial" w:ascii="Arial" w:hAnsi="Arial"/>
          <w:sz w:val="24"/>
          <w:szCs w:val="24"/>
        </w:rPr>
        <w:t>1. Утвердить генеральную   схему санитарной очистки территории муниципального образования «Табарсук»  (приложение).</w:t>
      </w:r>
    </w:p>
    <w:p>
      <w:pPr>
        <w:pStyle w:val="NoSpacing"/>
        <w:ind w:right="361" w:firstLine="708"/>
        <w:jc w:val="both"/>
        <w:rPr>
          <w:rFonts w:ascii="Arial" w:hAnsi="Arial" w:cs="Arial"/>
          <w:sz w:val="24"/>
          <w:szCs w:val="24"/>
        </w:rPr>
      </w:pPr>
      <w:r>
        <w:rPr>
          <w:rFonts w:cs="Arial" w:ascii="Arial" w:hAnsi="Arial"/>
          <w:sz w:val="24"/>
          <w:szCs w:val="24"/>
        </w:rPr>
        <w:t>2. Опубликовать данное постановление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pPr>
        <w:pStyle w:val="NoSpacing"/>
        <w:ind w:right="361" w:firstLine="708"/>
        <w:jc w:val="both"/>
        <w:rPr>
          <w:rFonts w:ascii="Arial" w:hAnsi="Arial" w:cs="Arial"/>
          <w:sz w:val="24"/>
          <w:szCs w:val="24"/>
        </w:rPr>
      </w:pPr>
      <w:r>
        <w:rPr>
          <w:rFonts w:cs="Arial" w:ascii="Arial" w:hAnsi="Arial"/>
          <w:sz w:val="24"/>
          <w:szCs w:val="24"/>
        </w:rPr>
        <w:t>3. Настоящее постановление вступает в силу с 01 января 2019 года.</w:t>
      </w:r>
    </w:p>
    <w:p>
      <w:pPr>
        <w:pStyle w:val="NoSpacing"/>
        <w:ind w:right="361" w:firstLine="708"/>
        <w:jc w:val="both"/>
        <w:rPr>
          <w:rFonts w:ascii="Arial" w:hAnsi="Arial" w:cs="Arial"/>
          <w:sz w:val="24"/>
          <w:szCs w:val="24"/>
        </w:rPr>
      </w:pPr>
      <w:r>
        <w:rPr>
          <w:rFonts w:cs="Arial" w:ascii="Arial" w:hAnsi="Arial"/>
          <w:sz w:val="24"/>
          <w:szCs w:val="24"/>
        </w:rPr>
        <w:t>4. Контроль за исполнением настоящего постановления возложить на главу муниципального образования «Табарсук» Андрееву Т.С..</w:t>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r>
    </w:p>
    <w:p>
      <w:pPr>
        <w:pStyle w:val="NoSpacing"/>
        <w:jc w:val="both"/>
        <w:rPr>
          <w:rFonts w:ascii="Arial" w:hAnsi="Arial" w:cs="Arial"/>
          <w:sz w:val="24"/>
          <w:szCs w:val="24"/>
        </w:rPr>
      </w:pPr>
      <w:r>
        <w:rPr>
          <w:rFonts w:cs="Arial" w:ascii="Arial" w:hAnsi="Arial"/>
          <w:sz w:val="24"/>
          <w:szCs w:val="24"/>
        </w:rPr>
        <w:t>Глава муниципального образования «Табарсук»</w:t>
      </w:r>
    </w:p>
    <w:p>
      <w:pPr>
        <w:pStyle w:val="NoSpacing"/>
        <w:jc w:val="both"/>
        <w:rPr>
          <w:rFonts w:ascii="Arial" w:hAnsi="Arial" w:cs="Arial"/>
          <w:sz w:val="24"/>
          <w:szCs w:val="24"/>
        </w:rPr>
      </w:pPr>
      <w:r>
        <w:rPr>
          <w:rFonts w:cs="Arial" w:ascii="Arial" w:hAnsi="Arial"/>
          <w:sz w:val="24"/>
          <w:szCs w:val="24"/>
        </w:rPr>
        <w:t>Т.С. Андреева</w:t>
      </w:r>
    </w:p>
    <w:p>
      <w:pPr>
        <w:pStyle w:val="NoSpacing"/>
        <w:jc w:val="both"/>
        <w:rPr>
          <w:rFonts w:ascii="Arial" w:hAnsi="Arial" w:cs="Arial"/>
          <w:sz w:val="24"/>
          <w:szCs w:val="24"/>
        </w:rPr>
      </w:pPr>
      <w:r>
        <w:rPr>
          <w:rFonts w:cs="Arial" w:ascii="Arial" w:hAnsi="Arial"/>
          <w:sz w:val="24"/>
          <w:szCs w:val="24"/>
        </w:rPr>
      </w:r>
    </w:p>
    <w:p>
      <w:pPr>
        <w:pStyle w:val="NoSpacing"/>
        <w:jc w:val="right"/>
        <w:rPr>
          <w:rFonts w:ascii="Courier New" w:hAnsi="Courier New" w:cs="Courier New"/>
        </w:rPr>
      </w:pPr>
      <w:r>
        <w:rPr>
          <w:rFonts w:cs="Courier New" w:ascii="Courier New" w:hAnsi="Courier New"/>
        </w:rPr>
        <w:t xml:space="preserve">Приложение к постановлению </w:t>
      </w:r>
    </w:p>
    <w:p>
      <w:pPr>
        <w:pStyle w:val="NoSpacing"/>
        <w:jc w:val="right"/>
        <w:rPr>
          <w:rFonts w:ascii="Courier New" w:hAnsi="Courier New" w:cs="Courier New"/>
        </w:rPr>
      </w:pPr>
      <w:r>
        <w:rPr>
          <w:rFonts w:cs="Courier New" w:ascii="Courier New" w:hAnsi="Courier New"/>
        </w:rPr>
        <w:t xml:space="preserve">администрации муниципального </w:t>
      </w:r>
    </w:p>
    <w:p>
      <w:pPr>
        <w:pStyle w:val="NoSpacing"/>
        <w:jc w:val="right"/>
        <w:rPr>
          <w:rFonts w:ascii="Courier New" w:hAnsi="Courier New" w:cs="Courier New"/>
        </w:rPr>
      </w:pPr>
      <w:r>
        <w:rPr>
          <w:rFonts w:cs="Courier New" w:ascii="Courier New" w:hAnsi="Courier New"/>
        </w:rPr>
        <w:t>образования «Табарсук»</w:t>
      </w:r>
    </w:p>
    <w:p>
      <w:pPr>
        <w:pStyle w:val="NoSpacing"/>
        <w:jc w:val="right"/>
        <w:rPr>
          <w:rFonts w:ascii="Courier New" w:hAnsi="Courier New" w:cs="Courier New"/>
        </w:rPr>
      </w:pPr>
      <w:r>
        <w:rPr>
          <w:rFonts w:cs="Courier New" w:ascii="Courier New" w:hAnsi="Courier New"/>
        </w:rPr>
        <w:t xml:space="preserve"> </w:t>
      </w:r>
      <w:r>
        <w:rPr>
          <w:rFonts w:cs="Courier New" w:ascii="Courier New" w:hAnsi="Courier New"/>
        </w:rPr>
        <w:t>от 14.12.2018г. № 64-п</w:t>
      </w:r>
    </w:p>
    <w:p>
      <w:pPr>
        <w:pStyle w:val="NoSpacing"/>
        <w:jc w:val="both"/>
        <w:rPr>
          <w:rFonts w:ascii="Times New Roman" w:hAnsi="Times New Roman"/>
          <w:b/>
          <w:b/>
          <w:bCs/>
          <w:color w:val="000000"/>
          <w:sz w:val="26"/>
          <w:szCs w:val="26"/>
        </w:rPr>
      </w:pPr>
      <w:r>
        <w:rPr>
          <w:rFonts w:ascii="Times New Roman" w:hAnsi="Times New Roman"/>
          <w:b/>
          <w:bCs/>
          <w:color w:val="000000"/>
          <w:sz w:val="26"/>
          <w:szCs w:val="26"/>
        </w:rPr>
      </w:r>
    </w:p>
    <w:p>
      <w:pPr>
        <w:pStyle w:val="Normal"/>
        <w:spacing w:lineRule="auto" w:line="259" w:before="0" w:after="65"/>
        <w:ind w:left="121" w:right="0" w:hanging="0"/>
        <w:jc w:val="left"/>
        <w:rPr/>
      </w:pPr>
      <w:r>
        <w:rPr/>
      </w:r>
    </w:p>
    <w:p>
      <w:pPr>
        <w:pStyle w:val="Normal"/>
        <w:spacing w:lineRule="auto" w:line="259" w:before="0" w:after="65"/>
        <w:ind w:left="121" w:right="0" w:hanging="0"/>
        <w:jc w:val="left"/>
        <w:rPr/>
      </w:pPr>
      <w:r>
        <w:rPr/>
      </w:r>
    </w:p>
    <w:p>
      <w:pPr>
        <w:pStyle w:val="Normal"/>
        <w:spacing w:lineRule="auto" w:line="259" w:before="0" w:after="65"/>
        <w:ind w:left="121" w:right="0" w:hanging="0"/>
        <w:jc w:val="left"/>
        <w:rPr/>
      </w:pPr>
      <w:r>
        <w:rPr/>
      </w:r>
    </w:p>
    <w:p>
      <w:pPr>
        <w:pStyle w:val="Normal"/>
        <w:spacing w:lineRule="auto" w:line="259" w:before="0" w:after="65"/>
        <w:ind w:left="121" w:right="0" w:hanging="0"/>
        <w:jc w:val="left"/>
        <w:rPr/>
      </w:pPr>
      <w:r>
        <w:rPr/>
      </w:r>
    </w:p>
    <w:p>
      <w:pPr>
        <w:pStyle w:val="Normal"/>
        <w:spacing w:lineRule="auto" w:line="259" w:before="0" w:after="65"/>
        <w:ind w:left="121" w:right="0" w:hanging="0"/>
        <w:jc w:val="left"/>
        <w:rPr/>
      </w:pPr>
      <w:r>
        <w:rPr/>
      </w:r>
    </w:p>
    <w:p>
      <w:pPr>
        <w:pStyle w:val="Normal"/>
        <w:spacing w:lineRule="auto" w:line="259" w:before="0" w:after="65"/>
        <w:ind w:left="121" w:right="0" w:hanging="0"/>
        <w:jc w:val="left"/>
        <w:rPr/>
      </w:pPr>
      <w:r>
        <w:rPr/>
      </w:r>
    </w:p>
    <w:p>
      <w:pPr>
        <w:pStyle w:val="Normal"/>
        <w:spacing w:lineRule="auto" w:line="259" w:before="0" w:after="65"/>
        <w:ind w:left="121" w:right="0" w:hanging="0"/>
        <w:jc w:val="left"/>
        <w:rPr/>
      </w:pPr>
      <w:r>
        <w:rPr/>
      </w:r>
    </w:p>
    <w:p>
      <w:pPr>
        <w:pStyle w:val="Normal"/>
        <w:spacing w:lineRule="auto" w:line="259" w:before="0" w:after="65"/>
        <w:ind w:left="121" w:right="0" w:hanging="0"/>
        <w:jc w:val="left"/>
        <w:rPr/>
      </w:pPr>
      <w:r>
        <w:rPr/>
      </w:r>
    </w:p>
    <w:p>
      <w:pPr>
        <w:pStyle w:val="Normal"/>
        <w:spacing w:lineRule="auto" w:line="259" w:before="0" w:after="18"/>
        <w:ind w:left="4314" w:right="0" w:hanging="0"/>
        <w:jc w:val="center"/>
        <w:rPr/>
      </w:pPr>
      <w:r>
        <w:rPr/>
      </w:r>
    </w:p>
    <w:p>
      <w:pPr>
        <w:pStyle w:val="Normal"/>
        <w:spacing w:lineRule="auto" w:line="259" w:before="0" w:after="86"/>
        <w:ind w:left="2358" w:right="0" w:hanging="0"/>
        <w:jc w:val="left"/>
        <w:rPr/>
      </w:pPr>
      <w:r>
        <w:rPr/>
        <w:tab/>
      </w:r>
    </w:p>
    <w:p>
      <w:pPr>
        <w:pStyle w:val="Normal"/>
        <w:spacing w:lineRule="auto" w:line="259" w:before="0" w:after="18"/>
        <w:ind w:right="0" w:hanging="0"/>
        <w:jc w:val="left"/>
        <w:rPr/>
      </w:pPr>
      <w:r>
        <w:rPr/>
      </w:r>
    </w:p>
    <w:p>
      <w:pPr>
        <w:pStyle w:val="Normal"/>
        <w:spacing w:lineRule="auto" w:line="259" w:before="0" w:after="15"/>
        <w:ind w:left="706" w:right="0" w:hanging="0"/>
        <w:jc w:val="left"/>
        <w:rPr/>
      </w:pPr>
      <w:r>
        <w:rPr/>
      </w:r>
    </w:p>
    <w:p>
      <w:pPr>
        <w:pStyle w:val="Normal"/>
        <w:spacing w:lineRule="auto" w:line="259" w:before="0" w:after="18"/>
        <w:ind w:left="706" w:right="0" w:hanging="0"/>
        <w:jc w:val="left"/>
        <w:rPr/>
      </w:pPr>
      <w:r>
        <w:rPr/>
      </w:r>
    </w:p>
    <w:p>
      <w:pPr>
        <w:pStyle w:val="Normal"/>
        <w:spacing w:lineRule="auto" w:line="259" w:before="0" w:after="18"/>
        <w:ind w:left="706" w:right="0" w:hanging="0"/>
        <w:jc w:val="left"/>
        <w:rPr/>
      </w:pPr>
      <w:r>
        <w:rPr/>
      </w:r>
    </w:p>
    <w:p>
      <w:pPr>
        <w:pStyle w:val="Normal"/>
        <w:spacing w:lineRule="auto" w:line="259" w:before="0" w:after="18"/>
        <w:ind w:left="311" w:right="0" w:hanging="10"/>
        <w:jc w:val="center"/>
        <w:rPr>
          <w:b/>
          <w:b/>
          <w:sz w:val="28"/>
          <w:szCs w:val="28"/>
        </w:rPr>
      </w:pPr>
      <w:r>
        <w:rPr>
          <w:b/>
          <w:sz w:val="28"/>
          <w:szCs w:val="28"/>
        </w:rPr>
      </w:r>
    </w:p>
    <w:p>
      <w:pPr>
        <w:pStyle w:val="Normal"/>
        <w:spacing w:lineRule="auto" w:line="259" w:before="0" w:after="18"/>
        <w:ind w:left="311" w:right="0" w:hanging="10"/>
        <w:jc w:val="center"/>
        <w:rPr>
          <w:b/>
          <w:b/>
          <w:sz w:val="28"/>
          <w:szCs w:val="28"/>
        </w:rPr>
      </w:pPr>
      <w:r>
        <w:rPr>
          <w:b/>
          <w:sz w:val="28"/>
          <w:szCs w:val="28"/>
        </w:rPr>
      </w:r>
    </w:p>
    <w:p>
      <w:pPr>
        <w:pStyle w:val="Normal"/>
        <w:spacing w:lineRule="auto" w:line="259" w:before="0" w:after="18"/>
        <w:ind w:left="311" w:right="0" w:hanging="10"/>
        <w:jc w:val="center"/>
        <w:rPr>
          <w:sz w:val="28"/>
          <w:szCs w:val="28"/>
        </w:rPr>
      </w:pPr>
      <w:r>
        <w:rPr>
          <w:b/>
          <w:sz w:val="28"/>
          <w:szCs w:val="28"/>
        </w:rPr>
        <w:t>ГЕНЕРАЛЬНАЯ СХЕМА САНИТАРНОЙ ОЧИСТКИ ТЕРРИТОРИИ МУНИЦИПАЛЬНОГО ОБРАЗОВАНИЯ «ТАБАРСУК»</w:t>
      </w:r>
    </w:p>
    <w:p>
      <w:pPr>
        <w:pStyle w:val="Normal"/>
        <w:spacing w:lineRule="auto" w:line="259" w:before="0" w:after="3"/>
        <w:ind w:left="770" w:right="0" w:hanging="0"/>
        <w:jc w:val="center"/>
        <w:rPr/>
      </w:pPr>
      <w:r>
        <w:rPr/>
      </w:r>
    </w:p>
    <w:p>
      <w:pPr>
        <w:pStyle w:val="Normal"/>
        <w:spacing w:lineRule="auto" w:line="259" w:before="0" w:after="18"/>
        <w:ind w:left="49" w:right="0" w:hanging="0"/>
        <w:jc w:val="center"/>
        <w:rPr/>
      </w:pPr>
      <w:r>
        <w:rPr/>
      </w:r>
    </w:p>
    <w:p>
      <w:pPr>
        <w:pStyle w:val="Normal"/>
        <w:spacing w:lineRule="auto" w:line="259" w:before="0" w:after="18"/>
        <w:ind w:left="49" w:right="0" w:hanging="0"/>
        <w:jc w:val="center"/>
        <w:rPr/>
      </w:pPr>
      <w:r>
        <w:rPr/>
      </w:r>
    </w:p>
    <w:p>
      <w:pPr>
        <w:pStyle w:val="Normal"/>
        <w:spacing w:lineRule="auto" w:line="259" w:before="0" w:after="18"/>
        <w:ind w:left="49" w:right="0" w:hanging="0"/>
        <w:jc w:val="center"/>
        <w:rPr>
          <w:highlight w:val="yellow"/>
        </w:rPr>
      </w:pPr>
      <w:r>
        <w:rPr>
          <w:highlight w:val="yellow"/>
        </w:rPr>
      </w:r>
    </w:p>
    <w:p>
      <w:pPr>
        <w:pStyle w:val="Normal"/>
        <w:spacing w:lineRule="auto" w:line="259" w:before="0" w:after="18"/>
        <w:ind w:left="49" w:right="0" w:hanging="0"/>
        <w:jc w:val="center"/>
        <w:rPr/>
      </w:pPr>
      <w:r>
        <w:rPr/>
      </w:r>
    </w:p>
    <w:p>
      <w:pPr>
        <w:pStyle w:val="Normal"/>
        <w:spacing w:lineRule="auto" w:line="259" w:before="0" w:after="18"/>
        <w:ind w:left="49" w:right="0" w:hanging="0"/>
        <w:jc w:val="center"/>
        <w:rPr/>
      </w:pPr>
      <w:r>
        <w:rPr/>
      </w:r>
    </w:p>
    <w:p>
      <w:pPr>
        <w:pStyle w:val="Normal"/>
        <w:spacing w:lineRule="auto" w:line="259" w:before="0" w:after="18"/>
        <w:ind w:left="49" w:right="0" w:hanging="0"/>
        <w:jc w:val="center"/>
        <w:rPr/>
      </w:pPr>
      <w:r>
        <w:rPr/>
      </w:r>
    </w:p>
    <w:p>
      <w:pPr>
        <w:pStyle w:val="Normal"/>
        <w:spacing w:lineRule="auto" w:line="259" w:before="0" w:after="3"/>
        <w:ind w:left="49" w:right="0" w:hanging="0"/>
        <w:jc w:val="center"/>
        <w:rPr/>
      </w:pPr>
      <w:r>
        <w:rPr/>
      </w:r>
    </w:p>
    <w:p>
      <w:pPr>
        <w:pStyle w:val="Normal"/>
        <w:spacing w:lineRule="auto" w:line="259" w:before="0" w:after="18"/>
        <w:ind w:left="49" w:right="0" w:hanging="0"/>
        <w:jc w:val="center"/>
        <w:rPr/>
      </w:pPr>
      <w:r>
        <w:rPr/>
      </w:r>
    </w:p>
    <w:p>
      <w:pPr>
        <w:pStyle w:val="Normal"/>
        <w:spacing w:lineRule="auto" w:line="259" w:before="0" w:after="26"/>
        <w:ind w:left="49" w:right="0" w:hanging="0"/>
        <w:jc w:val="center"/>
        <w:rPr/>
      </w:pPr>
      <w:r>
        <w:rPr/>
      </w:r>
    </w:p>
    <w:p>
      <w:pPr>
        <w:pStyle w:val="Normal"/>
        <w:spacing w:lineRule="auto" w:line="264" w:before="0" w:after="10"/>
        <w:ind w:left="141" w:right="142" w:hanging="10"/>
        <w:jc w:val="center"/>
        <w:rPr/>
      </w:pPr>
      <w:r>
        <w:rPr/>
      </w:r>
    </w:p>
    <w:p>
      <w:pPr>
        <w:pStyle w:val="Normal"/>
        <w:spacing w:lineRule="auto" w:line="264" w:before="0" w:after="10"/>
        <w:ind w:left="141" w:right="142" w:hanging="10"/>
        <w:jc w:val="center"/>
        <w:rPr/>
      </w:pPr>
      <w:r>
        <w:rPr/>
      </w:r>
    </w:p>
    <w:p>
      <w:pPr>
        <w:pStyle w:val="Normal"/>
        <w:spacing w:lineRule="auto" w:line="264" w:before="0" w:after="10"/>
        <w:ind w:left="141" w:right="142" w:hanging="10"/>
        <w:jc w:val="center"/>
        <w:rPr/>
      </w:pPr>
      <w:r>
        <w:rPr/>
      </w:r>
    </w:p>
    <w:p>
      <w:pPr>
        <w:pStyle w:val="Normal"/>
        <w:spacing w:lineRule="auto" w:line="264" w:before="0" w:after="10"/>
        <w:ind w:left="141" w:right="142" w:hanging="10"/>
        <w:jc w:val="center"/>
        <w:rPr/>
      </w:pPr>
      <w:r>
        <w:rPr/>
      </w:r>
    </w:p>
    <w:p>
      <w:pPr>
        <w:pStyle w:val="Normal"/>
        <w:spacing w:lineRule="auto" w:line="264" w:before="0" w:after="10"/>
        <w:ind w:left="141" w:right="142" w:hanging="10"/>
        <w:jc w:val="center"/>
        <w:rPr/>
      </w:pPr>
      <w:r>
        <w:rPr/>
      </w:r>
    </w:p>
    <w:p>
      <w:pPr>
        <w:pStyle w:val="Normal"/>
        <w:spacing w:lineRule="auto" w:line="264" w:before="0" w:after="10"/>
        <w:ind w:left="141" w:right="142" w:hanging="10"/>
        <w:jc w:val="center"/>
        <w:rPr/>
      </w:pPr>
      <w:r>
        <w:rPr/>
      </w:r>
    </w:p>
    <w:p>
      <w:pPr>
        <w:pStyle w:val="Normal"/>
        <w:spacing w:lineRule="auto" w:line="264" w:before="0" w:after="10"/>
        <w:ind w:left="141" w:right="142" w:hanging="10"/>
        <w:jc w:val="center"/>
        <w:rPr/>
      </w:pPr>
      <w:r>
        <w:rPr/>
      </w:r>
    </w:p>
    <w:p>
      <w:pPr>
        <w:pStyle w:val="Normal"/>
        <w:spacing w:lineRule="auto" w:line="264" w:before="0" w:after="10"/>
        <w:ind w:right="142" w:hanging="0"/>
        <w:rPr>
          <w:sz w:val="24"/>
          <w:szCs w:val="24"/>
        </w:rPr>
      </w:pPr>
      <w:r>
        <w:rPr>
          <w:sz w:val="24"/>
          <w:szCs w:val="24"/>
        </w:rPr>
      </w:r>
    </w:p>
    <w:p>
      <w:pPr>
        <w:pStyle w:val="Normal"/>
        <w:spacing w:lineRule="auto" w:line="264" w:before="0" w:after="10"/>
        <w:ind w:right="142" w:hanging="0"/>
        <w:rPr>
          <w:sz w:val="24"/>
          <w:szCs w:val="24"/>
        </w:rPr>
      </w:pPr>
      <w:r>
        <w:rPr>
          <w:sz w:val="24"/>
          <w:szCs w:val="24"/>
        </w:rPr>
      </w:r>
    </w:p>
    <w:p>
      <w:pPr>
        <w:pStyle w:val="Normal"/>
        <w:spacing w:lineRule="auto" w:line="264" w:before="0" w:after="10"/>
        <w:ind w:left="141" w:right="142" w:hanging="10"/>
        <w:jc w:val="center"/>
        <w:rPr>
          <w:sz w:val="24"/>
          <w:szCs w:val="24"/>
        </w:rPr>
      </w:pPr>
      <w:r>
        <w:rPr>
          <w:sz w:val="24"/>
          <w:szCs w:val="24"/>
        </w:rPr>
      </w:r>
    </w:p>
    <w:p>
      <w:pPr>
        <w:pStyle w:val="Normal"/>
        <w:spacing w:lineRule="auto" w:line="264" w:before="0" w:after="10"/>
        <w:ind w:left="141" w:right="142" w:hanging="10"/>
        <w:jc w:val="center"/>
        <w:rPr>
          <w:sz w:val="24"/>
          <w:szCs w:val="24"/>
        </w:rPr>
      </w:pPr>
      <w:r>
        <w:rPr>
          <w:sz w:val="24"/>
          <w:szCs w:val="24"/>
        </w:rPr>
      </w:r>
    </w:p>
    <w:p>
      <w:pPr>
        <w:pStyle w:val="Normal"/>
        <w:spacing w:lineRule="auto" w:line="264" w:before="0" w:after="10"/>
        <w:ind w:left="141" w:right="142" w:hanging="10"/>
        <w:jc w:val="center"/>
        <w:rPr>
          <w:sz w:val="24"/>
          <w:szCs w:val="24"/>
        </w:rPr>
      </w:pPr>
      <w:r>
        <w:rPr>
          <w:sz w:val="24"/>
          <w:szCs w:val="24"/>
        </w:rPr>
        <w:t>с. Табарсук</w:t>
      </w:r>
    </w:p>
    <w:p>
      <w:pPr>
        <w:pStyle w:val="Normal"/>
        <w:spacing w:lineRule="auto" w:line="264" w:before="0" w:after="10"/>
        <w:ind w:left="141" w:right="142" w:hanging="10"/>
        <w:jc w:val="center"/>
        <w:rPr>
          <w:sz w:val="24"/>
          <w:szCs w:val="24"/>
        </w:rPr>
      </w:pPr>
      <w:r>
        <w:rPr>
          <w:sz w:val="24"/>
          <w:szCs w:val="24"/>
        </w:rPr>
        <w:t xml:space="preserve">2018 г. </w:t>
      </w:r>
    </w:p>
    <w:p>
      <w:pPr>
        <w:pStyle w:val="Normal"/>
        <w:spacing w:lineRule="auto" w:line="259" w:before="0" w:after="133"/>
        <w:ind w:right="0" w:hanging="0"/>
        <w:jc w:val="center"/>
        <w:rPr/>
      </w:pPr>
      <w:r>
        <w:rPr>
          <w:b/>
          <w:i/>
          <w:sz w:val="24"/>
          <w:szCs w:val="24"/>
        </w:rPr>
        <w:t xml:space="preserve">ОГЛАВЛЕНИЕ </w:t>
      </w:r>
    </w:p>
    <w:sdt>
      <w:sdtPr>
        <w:docPartObj>
          <w:docPartGallery w:val="Table of Contents"/>
        </w:docPartObj>
        <w:id w:val="1756968202"/>
      </w:sdtPr>
      <w:sdtContent>
        <w:p>
          <w:pPr>
            <w:pStyle w:val="12"/>
            <w:tabs>
              <w:tab w:val="right" w:pos="9655" w:leader="dot"/>
            </w:tabs>
            <w:rPr>
              <w:rFonts w:ascii="Calibri" w:hAnsi="Calibri" w:eastAsia="" w:cs="" w:asciiTheme="minorHAnsi" w:cstheme="minorBidi" w:eastAsiaTheme="minorEastAsia" w:hAnsiTheme="minorHAnsi"/>
              <w:color w:val="00000A"/>
              <w:sz w:val="22"/>
            </w:rPr>
          </w:pPr>
          <w:r>
            <w:fldChar w:fldCharType="begin"/>
          </w:r>
          <w:r>
            <w:instrText> TOC \z \o "1-4" \u \h</w:instrText>
          </w:r>
          <w:r>
            <w:fldChar w:fldCharType="separate"/>
          </w:r>
          <w:hyperlink w:anchor="_Toc522353168">
            <w:r>
              <w:rPr>
                <w:webHidden/>
                <w:rStyle w:val="Style18"/>
              </w:rPr>
              <w:t>СОКРАЩЕНИЯ, ТЕРМИНЫ И ОПРЕДЕЛЕНИЯ</w:t>
            </w:r>
            <w:r>
              <w:rPr>
                <w:webHidden/>
              </w:rPr>
              <w:fldChar w:fldCharType="begin"/>
            </w:r>
            <w:r>
              <w:rPr>
                <w:webHidden/>
              </w:rPr>
              <w:instrText>PAGEREF _Toc522353168 \h</w:instrText>
            </w:r>
            <w:r>
              <w:rPr>
                <w:webHidden/>
              </w:rPr>
              <w:fldChar w:fldCharType="separate"/>
            </w:r>
            <w:r>
              <w:rPr>
                <w:rStyle w:val="Style18"/>
                <w:vanish w:val="false"/>
              </w:rPr>
              <w:tab/>
              <w:t>3</w:t>
            </w:r>
            <w:r>
              <w:rPr>
                <w:webHidden/>
              </w:rPr>
              <w:fldChar w:fldCharType="end"/>
            </w:r>
          </w:hyperlink>
        </w:p>
        <w:p>
          <w:pPr>
            <w:pStyle w:val="12"/>
            <w:tabs>
              <w:tab w:val="right" w:pos="9655" w:leader="dot"/>
            </w:tabs>
            <w:rPr>
              <w:rFonts w:ascii="Calibri" w:hAnsi="Calibri" w:eastAsia="" w:cs="" w:asciiTheme="minorHAnsi" w:cstheme="minorBidi" w:eastAsiaTheme="minorEastAsia" w:hAnsiTheme="minorHAnsi"/>
              <w:color w:val="00000A"/>
              <w:sz w:val="22"/>
            </w:rPr>
          </w:pPr>
          <w:hyperlink w:anchor="_Toc522353169">
            <w:r>
              <w:rPr>
                <w:webHidden/>
                <w:rStyle w:val="Style18"/>
              </w:rPr>
              <w:t>ВВЕДЕНИЕ</w:t>
            </w:r>
            <w:r>
              <w:rPr>
                <w:webHidden/>
              </w:rPr>
              <w:fldChar w:fldCharType="begin"/>
            </w:r>
            <w:r>
              <w:rPr>
                <w:webHidden/>
              </w:rPr>
              <w:instrText>PAGEREF _Toc522353169 \h</w:instrText>
            </w:r>
            <w:r>
              <w:rPr>
                <w:webHidden/>
              </w:rPr>
              <w:fldChar w:fldCharType="separate"/>
            </w:r>
            <w:r>
              <w:rPr>
                <w:rStyle w:val="Style18"/>
                <w:vanish w:val="false"/>
              </w:rPr>
              <w:tab/>
              <w:t>6</w:t>
            </w:r>
            <w:r>
              <w:rPr>
                <w:webHidden/>
              </w:rPr>
              <w:fldChar w:fldCharType="end"/>
            </w:r>
          </w:hyperlink>
        </w:p>
        <w:p>
          <w:pPr>
            <w:pStyle w:val="12"/>
            <w:tabs>
              <w:tab w:val="right" w:pos="9655" w:leader="dot"/>
            </w:tabs>
            <w:rPr>
              <w:rFonts w:ascii="Calibri" w:hAnsi="Calibri" w:eastAsia="" w:cs="" w:asciiTheme="minorHAnsi" w:cstheme="minorBidi" w:eastAsiaTheme="minorEastAsia" w:hAnsiTheme="minorHAnsi"/>
              <w:color w:val="00000A"/>
              <w:sz w:val="22"/>
            </w:rPr>
          </w:pPr>
          <w:hyperlink w:anchor="_Toc522353170">
            <w:r>
              <w:rPr>
                <w:webHidden/>
                <w:rStyle w:val="Style18"/>
              </w:rPr>
              <w:t>1.  ХАРАКТЕРИСТИКА МУНИЦИПАЛЬНОГО ОБРАЗОВАНИЯ «ТАБАРСУК»</w:t>
            </w:r>
            <w:r>
              <w:rPr>
                <w:webHidden/>
              </w:rPr>
              <w:fldChar w:fldCharType="begin"/>
            </w:r>
            <w:r>
              <w:rPr>
                <w:webHidden/>
              </w:rPr>
              <w:instrText>PAGEREF _Toc522353170 \h</w:instrText>
            </w:r>
            <w:r>
              <w:rPr>
                <w:webHidden/>
              </w:rPr>
              <w:fldChar w:fldCharType="separate"/>
            </w:r>
            <w:r>
              <w:rPr>
                <w:rStyle w:val="Style18"/>
                <w:vanish w:val="false"/>
              </w:rPr>
              <w:tab/>
              <w:t>10</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71">
            <w:r>
              <w:rPr>
                <w:webHidden/>
                <w:rStyle w:val="Style18"/>
              </w:rPr>
              <w:t>1.1. Общие сведения</w:t>
            </w:r>
            <w:r>
              <w:rPr>
                <w:webHidden/>
              </w:rPr>
              <w:fldChar w:fldCharType="begin"/>
            </w:r>
            <w:r>
              <w:rPr>
                <w:webHidden/>
              </w:rPr>
              <w:instrText>PAGEREF _Toc522353171 \h</w:instrText>
            </w:r>
            <w:r>
              <w:rPr>
                <w:webHidden/>
              </w:rPr>
              <w:fldChar w:fldCharType="separate"/>
            </w:r>
            <w:r>
              <w:rPr>
                <w:rStyle w:val="Style18"/>
                <w:vanish w:val="false"/>
              </w:rPr>
              <w:tab/>
              <w:t>10</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72">
            <w:r>
              <w:rPr>
                <w:webHidden/>
                <w:rStyle w:val="Style18"/>
              </w:rPr>
              <w:t>1.2. Анализ настоящего положения</w:t>
            </w:r>
            <w:r>
              <w:rPr>
                <w:webHidden/>
              </w:rPr>
              <w:fldChar w:fldCharType="begin"/>
            </w:r>
            <w:r>
              <w:rPr>
                <w:webHidden/>
              </w:rPr>
              <w:instrText>PAGEREF _Toc522353172 \h</w:instrText>
            </w:r>
            <w:r>
              <w:rPr>
                <w:webHidden/>
              </w:rPr>
              <w:fldChar w:fldCharType="separate"/>
            </w:r>
            <w:r>
              <w:rPr>
                <w:rStyle w:val="Style18"/>
                <w:vanish w:val="false"/>
              </w:rPr>
              <w:tab/>
              <w:t>11</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73">
            <w:r>
              <w:rPr>
                <w:webHidden/>
                <w:rStyle w:val="Style18"/>
              </w:rPr>
              <w:t>1.3. Природно-климатическая характеристика</w:t>
            </w:r>
            <w:r>
              <w:rPr>
                <w:webHidden/>
              </w:rPr>
              <w:fldChar w:fldCharType="begin"/>
            </w:r>
            <w:r>
              <w:rPr>
                <w:webHidden/>
              </w:rPr>
              <w:instrText>PAGEREF _Toc522353173 \h</w:instrText>
            </w:r>
            <w:r>
              <w:rPr>
                <w:webHidden/>
              </w:rPr>
              <w:fldChar w:fldCharType="separate"/>
            </w:r>
            <w:r>
              <w:rPr>
                <w:rStyle w:val="Style18"/>
                <w:vanish w:val="false"/>
              </w:rPr>
              <w:tab/>
              <w:t>13</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74">
            <w:r>
              <w:rPr>
                <w:webHidden/>
                <w:rStyle w:val="Style18"/>
              </w:rPr>
              <w:t>1.4. Социальн</w:t>
            </w:r>
            <w:bookmarkStart w:id="0" w:name="_GoBack"/>
            <w:bookmarkEnd w:id="0"/>
            <w:r>
              <w:rPr>
                <w:rStyle w:val="Style18"/>
              </w:rPr>
              <w:t>ая ситуация. Перспективы развития</w:t>
            </w:r>
            <w:r>
              <w:rPr>
                <w:webHidden/>
              </w:rPr>
              <w:fldChar w:fldCharType="begin"/>
            </w:r>
            <w:r>
              <w:rPr>
                <w:webHidden/>
              </w:rPr>
              <w:instrText>PAGEREF _Toc522353174 \h</w:instrText>
            </w:r>
            <w:r>
              <w:rPr>
                <w:webHidden/>
              </w:rPr>
              <w:fldChar w:fldCharType="separate"/>
            </w:r>
            <w:r>
              <w:rPr>
                <w:rStyle w:val="Style18"/>
                <w:vanish w:val="false"/>
              </w:rPr>
              <w:tab/>
              <w:t>14</w:t>
            </w:r>
            <w:r>
              <w:rPr>
                <w:webHidden/>
              </w:rPr>
              <w:fldChar w:fldCharType="end"/>
            </w:r>
          </w:hyperlink>
        </w:p>
        <w:p>
          <w:pPr>
            <w:pStyle w:val="12"/>
            <w:tabs>
              <w:tab w:val="right" w:pos="9655" w:leader="dot"/>
            </w:tabs>
            <w:rPr>
              <w:rFonts w:ascii="Calibri" w:hAnsi="Calibri" w:eastAsia="" w:cs="" w:asciiTheme="minorHAnsi" w:cstheme="minorBidi" w:eastAsiaTheme="minorEastAsia" w:hAnsiTheme="minorHAnsi"/>
              <w:color w:val="00000A"/>
              <w:sz w:val="22"/>
            </w:rPr>
          </w:pPr>
          <w:hyperlink w:anchor="_Toc522353175">
            <w:r>
              <w:rPr>
                <w:webHidden/>
                <w:rStyle w:val="Style18"/>
              </w:rPr>
              <w:t>2. СУЩЕСТВУЮЩЕЕ СОСТОЯНИЕ САНИТАРНОЙ ОЧИСТКИ</w:t>
            </w:r>
            <w:r>
              <w:rPr>
                <w:webHidden/>
              </w:rPr>
              <w:fldChar w:fldCharType="begin"/>
            </w:r>
            <w:r>
              <w:rPr>
                <w:webHidden/>
              </w:rPr>
              <w:instrText>PAGEREF _Toc522353175 \h</w:instrText>
            </w:r>
            <w:r>
              <w:rPr>
                <w:webHidden/>
              </w:rPr>
              <w:fldChar w:fldCharType="separate"/>
            </w:r>
            <w:r>
              <w:rPr>
                <w:rStyle w:val="Style18"/>
                <w:vanish w:val="false"/>
              </w:rPr>
              <w:tab/>
              <w:t>18</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76">
            <w:r>
              <w:rPr>
                <w:webHidden/>
                <w:rStyle w:val="Style18"/>
              </w:rPr>
              <w:t>2.1. Общие положения</w:t>
            </w:r>
            <w:r>
              <w:rPr>
                <w:webHidden/>
              </w:rPr>
              <w:fldChar w:fldCharType="begin"/>
            </w:r>
            <w:r>
              <w:rPr>
                <w:webHidden/>
              </w:rPr>
              <w:instrText>PAGEREF _Toc522353176 \h</w:instrText>
            </w:r>
            <w:r>
              <w:rPr>
                <w:webHidden/>
              </w:rPr>
              <w:fldChar w:fldCharType="separate"/>
            </w:r>
            <w:r>
              <w:rPr>
                <w:rStyle w:val="Style18"/>
                <w:vanish w:val="false"/>
              </w:rPr>
              <w:tab/>
              <w:t>19</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77">
            <w:r>
              <w:rPr>
                <w:webHidden/>
                <w:rStyle w:val="Style18"/>
              </w:rPr>
              <w:t>2.2. Современное состояние уровня загрязнения исследуемой среды</w:t>
            </w:r>
            <w:r>
              <w:rPr>
                <w:webHidden/>
              </w:rPr>
              <w:fldChar w:fldCharType="begin"/>
            </w:r>
            <w:r>
              <w:rPr>
                <w:webHidden/>
              </w:rPr>
              <w:instrText>PAGEREF _Toc522353177 \h</w:instrText>
            </w:r>
            <w:r>
              <w:rPr>
                <w:webHidden/>
              </w:rPr>
              <w:fldChar w:fldCharType="separate"/>
            </w:r>
            <w:r>
              <w:rPr>
                <w:rStyle w:val="Style18"/>
                <w:vanish w:val="false"/>
              </w:rPr>
              <w:tab/>
              <w:t>19</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78">
            <w:r>
              <w:rPr>
                <w:webHidden/>
                <w:rStyle w:val="Style18"/>
              </w:rPr>
              <w:t>2.3. Существующее состояние летней и зимней уборки</w:t>
            </w:r>
            <w:r>
              <w:rPr>
                <w:webHidden/>
              </w:rPr>
              <w:fldChar w:fldCharType="begin"/>
            </w:r>
            <w:r>
              <w:rPr>
                <w:webHidden/>
              </w:rPr>
              <w:instrText>PAGEREF _Toc522353178 \h</w:instrText>
            </w:r>
            <w:r>
              <w:rPr>
                <w:webHidden/>
              </w:rPr>
              <w:fldChar w:fldCharType="separate"/>
            </w:r>
            <w:r>
              <w:rPr>
                <w:rStyle w:val="Style18"/>
                <w:vanish w:val="false"/>
              </w:rPr>
              <w:tab/>
              <w:t>22</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79">
            <w:r>
              <w:rPr>
                <w:webHidden/>
                <w:rStyle w:val="Style18"/>
              </w:rPr>
              <w:t>2.4. Организация накопления и транспортирования отходов</w:t>
            </w:r>
            <w:r>
              <w:rPr>
                <w:webHidden/>
              </w:rPr>
              <w:fldChar w:fldCharType="begin"/>
            </w:r>
            <w:r>
              <w:rPr>
                <w:webHidden/>
              </w:rPr>
              <w:instrText>PAGEREF _Toc522353179 \h</w:instrText>
            </w:r>
            <w:r>
              <w:rPr>
                <w:webHidden/>
              </w:rPr>
              <w:fldChar w:fldCharType="separate"/>
            </w:r>
            <w:r>
              <w:rPr>
                <w:rStyle w:val="Style18"/>
                <w:vanish w:val="false"/>
              </w:rPr>
              <w:tab/>
              <w:t>22</w:t>
            </w:r>
            <w:r>
              <w:rPr>
                <w:webHidden/>
              </w:rPr>
              <w:fldChar w:fldCharType="end"/>
            </w:r>
          </w:hyperlink>
        </w:p>
        <w:p>
          <w:pPr>
            <w:pStyle w:val="42"/>
            <w:tabs>
              <w:tab w:val="right" w:pos="9655" w:leader="dot"/>
            </w:tabs>
            <w:rPr>
              <w:rFonts w:ascii="Calibri" w:hAnsi="Calibri" w:eastAsia="" w:cs="" w:asciiTheme="minorHAnsi" w:cstheme="minorBidi" w:eastAsiaTheme="minorEastAsia" w:hAnsiTheme="minorHAnsi"/>
              <w:color w:val="00000A"/>
              <w:sz w:val="22"/>
            </w:rPr>
          </w:pPr>
          <w:hyperlink w:anchor="_Toc522353180">
            <w:r>
              <w:rPr>
                <w:webHidden/>
                <w:rStyle w:val="Style18"/>
              </w:rPr>
              <w:t>2.4.1. Нормы накопления и объемы образующихся коммунальных отходов</w:t>
            </w:r>
            <w:r>
              <w:rPr>
                <w:webHidden/>
              </w:rPr>
              <w:fldChar w:fldCharType="begin"/>
            </w:r>
            <w:r>
              <w:rPr>
                <w:webHidden/>
              </w:rPr>
              <w:instrText>PAGEREF _Toc522353180 \h</w:instrText>
            </w:r>
            <w:r>
              <w:rPr>
                <w:webHidden/>
              </w:rPr>
              <w:fldChar w:fldCharType="separate"/>
            </w:r>
            <w:r>
              <w:rPr>
                <w:rStyle w:val="Style18"/>
                <w:vanish w:val="false"/>
              </w:rPr>
              <w:tab/>
              <w:t>22</w:t>
            </w:r>
            <w:r>
              <w:rPr>
                <w:webHidden/>
              </w:rPr>
              <w:fldChar w:fldCharType="end"/>
            </w:r>
          </w:hyperlink>
        </w:p>
        <w:p>
          <w:pPr>
            <w:pStyle w:val="42"/>
            <w:tabs>
              <w:tab w:val="right" w:pos="9655" w:leader="dot"/>
            </w:tabs>
            <w:rPr>
              <w:rFonts w:ascii="Calibri" w:hAnsi="Calibri" w:eastAsia="" w:cs="" w:asciiTheme="minorHAnsi" w:cstheme="minorBidi" w:eastAsiaTheme="minorEastAsia" w:hAnsiTheme="minorHAnsi"/>
              <w:color w:val="00000A"/>
              <w:sz w:val="22"/>
            </w:rPr>
          </w:pPr>
          <w:hyperlink w:anchor="_Toc522353181">
            <w:r>
              <w:rPr>
                <w:webHidden/>
                <w:rStyle w:val="Style18"/>
              </w:rPr>
              <w:t>2.4.2. Существующая система накопления и транспортирования отходов</w:t>
            </w:r>
            <w:r>
              <w:rPr>
                <w:webHidden/>
              </w:rPr>
              <w:fldChar w:fldCharType="begin"/>
            </w:r>
            <w:r>
              <w:rPr>
                <w:webHidden/>
              </w:rPr>
              <w:instrText>PAGEREF _Toc522353181 \h</w:instrText>
            </w:r>
            <w:r>
              <w:rPr>
                <w:webHidden/>
              </w:rPr>
              <w:fldChar w:fldCharType="separate"/>
            </w:r>
            <w:r>
              <w:rPr>
                <w:rStyle w:val="Style18"/>
                <w:vanish w:val="false"/>
              </w:rPr>
              <w:tab/>
              <w:t>23</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82">
            <w:r>
              <w:rPr>
                <w:webHidden/>
                <w:rStyle w:val="Style18"/>
              </w:rPr>
              <w:t>Основные проблемы и недостатки системы санитарной очистки</w:t>
            </w:r>
            <w:r>
              <w:rPr>
                <w:webHidden/>
              </w:rPr>
              <w:fldChar w:fldCharType="begin"/>
            </w:r>
            <w:r>
              <w:rPr>
                <w:webHidden/>
              </w:rPr>
              <w:instrText>PAGEREF _Toc522353182 \h</w:instrText>
            </w:r>
            <w:r>
              <w:rPr>
                <w:webHidden/>
              </w:rPr>
              <w:fldChar w:fldCharType="separate"/>
            </w:r>
            <w:r>
              <w:rPr>
                <w:rStyle w:val="Style18"/>
                <w:vanish w:val="false"/>
              </w:rPr>
              <w:tab/>
              <w:t>23</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83">
            <w:r>
              <w:rPr>
                <w:webHidden/>
                <w:rStyle w:val="Style18"/>
              </w:rPr>
              <w:t>Пути решения проблем в сфере санитарной очистки</w:t>
            </w:r>
            <w:r>
              <w:rPr>
                <w:webHidden/>
              </w:rPr>
              <w:fldChar w:fldCharType="begin"/>
            </w:r>
            <w:r>
              <w:rPr>
                <w:webHidden/>
              </w:rPr>
              <w:instrText>PAGEREF _Toc522353183 \h</w:instrText>
            </w:r>
            <w:r>
              <w:rPr>
                <w:webHidden/>
              </w:rPr>
              <w:fldChar w:fldCharType="separate"/>
            </w:r>
            <w:r>
              <w:rPr>
                <w:rStyle w:val="Style18"/>
                <w:vanish w:val="false"/>
              </w:rPr>
              <w:tab/>
              <w:t>24</w:t>
            </w:r>
            <w:r>
              <w:rPr>
                <w:webHidden/>
              </w:rPr>
              <w:fldChar w:fldCharType="end"/>
            </w:r>
          </w:hyperlink>
        </w:p>
        <w:p>
          <w:pPr>
            <w:pStyle w:val="12"/>
            <w:tabs>
              <w:tab w:val="right" w:pos="9655" w:leader="dot"/>
            </w:tabs>
            <w:rPr>
              <w:rFonts w:ascii="Calibri" w:hAnsi="Calibri" w:eastAsia="" w:cs="" w:asciiTheme="minorHAnsi" w:cstheme="minorBidi" w:eastAsiaTheme="minorEastAsia" w:hAnsiTheme="minorHAnsi"/>
              <w:color w:val="00000A"/>
              <w:sz w:val="22"/>
            </w:rPr>
          </w:pPr>
          <w:hyperlink w:anchor="_Toc522353184">
            <w:r>
              <w:rPr>
                <w:webHidden/>
                <w:rStyle w:val="Style18"/>
              </w:rPr>
              <w:t>3. ПРЕДЛАГАЕМАЯ ОРГАНИЗАЦИЯ СИСТЕМЫ ОБРАЩЕНИЯ С ОТХОДАМИ</w:t>
            </w:r>
            <w:r>
              <w:rPr>
                <w:webHidden/>
              </w:rPr>
              <w:fldChar w:fldCharType="begin"/>
            </w:r>
            <w:r>
              <w:rPr>
                <w:webHidden/>
              </w:rPr>
              <w:instrText>PAGEREF _Toc522353184 \h</w:instrText>
            </w:r>
            <w:r>
              <w:rPr>
                <w:webHidden/>
              </w:rPr>
              <w:fldChar w:fldCharType="separate"/>
            </w:r>
            <w:r>
              <w:rPr>
                <w:rStyle w:val="Style18"/>
                <w:vanish w:val="false"/>
              </w:rPr>
              <w:tab/>
              <w:t>25</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85">
            <w:r>
              <w:rPr>
                <w:webHidden/>
                <w:rStyle w:val="Style18"/>
              </w:rPr>
              <w:t>3.1. Организация накопления  отходов потребления</w:t>
            </w:r>
            <w:r>
              <w:rPr>
                <w:webHidden/>
              </w:rPr>
              <w:fldChar w:fldCharType="begin"/>
            </w:r>
            <w:r>
              <w:rPr>
                <w:webHidden/>
              </w:rPr>
              <w:instrText>PAGEREF _Toc522353185 \h</w:instrText>
            </w:r>
            <w:r>
              <w:rPr>
                <w:webHidden/>
              </w:rPr>
              <w:fldChar w:fldCharType="separate"/>
            </w:r>
            <w:r>
              <w:rPr>
                <w:rStyle w:val="Style18"/>
                <w:vanish w:val="false"/>
              </w:rPr>
              <w:tab/>
              <w:t>25</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86">
            <w:r>
              <w:rPr>
                <w:webHidden/>
                <w:rStyle w:val="Style18"/>
              </w:rPr>
              <w:t>3.2. Прогноз изменения количества образующихся ТКО</w:t>
            </w:r>
            <w:r>
              <w:rPr>
                <w:webHidden/>
              </w:rPr>
              <w:fldChar w:fldCharType="begin"/>
            </w:r>
            <w:r>
              <w:rPr>
                <w:webHidden/>
              </w:rPr>
              <w:instrText>PAGEREF _Toc522353186 \h</w:instrText>
            </w:r>
            <w:r>
              <w:rPr>
                <w:webHidden/>
              </w:rPr>
              <w:fldChar w:fldCharType="separate"/>
            </w:r>
            <w:r>
              <w:rPr>
                <w:rStyle w:val="Style18"/>
                <w:vanish w:val="false"/>
              </w:rPr>
              <w:tab/>
              <w:t>26</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87">
            <w:r>
              <w:rPr>
                <w:webHidden/>
                <w:rStyle w:val="Style18"/>
              </w:rPr>
              <w:t>3.3. Определение необходимого количества контейнеров для накопления ТКО</w:t>
            </w:r>
            <w:r>
              <w:rPr>
                <w:webHidden/>
              </w:rPr>
              <w:fldChar w:fldCharType="begin"/>
            </w:r>
            <w:r>
              <w:rPr>
                <w:webHidden/>
              </w:rPr>
              <w:instrText>PAGEREF _Toc522353187 \h</w:instrText>
            </w:r>
            <w:r>
              <w:rPr>
                <w:webHidden/>
              </w:rPr>
              <w:fldChar w:fldCharType="separate"/>
            </w:r>
            <w:r>
              <w:rPr>
                <w:rStyle w:val="Style18"/>
                <w:vanish w:val="false"/>
              </w:rPr>
              <w:tab/>
              <w:t>27</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90">
            <w:r>
              <w:rPr>
                <w:webHidden/>
                <w:rStyle w:val="Style18"/>
              </w:rPr>
              <w:t>3.4. Организация системы приема вторичного сырья</w:t>
            </w:r>
            <w:r>
              <w:rPr>
                <w:webHidden/>
              </w:rPr>
              <w:fldChar w:fldCharType="begin"/>
            </w:r>
            <w:r>
              <w:rPr>
                <w:webHidden/>
              </w:rPr>
              <w:instrText>PAGEREF _Toc522353190 \h</w:instrText>
            </w:r>
            <w:r>
              <w:rPr>
                <w:webHidden/>
              </w:rPr>
              <w:fldChar w:fldCharType="separate"/>
            </w:r>
            <w:r>
              <w:rPr>
                <w:rStyle w:val="Style18"/>
                <w:vanish w:val="false"/>
              </w:rPr>
              <w:tab/>
              <w:t>43</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92">
            <w:r>
              <w:rPr>
                <w:webHidden/>
                <w:rStyle w:val="Style18"/>
              </w:rPr>
              <w:t>3.5. Порядок обращения с ртутьсодержащими отходами</w:t>
            </w:r>
            <w:r>
              <w:rPr>
                <w:webHidden/>
              </w:rPr>
              <w:fldChar w:fldCharType="begin"/>
            </w:r>
            <w:r>
              <w:rPr>
                <w:webHidden/>
              </w:rPr>
              <w:instrText>PAGEREF _Toc522353192 \h</w:instrText>
            </w:r>
            <w:r>
              <w:rPr>
                <w:webHidden/>
              </w:rPr>
              <w:fldChar w:fldCharType="separate"/>
            </w:r>
            <w:r>
              <w:rPr>
                <w:rStyle w:val="Style18"/>
                <w:vanish w:val="false"/>
              </w:rPr>
              <w:tab/>
              <w:t>46</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93">
            <w:r>
              <w:rPr>
                <w:webHidden/>
                <w:rStyle w:val="Style18"/>
              </w:rPr>
              <w:t>3.6 Обращение с безнадзорными животными</w:t>
            </w:r>
            <w:r>
              <w:rPr>
                <w:webHidden/>
              </w:rPr>
              <w:fldChar w:fldCharType="begin"/>
            </w:r>
            <w:r>
              <w:rPr>
                <w:webHidden/>
              </w:rPr>
              <w:instrText>PAGEREF _Toc522353193 \h</w:instrText>
            </w:r>
            <w:r>
              <w:rPr>
                <w:webHidden/>
              </w:rPr>
              <w:fldChar w:fldCharType="separate"/>
            </w:r>
            <w:r>
              <w:rPr>
                <w:rStyle w:val="Style18"/>
                <w:vanish w:val="false"/>
              </w:rPr>
              <w:tab/>
              <w:t>47</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94">
            <w:r>
              <w:rPr>
                <w:webHidden/>
                <w:rStyle w:val="Style18"/>
              </w:rPr>
              <w:t>3.7. Санитарно-защитные зоны</w:t>
            </w:r>
            <w:r>
              <w:rPr>
                <w:webHidden/>
              </w:rPr>
              <w:fldChar w:fldCharType="begin"/>
            </w:r>
            <w:r>
              <w:rPr>
                <w:webHidden/>
              </w:rPr>
              <w:instrText>PAGEREF _Toc522353194 \h</w:instrText>
            </w:r>
            <w:r>
              <w:rPr>
                <w:webHidden/>
              </w:rPr>
              <w:fldChar w:fldCharType="separate"/>
            </w:r>
            <w:r>
              <w:rPr>
                <w:rStyle w:val="Style18"/>
                <w:vanish w:val="false"/>
              </w:rPr>
              <w:tab/>
              <w:t>52</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95">
            <w:r>
              <w:rPr>
                <w:webHidden/>
                <w:rStyle w:val="Style18"/>
              </w:rPr>
              <w:t>3.8. Структура затрат на осуществление процесса обращения с отходами</w:t>
            </w:r>
            <w:r>
              <w:rPr>
                <w:webHidden/>
              </w:rPr>
              <w:fldChar w:fldCharType="begin"/>
            </w:r>
            <w:r>
              <w:rPr>
                <w:webHidden/>
              </w:rPr>
              <w:instrText>PAGEREF _Toc522353195 \h</w:instrText>
            </w:r>
            <w:r>
              <w:rPr>
                <w:webHidden/>
              </w:rPr>
              <w:fldChar w:fldCharType="separate"/>
            </w:r>
            <w:r>
              <w:rPr>
                <w:rStyle w:val="Style18"/>
                <w:vanish w:val="false"/>
              </w:rPr>
              <w:tab/>
              <w:t>52</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97">
            <w:r>
              <w:rPr>
                <w:webHidden/>
                <w:rStyle w:val="Style18"/>
              </w:rPr>
              <w:t>3.9. Совершенствование нормативно-правового обеспечения мероприятий в сфере обращения с отходами</w:t>
            </w:r>
            <w:r>
              <w:rPr>
                <w:webHidden/>
              </w:rPr>
              <w:fldChar w:fldCharType="begin"/>
            </w:r>
            <w:r>
              <w:rPr>
                <w:webHidden/>
              </w:rPr>
              <w:instrText>PAGEREF _Toc522353197 \h</w:instrText>
            </w:r>
            <w:r>
              <w:rPr>
                <w:webHidden/>
              </w:rPr>
              <w:fldChar w:fldCharType="separate"/>
            </w:r>
            <w:r>
              <w:rPr>
                <w:rStyle w:val="Style18"/>
                <w:vanish w:val="false"/>
              </w:rPr>
              <w:tab/>
              <w:t>53</w:t>
            </w:r>
            <w:r>
              <w:rPr>
                <w:webHidden/>
              </w:rPr>
              <w:fldChar w:fldCharType="end"/>
            </w:r>
          </w:hyperlink>
        </w:p>
        <w:p>
          <w:pPr>
            <w:pStyle w:val="12"/>
            <w:tabs>
              <w:tab w:val="right" w:pos="9655" w:leader="dot"/>
            </w:tabs>
            <w:rPr>
              <w:rFonts w:ascii="Calibri" w:hAnsi="Calibri" w:eastAsia="" w:cs="" w:asciiTheme="minorHAnsi" w:cstheme="minorBidi" w:eastAsiaTheme="minorEastAsia" w:hAnsiTheme="minorHAnsi"/>
              <w:color w:val="00000A"/>
              <w:sz w:val="22"/>
            </w:rPr>
          </w:pPr>
          <w:hyperlink w:anchor="_Toc522353198">
            <w:r>
              <w:rPr>
                <w:webHidden/>
                <w:rStyle w:val="Style18"/>
              </w:rPr>
              <w:t>4. ОРГАНИЗАЦИЯ РАБОТ ПО ЛЕТНЕЙ И ЗИМНЕЙ БОРКЕ</w:t>
            </w:r>
            <w:r>
              <w:rPr>
                <w:webHidden/>
              </w:rPr>
              <w:fldChar w:fldCharType="begin"/>
            </w:r>
            <w:r>
              <w:rPr>
                <w:webHidden/>
              </w:rPr>
              <w:instrText>PAGEREF _Toc522353198 \h</w:instrText>
            </w:r>
            <w:r>
              <w:rPr>
                <w:webHidden/>
              </w:rPr>
              <w:fldChar w:fldCharType="separate"/>
            </w:r>
            <w:r>
              <w:rPr>
                <w:rStyle w:val="Style18"/>
                <w:vanish w:val="false"/>
              </w:rPr>
              <w:tab/>
              <w:t>55</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199">
            <w:r>
              <w:rPr>
                <w:webHidden/>
                <w:rStyle w:val="Style18"/>
              </w:rPr>
              <w:t>4.1. Технология летнего содержания дорог</w:t>
            </w:r>
            <w:r>
              <w:rPr>
                <w:webHidden/>
              </w:rPr>
              <w:fldChar w:fldCharType="begin"/>
            </w:r>
            <w:r>
              <w:rPr>
                <w:webHidden/>
              </w:rPr>
              <w:instrText>PAGEREF _Toc522353199 \h</w:instrText>
            </w:r>
            <w:r>
              <w:rPr>
                <w:webHidden/>
              </w:rPr>
              <w:fldChar w:fldCharType="separate"/>
            </w:r>
            <w:r>
              <w:rPr>
                <w:rStyle w:val="Style18"/>
                <w:vanish w:val="false"/>
              </w:rPr>
              <w:tab/>
              <w:t>55</w:t>
            </w:r>
            <w:r>
              <w:rPr>
                <w:webHidden/>
              </w:rPr>
              <w:fldChar w:fldCharType="end"/>
            </w:r>
          </w:hyperlink>
        </w:p>
        <w:p>
          <w:pPr>
            <w:pStyle w:val="32"/>
            <w:tabs>
              <w:tab w:val="right" w:pos="9655" w:leader="dot"/>
            </w:tabs>
            <w:rPr>
              <w:rFonts w:ascii="Calibri" w:hAnsi="Calibri" w:eastAsia="" w:cs="" w:asciiTheme="minorHAnsi" w:cstheme="minorBidi" w:eastAsiaTheme="minorEastAsia" w:hAnsiTheme="minorHAnsi"/>
              <w:color w:val="00000A"/>
              <w:sz w:val="22"/>
            </w:rPr>
          </w:pPr>
          <w:hyperlink w:anchor="_Toc522353200">
            <w:r>
              <w:rPr>
                <w:webHidden/>
                <w:rStyle w:val="Style18"/>
              </w:rPr>
              <w:t>4.2. Технология зимнего содержания дорог</w:t>
            </w:r>
            <w:r>
              <w:rPr>
                <w:webHidden/>
              </w:rPr>
              <w:fldChar w:fldCharType="begin"/>
            </w:r>
            <w:r>
              <w:rPr>
                <w:webHidden/>
              </w:rPr>
              <w:instrText>PAGEREF _Toc522353200 \h</w:instrText>
            </w:r>
            <w:r>
              <w:rPr>
                <w:webHidden/>
              </w:rPr>
              <w:fldChar w:fldCharType="separate"/>
            </w:r>
            <w:r>
              <w:rPr>
                <w:rStyle w:val="Style18"/>
                <w:vanish w:val="false"/>
              </w:rPr>
              <w:tab/>
              <w:t>57</w:t>
            </w:r>
            <w:r>
              <w:rPr>
                <w:webHidden/>
              </w:rPr>
              <w:fldChar w:fldCharType="end"/>
            </w:r>
          </w:hyperlink>
        </w:p>
        <w:p>
          <w:pPr>
            <w:pStyle w:val="12"/>
            <w:tabs>
              <w:tab w:val="right" w:pos="9655" w:leader="dot"/>
            </w:tabs>
            <w:rPr>
              <w:rFonts w:ascii="Calibri" w:hAnsi="Calibri" w:eastAsia="" w:cs="" w:asciiTheme="minorHAnsi" w:cstheme="minorBidi" w:eastAsiaTheme="minorEastAsia" w:hAnsiTheme="minorHAnsi"/>
              <w:color w:val="00000A"/>
              <w:sz w:val="22"/>
            </w:rPr>
          </w:pPr>
          <w:hyperlink w:anchor="_Toc522353204">
            <w:r>
              <w:rPr>
                <w:webHidden/>
                <w:rStyle w:val="Style18"/>
              </w:rPr>
              <w:t>ВЫВОДЫ И РЕКОМЕНДАЦИИ</w:t>
            </w:r>
            <w:r>
              <w:rPr>
                <w:webHidden/>
              </w:rPr>
              <w:fldChar w:fldCharType="begin"/>
            </w:r>
            <w:r>
              <w:rPr>
                <w:webHidden/>
              </w:rPr>
              <w:instrText>PAGEREF _Toc522353204 \h</w:instrText>
            </w:r>
            <w:r>
              <w:rPr>
                <w:webHidden/>
              </w:rPr>
              <w:fldChar w:fldCharType="separate"/>
            </w:r>
            <w:r>
              <w:rPr>
                <w:rStyle w:val="Style18"/>
                <w:vanish w:val="false"/>
              </w:rPr>
              <w:tab/>
              <w:t>64</w:t>
            </w:r>
            <w:r>
              <w:rPr>
                <w:webHidden/>
              </w:rPr>
              <w:fldChar w:fldCharType="end"/>
            </w:r>
          </w:hyperlink>
        </w:p>
        <w:p>
          <w:pPr>
            <w:pStyle w:val="Normal"/>
            <w:rPr/>
          </w:pPr>
          <w:r>
            <w:rPr/>
          </w:r>
          <w:r>
            <w:fldChar w:fldCharType="end"/>
          </w:r>
        </w:p>
      </w:sdtContent>
    </w:sdt>
    <w:p>
      <w:pPr>
        <w:pStyle w:val="1"/>
        <w:spacing w:before="0" w:after="180"/>
        <w:ind w:left="0" w:right="30" w:hanging="0"/>
        <w:jc w:val="both"/>
        <w:rPr>
          <w:i/>
          <w:i/>
          <w:sz w:val="24"/>
          <w:szCs w:val="24"/>
        </w:rPr>
      </w:pPr>
      <w:bookmarkStart w:id="1" w:name="_Toc522353168"/>
      <w:bookmarkStart w:id="2" w:name="_Toc522353168"/>
      <w:r>
        <w:rPr>
          <w:i/>
          <w:sz w:val="24"/>
          <w:szCs w:val="24"/>
        </w:rPr>
      </w:r>
    </w:p>
    <w:p>
      <w:pPr>
        <w:pStyle w:val="Normal"/>
        <w:rPr/>
      </w:pPr>
      <w:r>
        <w:rPr/>
      </w:r>
    </w:p>
    <w:p>
      <w:pPr>
        <w:pStyle w:val="Normal"/>
        <w:rPr/>
      </w:pPr>
      <w:r>
        <w:rPr/>
      </w:r>
    </w:p>
    <w:p>
      <w:pPr>
        <w:pStyle w:val="1"/>
        <w:spacing w:before="0" w:after="180"/>
        <w:ind w:left="13" w:right="30" w:firstLine="711"/>
        <w:rPr>
          <w:i/>
          <w:i/>
          <w:sz w:val="24"/>
          <w:szCs w:val="24"/>
        </w:rPr>
      </w:pPr>
      <w:bookmarkStart w:id="3" w:name="_Toc522353168"/>
      <w:bookmarkEnd w:id="3"/>
      <w:r>
        <w:rPr>
          <w:i/>
          <w:sz w:val="24"/>
          <w:szCs w:val="24"/>
        </w:rPr>
        <w:t>СОКРАЩЕНИЯ, ТЕРМИНЫ И ОПРЕДЕЛЕНИЯ</w:t>
      </w:r>
    </w:p>
    <w:p>
      <w:pPr>
        <w:pStyle w:val="Normal"/>
        <w:ind w:right="0" w:firstLine="709"/>
        <w:rPr>
          <w:sz w:val="24"/>
          <w:szCs w:val="24"/>
        </w:rPr>
      </w:pPr>
      <w:r>
        <w:rPr>
          <w:sz w:val="24"/>
          <w:szCs w:val="24"/>
        </w:rPr>
        <w:t>В области обращения с отходами производства и потребления приняты следующие термины и определения:</w:t>
      </w:r>
    </w:p>
    <w:p>
      <w:pPr>
        <w:pStyle w:val="Normal"/>
        <w:ind w:right="0" w:firstLine="709"/>
        <w:rPr>
          <w:sz w:val="24"/>
          <w:szCs w:val="24"/>
        </w:rPr>
      </w:pPr>
      <w:r>
        <w:rPr>
          <w:b/>
          <w:i/>
          <w:sz w:val="24"/>
          <w:szCs w:val="24"/>
        </w:rPr>
        <w:t>Генеральная схема очистки территории</w:t>
      </w:r>
      <w:r>
        <w:rPr>
          <w:sz w:val="24"/>
          <w:szCs w:val="24"/>
        </w:rPr>
        <w:t>- документ, определяющий и обеспечивающий организацию рациональной системы сбора, регулярного удаления, размещения, а также методов сбора, обезвреживания и переработки отходов, необходимое количество спецмашин, механизмов, оборудования и инвентаря для системы очистки и уборки территорий населенных пунктов. Целесообразность строительства, реконструкции или рекультивации объектов размещения или переработки отходов.</w:t>
      </w:r>
    </w:p>
    <w:p>
      <w:pPr>
        <w:pStyle w:val="Normal"/>
        <w:ind w:right="0" w:firstLine="709"/>
        <w:rPr>
          <w:sz w:val="24"/>
          <w:szCs w:val="24"/>
        </w:rPr>
      </w:pPr>
      <w:r>
        <w:rPr>
          <w:b/>
          <w:i/>
          <w:sz w:val="24"/>
          <w:szCs w:val="24"/>
        </w:rPr>
        <w:t>Отходы производства и потребления (далее - отходы)</w:t>
      </w:r>
      <w:r>
        <w:rPr>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pPr>
        <w:pStyle w:val="Normal"/>
        <w:ind w:right="0" w:firstLine="709"/>
        <w:rPr>
          <w:sz w:val="24"/>
          <w:szCs w:val="24"/>
        </w:rPr>
      </w:pPr>
      <w:r>
        <w:rPr>
          <w:b/>
          <w:i/>
          <w:sz w:val="24"/>
          <w:szCs w:val="24"/>
        </w:rPr>
        <w:t>Обращение с отходами</w:t>
      </w:r>
      <w:r>
        <w:rPr>
          <w:sz w:val="24"/>
          <w:szCs w:val="24"/>
        </w:rPr>
        <w:t xml:space="preserve"> - деятельность по сбору, накоплению, транспортированию, обработке, утилизации, обезвреживанию, размещению отходов.</w:t>
      </w:r>
    </w:p>
    <w:p>
      <w:pPr>
        <w:pStyle w:val="Normal"/>
        <w:ind w:right="0" w:firstLine="709"/>
        <w:rPr>
          <w:sz w:val="24"/>
          <w:szCs w:val="24"/>
        </w:rPr>
      </w:pPr>
      <w:r>
        <w:rPr>
          <w:b/>
          <w:i/>
          <w:sz w:val="24"/>
          <w:szCs w:val="24"/>
        </w:rPr>
        <w:t>Размещение отходов</w:t>
      </w:r>
      <w:r>
        <w:rPr>
          <w:sz w:val="24"/>
          <w:szCs w:val="24"/>
        </w:rPr>
        <w:t xml:space="preserve"> - хранение и захоронение отходов.</w:t>
      </w:r>
    </w:p>
    <w:p>
      <w:pPr>
        <w:pStyle w:val="Normal"/>
        <w:ind w:right="0" w:firstLine="709"/>
        <w:rPr>
          <w:sz w:val="24"/>
          <w:szCs w:val="24"/>
        </w:rPr>
      </w:pPr>
      <w:r>
        <w:rPr>
          <w:b/>
          <w:i/>
          <w:sz w:val="24"/>
          <w:szCs w:val="24"/>
        </w:rPr>
        <w:t>Хранение отходов</w:t>
      </w:r>
      <w:r>
        <w:rPr>
          <w:sz w:val="24"/>
          <w:szCs w:val="24"/>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Normal"/>
        <w:ind w:right="0" w:firstLine="709"/>
        <w:rPr>
          <w:sz w:val="24"/>
          <w:szCs w:val="24"/>
        </w:rPr>
      </w:pPr>
      <w:r>
        <w:rPr>
          <w:b/>
          <w:i/>
          <w:sz w:val="24"/>
          <w:szCs w:val="24"/>
        </w:rPr>
        <w:t>Захоронение отходов</w:t>
      </w:r>
      <w:r>
        <w:rPr>
          <w:sz w:val="24"/>
          <w:szCs w:val="24"/>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pPr>
        <w:pStyle w:val="Normal"/>
        <w:ind w:right="0" w:firstLine="709"/>
        <w:rPr>
          <w:sz w:val="24"/>
          <w:szCs w:val="24"/>
        </w:rPr>
      </w:pPr>
      <w:r>
        <w:rPr>
          <w:b/>
          <w:i/>
          <w:sz w:val="24"/>
          <w:szCs w:val="24"/>
        </w:rPr>
        <w:t>Утилизация отходов</w:t>
      </w:r>
      <w:r>
        <w:rPr>
          <w:sz w:val="24"/>
          <w:szCs w:val="24"/>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pPr>
        <w:pStyle w:val="Normal"/>
        <w:ind w:right="0" w:firstLine="709"/>
        <w:rPr>
          <w:sz w:val="24"/>
          <w:szCs w:val="24"/>
        </w:rPr>
      </w:pPr>
      <w:r>
        <w:rPr>
          <w:b/>
          <w:i/>
          <w:sz w:val="24"/>
          <w:szCs w:val="24"/>
        </w:rPr>
        <w:t>Обезвреживание отходов</w:t>
      </w:r>
      <w:r>
        <w:rPr>
          <w:sz w:val="24"/>
          <w:szCs w:val="24"/>
        </w:rPr>
        <w:t xml:space="preserve">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Normal"/>
        <w:ind w:right="0" w:firstLine="709"/>
        <w:rPr>
          <w:sz w:val="24"/>
          <w:szCs w:val="24"/>
        </w:rPr>
      </w:pPr>
      <w:r>
        <w:rPr>
          <w:b/>
          <w:i/>
          <w:sz w:val="24"/>
          <w:szCs w:val="24"/>
        </w:rPr>
        <w:t>Объекты размещения отходов</w:t>
      </w:r>
      <w:r>
        <w:rPr>
          <w:sz w:val="24"/>
          <w:szCs w:val="24"/>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pPr>
        <w:pStyle w:val="Normal"/>
        <w:ind w:right="0" w:firstLine="709"/>
        <w:rPr>
          <w:sz w:val="24"/>
          <w:szCs w:val="24"/>
        </w:rPr>
      </w:pPr>
      <w:r>
        <w:rPr>
          <w:b/>
          <w:i/>
          <w:sz w:val="24"/>
          <w:szCs w:val="24"/>
        </w:rPr>
        <w:t>Трансграничное перемещение отходов</w:t>
      </w:r>
      <w:r>
        <w:rPr>
          <w:sz w:val="24"/>
          <w:szCs w:val="24"/>
        </w:rPr>
        <w:t xml:space="preserve">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pPr>
        <w:pStyle w:val="Normal"/>
        <w:ind w:right="0" w:firstLine="709"/>
        <w:rPr>
          <w:sz w:val="24"/>
          <w:szCs w:val="24"/>
        </w:rPr>
      </w:pPr>
      <w:r>
        <w:rPr>
          <w:b/>
          <w:i/>
          <w:sz w:val="24"/>
          <w:szCs w:val="24"/>
        </w:rPr>
        <w:t>Лимит на размещение отходов</w:t>
      </w:r>
      <w:r>
        <w:rPr>
          <w:sz w:val="24"/>
          <w:szCs w:val="24"/>
        </w:rPr>
        <w:t xml:space="preserve">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Normal"/>
        <w:ind w:right="0" w:firstLine="709"/>
        <w:rPr>
          <w:sz w:val="24"/>
          <w:szCs w:val="24"/>
        </w:rPr>
      </w:pPr>
      <w:r>
        <w:rPr>
          <w:b/>
          <w:i/>
          <w:sz w:val="24"/>
          <w:szCs w:val="24"/>
        </w:rPr>
        <w:t>Норматив образования отходов</w:t>
      </w:r>
      <w:r>
        <w:rPr>
          <w:sz w:val="24"/>
          <w:szCs w:val="24"/>
        </w:rPr>
        <w:t xml:space="preserve"> - установленное количество отходов конкретного вида при производстве единицы продукции.</w:t>
      </w:r>
    </w:p>
    <w:p>
      <w:pPr>
        <w:pStyle w:val="Normal"/>
        <w:ind w:right="0" w:firstLine="709"/>
        <w:rPr>
          <w:sz w:val="24"/>
          <w:szCs w:val="24"/>
        </w:rPr>
      </w:pPr>
      <w:r>
        <w:rPr>
          <w:b/>
          <w:i/>
          <w:sz w:val="24"/>
          <w:szCs w:val="24"/>
        </w:rPr>
        <w:t>Паспорт отходов</w:t>
      </w:r>
      <w:r>
        <w:rPr>
          <w:sz w:val="24"/>
          <w:szCs w:val="24"/>
        </w:rPr>
        <w:t xml:space="preserve"> - документ, удостоверяющий принадлежность отходов к отходам соответствующего вида и класса опасности, содержащий сведения об их составе.</w:t>
      </w:r>
    </w:p>
    <w:p>
      <w:pPr>
        <w:pStyle w:val="Normal"/>
        <w:ind w:right="0" w:firstLine="709"/>
        <w:rPr>
          <w:sz w:val="24"/>
          <w:szCs w:val="24"/>
        </w:rPr>
      </w:pPr>
      <w:r>
        <w:rPr>
          <w:b/>
          <w:i/>
          <w:sz w:val="24"/>
          <w:szCs w:val="24"/>
        </w:rPr>
        <w:t>Вид отходов</w:t>
      </w:r>
      <w:r>
        <w:rPr>
          <w:sz w:val="24"/>
          <w:szCs w:val="24"/>
        </w:rPr>
        <w:t xml:space="preserve"> - совокупность отходов, которые имеют общие признаки в соответствии с системой классификации отходов.</w:t>
      </w:r>
    </w:p>
    <w:p>
      <w:pPr>
        <w:pStyle w:val="Normal"/>
        <w:ind w:right="0" w:firstLine="709"/>
        <w:rPr>
          <w:sz w:val="24"/>
          <w:szCs w:val="24"/>
        </w:rPr>
      </w:pPr>
      <w:r>
        <w:rPr>
          <w:b/>
          <w:i/>
          <w:sz w:val="24"/>
          <w:szCs w:val="24"/>
        </w:rPr>
        <w:t>Лом и отходы цветных и (или) черных металлов</w:t>
      </w:r>
      <w:r>
        <w:rPr>
          <w:sz w:val="24"/>
          <w:szCs w:val="24"/>
        </w:rPr>
        <w:t xml:space="preserve">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pPr>
        <w:pStyle w:val="Normal"/>
        <w:ind w:right="0" w:firstLine="709"/>
        <w:rPr>
          <w:sz w:val="24"/>
          <w:szCs w:val="24"/>
        </w:rPr>
      </w:pPr>
      <w:r>
        <w:rPr>
          <w:b/>
          <w:i/>
          <w:sz w:val="24"/>
          <w:szCs w:val="24"/>
        </w:rPr>
        <w:t>Сбор отходов</w:t>
      </w:r>
      <w:r>
        <w:rPr>
          <w:sz w:val="24"/>
          <w:szCs w:val="24"/>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pPr>
        <w:pStyle w:val="Normal"/>
        <w:ind w:right="0" w:firstLine="709"/>
        <w:rPr>
          <w:sz w:val="24"/>
          <w:szCs w:val="24"/>
        </w:rPr>
      </w:pPr>
      <w:r>
        <w:rPr>
          <w:b/>
          <w:i/>
          <w:sz w:val="24"/>
          <w:szCs w:val="24"/>
        </w:rPr>
        <w:t>Транспортирование отходов</w:t>
      </w:r>
      <w:r>
        <w:rPr>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pPr>
        <w:pStyle w:val="Normal"/>
        <w:ind w:right="0" w:firstLine="709"/>
        <w:rPr>
          <w:sz w:val="24"/>
          <w:szCs w:val="24"/>
        </w:rPr>
      </w:pPr>
      <w:r>
        <w:rPr>
          <w:b/>
          <w:i/>
          <w:sz w:val="24"/>
          <w:szCs w:val="24"/>
        </w:rPr>
        <w:t>Накопление отходов</w:t>
      </w:r>
      <w:r>
        <w:rPr>
          <w:sz w:val="24"/>
          <w:szCs w:val="24"/>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pPr>
        <w:pStyle w:val="Normal"/>
        <w:ind w:right="0" w:firstLine="709"/>
        <w:rPr>
          <w:sz w:val="24"/>
          <w:szCs w:val="24"/>
        </w:rPr>
      </w:pPr>
      <w:r>
        <w:rPr>
          <w:b/>
          <w:i/>
          <w:sz w:val="24"/>
          <w:szCs w:val="24"/>
        </w:rPr>
        <w:t>Обработка отходов</w:t>
      </w:r>
      <w:r>
        <w:rPr>
          <w:sz w:val="24"/>
          <w:szCs w:val="24"/>
        </w:rPr>
        <w:t xml:space="preserve"> - предварительная подготовка отходов к дальнейшей утилизации, включая их сортировку, разборку, очистку.</w:t>
      </w:r>
    </w:p>
    <w:p>
      <w:pPr>
        <w:pStyle w:val="Normal"/>
        <w:ind w:right="0" w:firstLine="709"/>
        <w:rPr>
          <w:sz w:val="24"/>
          <w:szCs w:val="24"/>
        </w:rPr>
      </w:pPr>
      <w:r>
        <w:rPr>
          <w:b/>
          <w:i/>
          <w:sz w:val="24"/>
          <w:szCs w:val="24"/>
        </w:rPr>
        <w:t>Твердые коммунальные отходы</w:t>
      </w:r>
      <w:r>
        <w:rPr>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ind w:right="0" w:firstLine="709"/>
        <w:rPr>
          <w:sz w:val="24"/>
          <w:szCs w:val="24"/>
        </w:rPr>
      </w:pPr>
      <w:r>
        <w:rPr>
          <w:b/>
          <w:i/>
          <w:sz w:val="24"/>
          <w:szCs w:val="24"/>
        </w:rPr>
        <w:t>Норматив накопления твердых коммунальных отходов</w:t>
      </w:r>
      <w:r>
        <w:rPr>
          <w:sz w:val="24"/>
          <w:szCs w:val="24"/>
        </w:rPr>
        <w:t xml:space="preserve"> - среднее количество твердых коммунальных отходов, образующихся в единицу времени.</w:t>
      </w:r>
    </w:p>
    <w:p>
      <w:pPr>
        <w:pStyle w:val="Normal"/>
        <w:ind w:right="0" w:firstLine="709"/>
        <w:rPr>
          <w:sz w:val="24"/>
          <w:szCs w:val="24"/>
        </w:rPr>
      </w:pPr>
      <w:r>
        <w:rPr>
          <w:b/>
          <w:i/>
          <w:sz w:val="24"/>
          <w:szCs w:val="24"/>
        </w:rPr>
        <w:t>Объекты захоронения отходов</w:t>
      </w:r>
      <w:r>
        <w:rPr>
          <w:sz w:val="24"/>
          <w:szCs w:val="24"/>
        </w:rPr>
        <w:t xml:space="preserve">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pPr>
        <w:pStyle w:val="Normal"/>
        <w:ind w:right="0" w:firstLine="709"/>
        <w:rPr>
          <w:sz w:val="24"/>
          <w:szCs w:val="24"/>
        </w:rPr>
      </w:pPr>
      <w:r>
        <w:rPr>
          <w:b/>
          <w:i/>
          <w:sz w:val="24"/>
          <w:szCs w:val="24"/>
        </w:rPr>
        <w:t>Объекты хранения отходов</w:t>
      </w:r>
      <w:r>
        <w:rPr>
          <w:sz w:val="24"/>
          <w:szCs w:val="24"/>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pPr>
        <w:pStyle w:val="Normal"/>
        <w:ind w:right="0" w:firstLine="709"/>
        <w:rPr>
          <w:sz w:val="24"/>
          <w:szCs w:val="24"/>
        </w:rPr>
      </w:pPr>
      <w:r>
        <w:rPr>
          <w:b/>
          <w:i/>
          <w:sz w:val="24"/>
          <w:szCs w:val="24"/>
        </w:rPr>
        <w:t>Объекты обезвреживания отходов</w:t>
      </w:r>
      <w:r>
        <w:rPr>
          <w:sz w:val="24"/>
          <w:szCs w:val="24"/>
        </w:rPr>
        <w:t xml:space="preserve">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pPr>
        <w:pStyle w:val="Normal"/>
        <w:ind w:right="0" w:firstLine="709"/>
        <w:rPr>
          <w:sz w:val="24"/>
          <w:szCs w:val="24"/>
        </w:rPr>
      </w:pPr>
      <w:r>
        <w:rPr>
          <w:b/>
          <w:i/>
          <w:sz w:val="24"/>
          <w:szCs w:val="24"/>
        </w:rPr>
        <w:t>Оператор по обращению с твердыми коммунальными отходами</w:t>
      </w:r>
      <w:r>
        <w:rPr>
          <w:sz w:val="24"/>
          <w:szCs w:val="24"/>
        </w:rPr>
        <w:t xml:space="preserve">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pPr>
        <w:pStyle w:val="Normal"/>
        <w:ind w:right="0" w:firstLine="709"/>
        <w:rPr>
          <w:sz w:val="24"/>
          <w:szCs w:val="24"/>
        </w:rPr>
      </w:pPr>
      <w:r>
        <w:rPr>
          <w:b/>
          <w:i/>
          <w:sz w:val="24"/>
          <w:szCs w:val="24"/>
        </w:rPr>
        <w:t>Региональный оператор по обращению с твердыми коммунальными отходами (далее также - региональный оператор)</w:t>
      </w:r>
      <w:r>
        <w:rPr>
          <w:sz w:val="24"/>
          <w:szCs w:val="24"/>
        </w:rPr>
        <w:t xml:space="preserve">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Normal"/>
        <w:ind w:right="0" w:firstLine="709"/>
        <w:rPr>
          <w:sz w:val="24"/>
          <w:szCs w:val="24"/>
        </w:rPr>
      </w:pPr>
      <w:r>
        <w:rPr>
          <w:b/>
          <w:i/>
          <w:sz w:val="24"/>
          <w:szCs w:val="24"/>
        </w:rPr>
        <w:t>Группы однородных отходов</w:t>
      </w:r>
      <w:r>
        <w:rPr>
          <w:sz w:val="24"/>
          <w:szCs w:val="24"/>
        </w:rPr>
        <w:t xml:space="preserve">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pPr>
        <w:pStyle w:val="Normal"/>
        <w:ind w:right="0" w:firstLine="709"/>
        <w:rPr>
          <w:sz w:val="24"/>
          <w:szCs w:val="24"/>
        </w:rPr>
      </w:pPr>
      <w:r>
        <w:rPr>
          <w:b/>
          <w:i/>
          <w:sz w:val="24"/>
          <w:szCs w:val="24"/>
        </w:rP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w:t>
      </w:r>
      <w:r>
        <w:rPr>
          <w:sz w:val="24"/>
          <w:szCs w:val="24"/>
        </w:rPr>
        <w:t xml:space="preserve">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pPr>
        <w:pStyle w:val="Normal"/>
        <w:ind w:right="0" w:firstLine="709"/>
        <w:rPr>
          <w:sz w:val="24"/>
          <w:szCs w:val="24"/>
        </w:rPr>
      </w:pPr>
      <w:r>
        <w:rPr>
          <w:b/>
          <w:i/>
          <w:sz w:val="24"/>
          <w:szCs w:val="24"/>
        </w:rPr>
        <w:t>Отходы от использования товаров</w:t>
      </w:r>
      <w:r>
        <w:rPr>
          <w:sz w:val="24"/>
          <w:szCs w:val="24"/>
        </w:rPr>
        <w:t xml:space="preserve"> - отходы, образовавшиеся после утраты товарами, упаковкой товаров полностью или частично своих потребительских свойств.</w:t>
      </w:r>
    </w:p>
    <w:p>
      <w:pPr>
        <w:pStyle w:val="Normal"/>
        <w:ind w:left="-15" w:right="3" w:firstLine="711"/>
        <w:rPr>
          <w:sz w:val="24"/>
          <w:szCs w:val="24"/>
        </w:rPr>
      </w:pPr>
      <w:r>
        <w:rPr>
          <w:sz w:val="24"/>
          <w:szCs w:val="24"/>
        </w:rPr>
      </w:r>
    </w:p>
    <w:p>
      <w:pPr>
        <w:pStyle w:val="Normal"/>
        <w:spacing w:lineRule="auto" w:line="259" w:before="0" w:after="18"/>
        <w:ind w:left="706" w:right="0" w:hanging="0"/>
        <w:jc w:val="left"/>
        <w:rPr>
          <w:sz w:val="24"/>
          <w:szCs w:val="24"/>
        </w:rPr>
      </w:pPr>
      <w:r>
        <w:rPr>
          <w:sz w:val="24"/>
          <w:szCs w:val="24"/>
        </w:rPr>
      </w:r>
    </w:p>
    <w:p>
      <w:pPr>
        <w:pStyle w:val="Normal"/>
        <w:spacing w:lineRule="auto" w:line="259" w:before="0" w:after="3"/>
        <w:ind w:left="706" w:right="0" w:hanging="0"/>
        <w:jc w:val="left"/>
        <w:rPr>
          <w:sz w:val="24"/>
          <w:szCs w:val="24"/>
        </w:rPr>
      </w:pPr>
      <w:r>
        <w:rPr>
          <w:sz w:val="24"/>
          <w:szCs w:val="24"/>
        </w:rPr>
      </w:r>
    </w:p>
    <w:p>
      <w:pPr>
        <w:pStyle w:val="Normal"/>
        <w:spacing w:lineRule="auto" w:line="259" w:before="0" w:after="18"/>
        <w:ind w:left="706" w:right="0" w:hanging="0"/>
        <w:jc w:val="left"/>
        <w:rPr>
          <w:sz w:val="24"/>
          <w:szCs w:val="24"/>
        </w:rPr>
      </w:pPr>
      <w:r>
        <w:rPr>
          <w:sz w:val="24"/>
          <w:szCs w:val="24"/>
        </w:rPr>
      </w:r>
    </w:p>
    <w:p>
      <w:pPr>
        <w:sectPr>
          <w:footerReference w:type="default" r:id="rId2"/>
          <w:footerReference w:type="first" r:id="rId3"/>
          <w:type w:val="nextPage"/>
          <w:pgSz w:w="11906" w:h="16838"/>
          <w:pgMar w:left="1697" w:right="548" w:header="0" w:top="1127" w:footer="720" w:bottom="777" w:gutter="0"/>
          <w:pgNumType w:start="0" w:fmt="decimal"/>
          <w:formProt w:val="false"/>
          <w:titlePg/>
          <w:textDirection w:val="lrTb"/>
          <w:docGrid w:type="default" w:linePitch="100" w:charSpace="0"/>
        </w:sectPr>
        <w:pStyle w:val="Normal"/>
        <w:spacing w:lineRule="auto" w:line="259" w:before="0" w:after="0"/>
        <w:ind w:left="706" w:right="0" w:hanging="0"/>
        <w:jc w:val="left"/>
        <w:rPr/>
      </w:pPr>
      <w:r>
        <w:rPr/>
      </w:r>
    </w:p>
    <w:p>
      <w:pPr>
        <w:pStyle w:val="1"/>
        <w:spacing w:before="0" w:after="177"/>
        <w:ind w:left="13" w:right="93" w:firstLine="711"/>
        <w:rPr>
          <w:i/>
          <w:i/>
          <w:sz w:val="24"/>
          <w:szCs w:val="24"/>
        </w:rPr>
      </w:pPr>
      <w:bookmarkStart w:id="4" w:name="_Toc522353169"/>
      <w:bookmarkEnd w:id="4"/>
      <w:r>
        <w:rPr>
          <w:i/>
          <w:sz w:val="24"/>
          <w:szCs w:val="24"/>
        </w:rPr>
        <w:t>ВВЕДЕНИЕ</w:t>
      </w:r>
    </w:p>
    <w:p>
      <w:pPr>
        <w:pStyle w:val="Normal"/>
        <w:ind w:left="-15" w:right="67" w:firstLine="711"/>
        <w:rPr>
          <w:sz w:val="24"/>
          <w:szCs w:val="24"/>
        </w:rPr>
      </w:pPr>
      <w:r>
        <w:rPr>
          <w:sz w:val="24"/>
          <w:szCs w:val="24"/>
        </w:rPr>
        <w:t xml:space="preserve">Схема санитарной очистки территории муниципального образования «Табарсук» разработана в соответствии с постановлением Госстроя РФ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w:t>
      </w:r>
    </w:p>
    <w:p>
      <w:pPr>
        <w:pStyle w:val="Normal"/>
        <w:ind w:left="-15" w:right="67" w:firstLine="711"/>
        <w:rPr>
          <w:sz w:val="24"/>
          <w:szCs w:val="24"/>
        </w:rPr>
      </w:pPr>
      <w:r>
        <w:rPr>
          <w:sz w:val="24"/>
          <w:szCs w:val="24"/>
        </w:rPr>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pPr>
        <w:pStyle w:val="Normal"/>
        <w:ind w:left="-15" w:right="67" w:firstLine="711"/>
        <w:rPr>
          <w:sz w:val="24"/>
          <w:szCs w:val="24"/>
        </w:rPr>
      </w:pPr>
      <w:r>
        <w:rPr>
          <w:sz w:val="24"/>
          <w:szCs w:val="24"/>
        </w:rPr>
        <w:t xml:space="preserve">Схема санитарной очистки представляет собой комплекс природоохранных, научно-технических, производственных, социально-экономических и других мероприятий, обеспечивающих эффективное решение проблем в системе санитарной очистки населенных мест в муниципальном образовании.  </w:t>
      </w:r>
    </w:p>
    <w:p>
      <w:pPr>
        <w:pStyle w:val="Normal"/>
        <w:ind w:left="-15" w:right="67" w:firstLine="711"/>
        <w:rPr>
          <w:sz w:val="24"/>
          <w:szCs w:val="24"/>
        </w:rPr>
      </w:pPr>
      <w:r>
        <w:rPr>
          <w:sz w:val="24"/>
          <w:szCs w:val="24"/>
        </w:rPr>
        <w:t xml:space="preserve">Она определяет очередность осуществления мероприятий, объем работ по всем видам очистки и уборки, системы и методы сбора, удаления и обезвреживания отходов, необходимое число контейнеров, количество мусоровозов, целесообразность организации объекта обезвреживания ТКО (полевого компостирования), укрупненные показатели капиталовложений. </w:t>
      </w:r>
    </w:p>
    <w:p>
      <w:pPr>
        <w:pStyle w:val="Normal"/>
        <w:ind w:left="-15" w:right="67" w:firstLine="711"/>
        <w:rPr>
          <w:sz w:val="24"/>
          <w:szCs w:val="24"/>
        </w:rPr>
      </w:pPr>
      <w:r>
        <w:rPr>
          <w:sz w:val="24"/>
          <w:szCs w:val="24"/>
        </w:rPr>
        <w:t xml:space="preserve">По представлению заказчика генеральная схема очистки утверждается органами местного самоуправления. </w:t>
      </w:r>
    </w:p>
    <w:p>
      <w:pPr>
        <w:pStyle w:val="Normal"/>
        <w:spacing w:lineRule="auto" w:line="259" w:before="0" w:after="79"/>
        <w:ind w:left="706" w:right="0" w:hanging="0"/>
        <w:jc w:val="left"/>
        <w:rPr>
          <w:sz w:val="24"/>
          <w:szCs w:val="24"/>
        </w:rPr>
      </w:pPr>
      <w:r>
        <w:rPr>
          <w:sz w:val="24"/>
          <w:szCs w:val="24"/>
        </w:rPr>
      </w:r>
    </w:p>
    <w:p>
      <w:pPr>
        <w:pStyle w:val="Normal"/>
        <w:spacing w:lineRule="auto" w:line="259" w:before="0" w:after="72"/>
        <w:ind w:left="13" w:right="75" w:hanging="10"/>
        <w:jc w:val="center"/>
        <w:rPr>
          <w:sz w:val="24"/>
          <w:szCs w:val="24"/>
        </w:rPr>
      </w:pPr>
      <w:r>
        <w:rPr>
          <w:b/>
          <w:sz w:val="24"/>
          <w:szCs w:val="24"/>
        </w:rPr>
        <w:t xml:space="preserve">Генеральная схема очистки содержит: </w:t>
      </w:r>
    </w:p>
    <w:p>
      <w:pPr>
        <w:pStyle w:val="Normal"/>
        <w:ind w:left="-15" w:right="67" w:firstLine="724"/>
        <w:rPr>
          <w:sz w:val="24"/>
          <w:szCs w:val="24"/>
        </w:rPr>
      </w:pPr>
      <w:r>
        <w:rPr>
          <w:sz w:val="24"/>
          <w:szCs w:val="24"/>
        </w:rPr>
        <w:t xml:space="preserve">- общие сведения о сельском поселении и природно-климатических условиях; </w:t>
      </w:r>
    </w:p>
    <w:p>
      <w:pPr>
        <w:pStyle w:val="Normal"/>
        <w:ind w:left="-15" w:right="67" w:firstLine="724"/>
        <w:rPr>
          <w:sz w:val="24"/>
          <w:szCs w:val="24"/>
        </w:rPr>
      </w:pPr>
      <w:r>
        <w:rPr>
          <w:sz w:val="24"/>
          <w:szCs w:val="24"/>
        </w:rPr>
        <w:t>- материалы по существующему состоянию и развитию сельского поселения на перспективу; данные по современному состоянию системы санитарной очистки и уборки;</w:t>
      </w:r>
    </w:p>
    <w:p>
      <w:pPr>
        <w:pStyle w:val="Normal"/>
        <w:ind w:left="-15" w:right="67" w:firstLine="724"/>
        <w:rPr>
          <w:sz w:val="24"/>
          <w:szCs w:val="24"/>
        </w:rPr>
      </w:pPr>
      <w:r>
        <w:rPr>
          <w:sz w:val="24"/>
          <w:szCs w:val="24"/>
        </w:rPr>
        <w:t xml:space="preserve">-материалы по организации и технологии сбора и вывоза коммунальных отходов; </w:t>
      </w:r>
    </w:p>
    <w:p>
      <w:pPr>
        <w:pStyle w:val="Normal"/>
        <w:ind w:left="-15" w:right="67" w:firstLine="724"/>
        <w:rPr>
          <w:sz w:val="24"/>
          <w:szCs w:val="24"/>
        </w:rPr>
      </w:pPr>
      <w:r>
        <w:rPr>
          <w:sz w:val="24"/>
          <w:szCs w:val="24"/>
        </w:rPr>
        <w:t xml:space="preserve">- расчетные нормы и объемы работ; методы обезвреживания отходов; </w:t>
      </w:r>
    </w:p>
    <w:p>
      <w:pPr>
        <w:pStyle w:val="Normal"/>
        <w:spacing w:before="0" w:after="27"/>
        <w:ind w:left="-15" w:right="67" w:firstLine="724"/>
        <w:rPr>
          <w:sz w:val="24"/>
          <w:szCs w:val="24"/>
        </w:rPr>
      </w:pPr>
      <w:r>
        <w:rPr>
          <w:sz w:val="24"/>
          <w:szCs w:val="24"/>
        </w:rPr>
        <w:t xml:space="preserve">-технологию механизированной уборки улиц, дорог, площадей, тротуаров и обособленных территорий; </w:t>
      </w:r>
    </w:p>
    <w:p>
      <w:pPr>
        <w:pStyle w:val="Normal"/>
        <w:spacing w:before="0" w:after="28"/>
        <w:ind w:left="-15" w:right="67" w:firstLine="724"/>
        <w:rPr>
          <w:sz w:val="24"/>
          <w:szCs w:val="24"/>
        </w:rPr>
      </w:pPr>
      <w:r>
        <w:rPr>
          <w:sz w:val="24"/>
          <w:szCs w:val="24"/>
        </w:rPr>
        <w:t>- расчет необходимого количества спецмашин и механизмов по видам работ;</w:t>
      </w:r>
    </w:p>
    <w:p>
      <w:pPr>
        <w:pStyle w:val="Normal"/>
        <w:spacing w:before="0" w:after="28"/>
        <w:ind w:left="-15" w:right="67" w:firstLine="724"/>
        <w:rPr>
          <w:sz w:val="24"/>
          <w:szCs w:val="24"/>
        </w:rPr>
      </w:pPr>
      <w:r>
        <w:rPr>
          <w:sz w:val="24"/>
          <w:szCs w:val="24"/>
        </w:rPr>
        <w:t>-организационную структуру предприятий системы санитарной очистки и уборки;</w:t>
      </w:r>
    </w:p>
    <w:p>
      <w:pPr>
        <w:pStyle w:val="Normal"/>
        <w:spacing w:before="0" w:after="28"/>
        <w:ind w:left="-15" w:right="67" w:firstLine="724"/>
        <w:rPr>
          <w:sz w:val="24"/>
          <w:szCs w:val="24"/>
        </w:rPr>
      </w:pPr>
      <w:r>
        <w:rPr>
          <w:sz w:val="24"/>
          <w:szCs w:val="24"/>
        </w:rPr>
        <w:t xml:space="preserve">-капиталовложения на мероприятия по очистке территорий; графическую часть и основные положения схемы. </w:t>
      </w:r>
    </w:p>
    <w:p>
      <w:pPr>
        <w:pStyle w:val="Normal"/>
        <w:spacing w:lineRule="auto" w:line="259" w:before="0" w:after="86"/>
        <w:ind w:left="706" w:right="0" w:hanging="0"/>
        <w:jc w:val="left"/>
        <w:rPr>
          <w:sz w:val="24"/>
          <w:szCs w:val="24"/>
        </w:rPr>
      </w:pPr>
      <w:r>
        <w:rPr>
          <w:sz w:val="24"/>
          <w:szCs w:val="24"/>
        </w:rPr>
      </w:r>
    </w:p>
    <w:p>
      <w:pPr>
        <w:pStyle w:val="Normal"/>
        <w:spacing w:lineRule="auto" w:line="259" w:before="0" w:after="54"/>
        <w:ind w:right="0" w:hanging="15"/>
        <w:jc w:val="center"/>
        <w:rPr>
          <w:sz w:val="24"/>
          <w:szCs w:val="24"/>
        </w:rPr>
      </w:pPr>
      <w:r>
        <w:rPr>
          <w:b/>
          <w:sz w:val="24"/>
          <w:szCs w:val="24"/>
        </w:rPr>
        <w:t>Основные положения методики выполнения Генеральной схемы очистки территории населенного пункта</w:t>
      </w:r>
    </w:p>
    <w:p>
      <w:pPr>
        <w:pStyle w:val="Normal"/>
        <w:ind w:left="-15" w:right="67" w:firstLine="711"/>
        <w:rPr>
          <w:sz w:val="24"/>
          <w:szCs w:val="24"/>
        </w:rPr>
      </w:pPr>
      <w:r>
        <w:rPr>
          <w:sz w:val="24"/>
          <w:szCs w:val="24"/>
        </w:rPr>
        <w:t xml:space="preserve">В целях методического обеспечения совершенствования систем инженерных инфраструктур и благоустройства территорий городских и сельских поселений, санитарного и экологического благополучия населения, территориального планирования и развития территорий и поселений Госстрой России утвердил Методические рекомендации о порядке разработки генеральных схем (Постановление Госстроя РФ от 21.08.2003 №152 "Об утверждении "Методических рекомендаций о порядке разработки генеральных схем очистки территорий населенных пунктов Российской Федерации") и рекомендовал руководителям органов местного самоуправления – заказчикам генеральных планов городских и сельских поселений при подготовке заданий на разработку и корректировку градостроительной документации обеспечить наличие генеральных схем очистки территорий населенных пунктов Российской Федерации в составе генеральных планов. </w:t>
      </w:r>
    </w:p>
    <w:p>
      <w:pPr>
        <w:pStyle w:val="Normal"/>
        <w:ind w:left="-15" w:right="67" w:firstLine="711"/>
        <w:rPr>
          <w:sz w:val="24"/>
          <w:szCs w:val="24"/>
        </w:rPr>
      </w:pPr>
      <w:r>
        <w:rPr>
          <w:sz w:val="24"/>
          <w:szCs w:val="24"/>
        </w:rPr>
        <w:t xml:space="preserve">Генеральная схема определяет очередность осуществления мероприятий, объемы работ по всем видам очистки и уборки, системы и методы сбора и удаления отходов, необходимое количество уборочных машин, механизмов, оборудования и инвентаря, целесообразность проектирования, строительства, реконструкции или расширения объектов системы санитарной очистки. Как правило, генеральная схема очистки разрабатывается в составе генерального плана на срок до 5 лет, с выделением первой очереди мероприятий, а прогноз может охватывать срок до 10-15 лет. </w:t>
      </w:r>
    </w:p>
    <w:p>
      <w:pPr>
        <w:pStyle w:val="Normal"/>
        <w:spacing w:lineRule="auto" w:line="259" w:before="0" w:after="199"/>
        <w:ind w:left="435" w:right="0" w:hanging="0"/>
        <w:jc w:val="left"/>
        <w:rPr>
          <w:sz w:val="24"/>
          <w:szCs w:val="24"/>
        </w:rPr>
      </w:pPr>
      <w:r>
        <w:rPr>
          <w:sz w:val="24"/>
          <w:szCs w:val="24"/>
        </w:rPr>
      </w:r>
    </w:p>
    <w:p>
      <w:pPr>
        <w:pStyle w:val="Normal"/>
        <w:spacing w:lineRule="auto" w:line="259" w:before="0" w:after="74"/>
        <w:ind w:left="13" w:right="108" w:hanging="10"/>
        <w:jc w:val="center"/>
        <w:rPr>
          <w:sz w:val="24"/>
          <w:szCs w:val="24"/>
        </w:rPr>
      </w:pPr>
      <w:r>
        <w:rPr>
          <w:b/>
          <w:sz w:val="24"/>
          <w:szCs w:val="24"/>
        </w:rPr>
        <w:t xml:space="preserve">Основные положения по составу Генеральных схем очистки </w:t>
      </w:r>
    </w:p>
    <w:p>
      <w:pPr>
        <w:pStyle w:val="Normal"/>
        <w:ind w:left="-15" w:right="67" w:firstLine="711"/>
        <w:rPr>
          <w:sz w:val="24"/>
          <w:szCs w:val="24"/>
        </w:rPr>
      </w:pPr>
      <w:r>
        <w:rPr>
          <w:sz w:val="24"/>
          <w:szCs w:val="24"/>
        </w:rPr>
        <w:t xml:space="preserve">Необходимость разработки генеральной схемы очистки территорий населенных пунктов определена Санитарными правилами содержания территорий населенных мест (СанПиН 42-128-4690-88). </w:t>
      </w:r>
    </w:p>
    <w:p>
      <w:pPr>
        <w:pStyle w:val="Normal"/>
        <w:ind w:left="-15" w:right="67" w:firstLine="711"/>
        <w:rPr>
          <w:sz w:val="24"/>
          <w:szCs w:val="24"/>
        </w:rPr>
      </w:pPr>
      <w:r>
        <w:rPr>
          <w:sz w:val="24"/>
          <w:szCs w:val="24"/>
        </w:rPr>
        <w:t xml:space="preserve">Задание на разработку генеральной схемы очистки составляется, как правило, городскими органами жилищно-коммунального хозяйства совместно с проектными организациями, органами санитарно-эпидемиологического надзора, охраны окружающей среды и утверждается местными органами самоуправления. </w:t>
      </w:r>
    </w:p>
    <w:p>
      <w:pPr>
        <w:pStyle w:val="Normal"/>
        <w:ind w:left="-15" w:right="67" w:firstLine="711"/>
        <w:rPr>
          <w:sz w:val="24"/>
          <w:szCs w:val="24"/>
        </w:rPr>
      </w:pPr>
      <w:r>
        <w:rPr>
          <w:sz w:val="24"/>
          <w:szCs w:val="24"/>
        </w:rPr>
        <w:t xml:space="preserve">Проектирование и строительство сооружений системы санитарной очистки производится в соответствии с утвержденной генеральной схемой и требованиями Инструкции о составе, порядке разработки, согласования и утверждения проектно-сметной документации на строительство предприятий, зданий и сооружений (СНиП 11-01-095). </w:t>
      </w:r>
    </w:p>
    <w:p>
      <w:pPr>
        <w:pStyle w:val="Normal"/>
        <w:ind w:left="-15" w:right="67" w:firstLine="711"/>
        <w:rPr>
          <w:sz w:val="24"/>
          <w:szCs w:val="24"/>
        </w:rPr>
      </w:pPr>
      <w:r>
        <w:rPr>
          <w:sz w:val="24"/>
          <w:szCs w:val="24"/>
        </w:rPr>
        <w:t xml:space="preserve">При необходимости улучшения экологического и санитарного состояния, допускается одновременная разработка генеральной схемы очистки и проектирование объектов по обезвреживанию отходов. </w:t>
      </w:r>
    </w:p>
    <w:p>
      <w:pPr>
        <w:pStyle w:val="Normal"/>
        <w:ind w:left="-15" w:right="67" w:firstLine="711"/>
        <w:rPr>
          <w:sz w:val="24"/>
          <w:szCs w:val="24"/>
        </w:rPr>
      </w:pPr>
      <w:r>
        <w:rPr>
          <w:sz w:val="24"/>
          <w:szCs w:val="24"/>
        </w:rPr>
        <w:t xml:space="preserve">Заказчик генеральной схемы очистки представляет разработчику основные исходные данные по существующему состоянию системы санитарной очистки и уборки. </w:t>
      </w:r>
    </w:p>
    <w:p>
      <w:pPr>
        <w:pStyle w:val="Normal"/>
        <w:spacing w:lineRule="auto" w:line="259" w:before="0" w:after="63"/>
        <w:ind w:left="706" w:right="0" w:hanging="0"/>
        <w:jc w:val="left"/>
        <w:rPr>
          <w:sz w:val="24"/>
          <w:szCs w:val="24"/>
        </w:rPr>
      </w:pPr>
      <w:r>
        <w:rPr>
          <w:sz w:val="24"/>
          <w:szCs w:val="24"/>
        </w:rPr>
      </w:r>
    </w:p>
    <w:p>
      <w:pPr>
        <w:pStyle w:val="Normal"/>
        <w:spacing w:lineRule="auto" w:line="259" w:before="0" w:after="63"/>
        <w:ind w:left="13" w:right="103" w:hanging="10"/>
        <w:jc w:val="center"/>
        <w:rPr>
          <w:sz w:val="24"/>
          <w:szCs w:val="24"/>
        </w:rPr>
      </w:pPr>
      <w:r>
        <w:rPr>
          <w:b/>
          <w:sz w:val="24"/>
          <w:szCs w:val="24"/>
        </w:rPr>
        <w:t xml:space="preserve">Содержание основных разделов схемы </w:t>
      </w:r>
    </w:p>
    <w:p>
      <w:pPr>
        <w:pStyle w:val="Normal"/>
        <w:spacing w:lineRule="auto" w:line="259" w:before="0" w:after="33"/>
        <w:ind w:left="-5" w:right="0" w:hanging="10"/>
        <w:jc w:val="left"/>
        <w:rPr>
          <w:sz w:val="24"/>
          <w:szCs w:val="24"/>
        </w:rPr>
      </w:pPr>
      <w:r>
        <w:rPr>
          <w:b/>
          <w:i/>
          <w:sz w:val="24"/>
          <w:szCs w:val="24"/>
        </w:rPr>
        <w:t xml:space="preserve">Краткая характеристика объекта и природно-климатические условия </w:t>
      </w:r>
    </w:p>
    <w:p>
      <w:pPr>
        <w:pStyle w:val="Normal"/>
        <w:spacing w:before="0" w:after="135"/>
        <w:ind w:left="-15" w:right="67" w:firstLine="661"/>
        <w:rPr>
          <w:sz w:val="24"/>
          <w:szCs w:val="24"/>
        </w:rPr>
      </w:pPr>
      <w:r>
        <w:rPr>
          <w:sz w:val="24"/>
          <w:szCs w:val="24"/>
        </w:rPr>
        <w:t xml:space="preserve">В разделе приводят материалы по местоположению муниципального образования, его административному и промышленно-экономическому значению, делению на административные районы, расчленению территории реками, железнодорожными и автомобильными магистралями на обособленные территории. </w:t>
      </w:r>
    </w:p>
    <w:p>
      <w:pPr>
        <w:pStyle w:val="Normal"/>
        <w:ind w:left="-15" w:right="67" w:firstLine="711"/>
        <w:rPr>
          <w:sz w:val="24"/>
          <w:szCs w:val="24"/>
        </w:rPr>
      </w:pPr>
      <w:r>
        <w:rPr>
          <w:sz w:val="24"/>
          <w:szCs w:val="24"/>
        </w:rPr>
        <w:t xml:space="preserve">Характеристика природно-климатических условий, влияющих на организацию работ по очистке и уборке, должна учитывать климат, среднегодовую температуру, направление господствующих ветров, количество осадков, число дней с гололедом, высоту снежного покрова, рельеф, геологическое строение почв, уровень стояния грунтовых вод. </w:t>
      </w:r>
    </w:p>
    <w:p>
      <w:pPr>
        <w:pStyle w:val="Normal"/>
        <w:spacing w:lineRule="auto" w:line="259" w:before="0" w:after="63"/>
        <w:ind w:left="706" w:right="0" w:hanging="0"/>
        <w:jc w:val="left"/>
        <w:rPr>
          <w:sz w:val="24"/>
          <w:szCs w:val="24"/>
        </w:rPr>
      </w:pPr>
      <w:r>
        <w:rPr>
          <w:sz w:val="24"/>
          <w:szCs w:val="24"/>
        </w:rPr>
      </w:r>
    </w:p>
    <w:p>
      <w:pPr>
        <w:pStyle w:val="Normal"/>
        <w:spacing w:lineRule="auto" w:line="259" w:before="0" w:after="81"/>
        <w:ind w:left="-5" w:right="0" w:hanging="10"/>
        <w:jc w:val="left"/>
        <w:rPr>
          <w:sz w:val="24"/>
          <w:szCs w:val="24"/>
        </w:rPr>
      </w:pPr>
      <w:r>
        <w:rPr>
          <w:b/>
          <w:i/>
          <w:sz w:val="24"/>
          <w:szCs w:val="24"/>
        </w:rPr>
        <w:t xml:space="preserve">Существующее состояние и развитие сельского поселения на перспективу </w:t>
      </w:r>
    </w:p>
    <w:p>
      <w:pPr>
        <w:pStyle w:val="Normal"/>
        <w:ind w:left="-15" w:right="67" w:firstLine="711"/>
        <w:rPr>
          <w:sz w:val="24"/>
          <w:szCs w:val="24"/>
        </w:rPr>
      </w:pPr>
      <w:r>
        <w:rPr>
          <w:sz w:val="24"/>
          <w:szCs w:val="24"/>
        </w:rPr>
        <w:t xml:space="preserve">В разделе приводят данные по благоустройству сельского поселения как объекта очистки: </w:t>
      </w:r>
    </w:p>
    <w:p>
      <w:pPr>
        <w:pStyle w:val="Normal"/>
        <w:spacing w:before="0" w:after="32"/>
        <w:ind w:left="-15" w:right="67" w:firstLine="711"/>
        <w:rPr>
          <w:sz w:val="24"/>
          <w:szCs w:val="24"/>
        </w:rPr>
      </w:pPr>
      <w:r>
        <w:rPr>
          <w:sz w:val="24"/>
          <w:szCs w:val="24"/>
        </w:rPr>
        <w:t xml:space="preserve">Существующую и расчетную численность населения муниципального образования, в том числе по административным (планировочным) районам; данные по ведомственной принадлежности жилого фонда, его этажности и степени благоустройства (оборудование водопроводом, канализацией, центральным отоплением, мусоропроводами); обеспеченность объектами городской инфраструктуры (детсады и ясли, школы, техникумы, институты, больницы, поликлиники, торговые учреждения, предприятия общепита, зрелищные учреждения, гостиницы, предприятия бытового обслуживания и т.п.); </w:t>
      </w:r>
    </w:p>
    <w:p>
      <w:pPr>
        <w:pStyle w:val="Normal"/>
        <w:ind w:left="-15" w:right="67" w:firstLine="711"/>
        <w:rPr>
          <w:sz w:val="24"/>
          <w:szCs w:val="24"/>
        </w:rPr>
      </w:pPr>
      <w:r>
        <w:rPr>
          <w:sz w:val="24"/>
          <w:szCs w:val="24"/>
        </w:rPr>
        <w:t xml:space="preserve">Показатели по улично-дорожной сети (протяженность магистралей, типы дорожных покрытий, площадь улиц и тротуаров, обеспеченность ливневой канализацией и подземными водостоками, система очистки ливневых вод); системы общегородской канализации и охват жилого фонда, размещение и мощность очистных сооружений; площадь зеленых насаждений общего пользования, материалы по загрязнению окружающей среды. </w:t>
      </w:r>
    </w:p>
    <w:p>
      <w:pPr>
        <w:pStyle w:val="Normal"/>
        <w:spacing w:lineRule="auto" w:line="259" w:before="0" w:after="18"/>
        <w:ind w:left="706" w:right="0" w:hanging="0"/>
        <w:jc w:val="left"/>
        <w:rPr>
          <w:sz w:val="24"/>
          <w:szCs w:val="24"/>
        </w:rPr>
      </w:pPr>
      <w:r>
        <w:rPr>
          <w:sz w:val="24"/>
          <w:szCs w:val="24"/>
        </w:rPr>
      </w:r>
    </w:p>
    <w:p>
      <w:pPr>
        <w:pStyle w:val="Normal"/>
        <w:spacing w:lineRule="auto" w:line="259" w:before="0" w:after="33"/>
        <w:ind w:left="-5" w:right="0" w:hanging="10"/>
        <w:jc w:val="left"/>
        <w:rPr>
          <w:sz w:val="24"/>
          <w:szCs w:val="24"/>
        </w:rPr>
      </w:pPr>
      <w:r>
        <w:rPr>
          <w:b/>
          <w:i/>
          <w:sz w:val="24"/>
          <w:szCs w:val="24"/>
        </w:rPr>
        <w:t xml:space="preserve">Современное состояние системы санитарной очистки и уборки </w:t>
      </w:r>
    </w:p>
    <w:p>
      <w:pPr>
        <w:pStyle w:val="Normal"/>
        <w:ind w:left="-15" w:right="67" w:firstLine="711"/>
        <w:rPr>
          <w:sz w:val="24"/>
          <w:szCs w:val="24"/>
        </w:rPr>
      </w:pPr>
      <w:r>
        <w:rPr>
          <w:sz w:val="24"/>
          <w:szCs w:val="24"/>
        </w:rPr>
        <w:t xml:space="preserve">В разделе приводят данные и анализ материалов, характеризующих современное состояние системы санитарной очистки и уборки: организационная структура предприятий по очистке и механизированной уборке городских территорий; охват населения планово-регулярной системой сбора и вывоза коммунальных отходов, сменность и периодичность вывоза, существующие нормы накопления, объемы работ и применяемые методы сбора и вывоза, наличие и состояние мусоропроводов и контейнерных площадок, тип и количество эксплуатируемых мусоросборников, организация их мойки и дезинфекции, действующие тарифы по вывозу коммунальных отходов; санитарное состояние сооружений по обезвреживанию отходов, их размещение, мощность, площади участков, инженерное оборудование, виды принимаемых отходов, тариф на обезвреживание, возможность дальнейшей эксплуатации; площадь дорожных покрытий убираемых механизированным способом в летнее и зимнее время, организация работ, методы уборки, размещение, техническое состояние пунктов по заправке водой поливомоечных машин с указанием используемой воды (хозяйственно-питьевая, техническая или из водоемов), места складирования смета и снежно-ледяных образований, размещение и состояние пескобаз, применяемые противогололедные материалы, ежегодный объем заготовки; количество и техническое состояние парка спецмашин и механизмов по всем видам очистки и уборки, размещение, вместимость, площадь, оснащение специализированных баз по содержанию и ремонту техники, их соответствие санитарным и техническим требованиям, возможность расширения и реконструкции. </w:t>
      </w:r>
    </w:p>
    <w:p>
      <w:pPr>
        <w:pStyle w:val="Normal"/>
        <w:spacing w:lineRule="auto" w:line="259" w:before="0" w:after="62"/>
        <w:ind w:left="706" w:right="0" w:hanging="0"/>
        <w:jc w:val="left"/>
        <w:rPr>
          <w:sz w:val="24"/>
          <w:szCs w:val="24"/>
        </w:rPr>
      </w:pPr>
      <w:r>
        <w:rPr>
          <w:sz w:val="24"/>
          <w:szCs w:val="24"/>
        </w:rPr>
      </w:r>
    </w:p>
    <w:p>
      <w:pPr>
        <w:pStyle w:val="Normal"/>
        <w:spacing w:lineRule="auto" w:line="259" w:before="0" w:after="33"/>
        <w:ind w:left="-5" w:right="0" w:hanging="10"/>
        <w:jc w:val="left"/>
        <w:rPr>
          <w:sz w:val="24"/>
          <w:szCs w:val="24"/>
        </w:rPr>
      </w:pPr>
      <w:r>
        <w:rPr>
          <w:b/>
          <w:i/>
          <w:sz w:val="24"/>
          <w:szCs w:val="24"/>
        </w:rPr>
        <w:t xml:space="preserve">Твердые коммунальные отходы </w:t>
      </w:r>
    </w:p>
    <w:p>
      <w:pPr>
        <w:pStyle w:val="Normal"/>
        <w:ind w:left="-15" w:right="67" w:firstLine="711"/>
        <w:rPr>
          <w:sz w:val="24"/>
          <w:szCs w:val="24"/>
        </w:rPr>
      </w:pPr>
      <w:r>
        <w:rPr>
          <w:sz w:val="24"/>
          <w:szCs w:val="24"/>
        </w:rPr>
        <w:t xml:space="preserve">Раздел должен содержать данные по нормам накопления, предложения по системам и методам сбора и удаления, расчетным объемам работ, определению необходимого количества мусоровозного транспорта и инвентаря, обезвреживанию твердых коммунальных отходов. </w:t>
      </w:r>
    </w:p>
    <w:p>
      <w:pPr>
        <w:pStyle w:val="Normal"/>
        <w:spacing w:before="0" w:after="30"/>
        <w:ind w:left="-15" w:right="67" w:firstLine="711"/>
        <w:rPr>
          <w:sz w:val="24"/>
          <w:szCs w:val="24"/>
        </w:rPr>
      </w:pPr>
      <w:r>
        <w:rPr>
          <w:sz w:val="24"/>
          <w:szCs w:val="24"/>
        </w:rPr>
        <w:t xml:space="preserve">В основу расчета объема накопления твердых коммунальных отходов должны приниматься нормы накопления по жилому фонду и от отдельно стоящих объектов общественного назначения, торговых, культурно-бытовых и коммунальных учреждений и т.д., утвержденные органами местного самоуправления. </w:t>
      </w:r>
    </w:p>
    <w:p>
      <w:pPr>
        <w:pStyle w:val="Normal"/>
        <w:ind w:left="-15" w:right="67" w:firstLine="711"/>
        <w:rPr>
          <w:sz w:val="24"/>
          <w:szCs w:val="24"/>
        </w:rPr>
      </w:pPr>
      <w:r>
        <w:rPr>
          <w:sz w:val="24"/>
          <w:szCs w:val="24"/>
        </w:rPr>
        <w:t xml:space="preserve">Для обеспечения экологического и санитарно-эпидемиологического благополучия населения, улучшения охраны окружающей природной среды и эффективного использования парка мусоровозного транспорта, сбор и удаление твердых коммунальных отходов следует предусматривать по централизованной планово-регулярной системе. </w:t>
      </w:r>
    </w:p>
    <w:p>
      <w:pPr>
        <w:pStyle w:val="Normal"/>
        <w:ind w:left="-15" w:right="67" w:firstLine="711"/>
        <w:rPr>
          <w:sz w:val="24"/>
          <w:szCs w:val="24"/>
        </w:rPr>
      </w:pPr>
      <w:r>
        <w:rPr>
          <w:sz w:val="24"/>
          <w:szCs w:val="24"/>
        </w:rPr>
        <w:t xml:space="preserve">При выборе методов сбора и удаления отходов необходимо учитывать уровень благоустройства жилищного фонда населенных пунктов, климатические условия и типы серийно выпускаемого мусоровозного транспорта. </w:t>
      </w:r>
    </w:p>
    <w:p>
      <w:pPr>
        <w:pStyle w:val="Normal"/>
        <w:ind w:left="-15" w:right="67" w:firstLine="711"/>
        <w:rPr>
          <w:sz w:val="24"/>
          <w:szCs w:val="24"/>
        </w:rPr>
      </w:pPr>
      <w:r>
        <w:rPr>
          <w:sz w:val="24"/>
          <w:szCs w:val="24"/>
        </w:rPr>
        <w:t xml:space="preserve">В генеральной схеме очистки должны быть приведены решения по конструкции мусоропроводов и контейнерных площадок, требования по их эксплуатации, обеспечивающие нормальную работу мусоровозного транспорта. </w:t>
      </w:r>
    </w:p>
    <w:p>
      <w:pPr>
        <w:pStyle w:val="Normal"/>
        <w:ind w:left="-15" w:right="67" w:firstLine="711"/>
        <w:rPr>
          <w:sz w:val="24"/>
          <w:szCs w:val="24"/>
        </w:rPr>
      </w:pPr>
      <w:r>
        <w:rPr>
          <w:sz w:val="24"/>
          <w:szCs w:val="24"/>
        </w:rPr>
        <w:t xml:space="preserve">Необходимо предусматривать мероприятия по мойке и дезинфекции мусоросборников и мусоровозного транспорта. </w:t>
      </w:r>
    </w:p>
    <w:p>
      <w:pPr>
        <w:pStyle w:val="Normal"/>
        <w:spacing w:before="0" w:after="27"/>
        <w:ind w:left="-15" w:right="67" w:firstLine="711"/>
        <w:rPr>
          <w:sz w:val="24"/>
          <w:szCs w:val="24"/>
        </w:rPr>
      </w:pPr>
      <w:r>
        <w:rPr>
          <w:sz w:val="24"/>
          <w:szCs w:val="24"/>
        </w:rPr>
        <w:t xml:space="preserve">Определение необходимого количества мусоровозного транспорта и мусоросборников следует проводить по общепринятым нормам и формулам. </w:t>
      </w:r>
    </w:p>
    <w:p>
      <w:pPr>
        <w:pStyle w:val="Normal"/>
        <w:spacing w:lineRule="auto" w:line="259" w:before="0" w:after="64"/>
        <w:ind w:left="706" w:right="0" w:hanging="0"/>
        <w:jc w:val="left"/>
        <w:rPr>
          <w:sz w:val="24"/>
          <w:szCs w:val="24"/>
        </w:rPr>
      </w:pPr>
      <w:r>
        <w:rPr>
          <w:sz w:val="24"/>
          <w:szCs w:val="24"/>
        </w:rPr>
      </w:r>
    </w:p>
    <w:p>
      <w:pPr>
        <w:pStyle w:val="Normal"/>
        <w:spacing w:lineRule="auto" w:line="259" w:before="0" w:after="33"/>
        <w:ind w:left="-5" w:right="0" w:hanging="10"/>
        <w:jc w:val="left"/>
        <w:rPr>
          <w:sz w:val="24"/>
          <w:szCs w:val="24"/>
        </w:rPr>
      </w:pPr>
      <w:r>
        <w:rPr>
          <w:b/>
          <w:i/>
          <w:sz w:val="24"/>
          <w:szCs w:val="24"/>
        </w:rPr>
        <w:t xml:space="preserve">Содержание и уборка придомовых и обособленных территорий  </w:t>
      </w:r>
    </w:p>
    <w:p>
      <w:pPr>
        <w:pStyle w:val="Normal"/>
        <w:ind w:left="-15" w:right="67" w:firstLine="711"/>
        <w:rPr>
          <w:sz w:val="24"/>
          <w:szCs w:val="24"/>
        </w:rPr>
      </w:pPr>
      <w:r>
        <w:rPr>
          <w:sz w:val="24"/>
          <w:szCs w:val="24"/>
        </w:rPr>
        <w:t xml:space="preserve">В генеральной схеме очистки должны быть определены: объемы, методы и технология работ по комплексной уборке городских покрытий в летнее и зимнее время; потребное количество технологических материалов, спецмашин и оборудования, тип и расположение сооружений по механизированной уборке (водозаправочные пункты, базы по приготовлению и хранению противогололедных материалов, места складирования снежно-ледяных образований и т.п.). </w:t>
      </w:r>
    </w:p>
    <w:p>
      <w:pPr>
        <w:pStyle w:val="Normal"/>
        <w:ind w:left="-15" w:right="67" w:firstLine="711"/>
        <w:rPr>
          <w:sz w:val="24"/>
          <w:szCs w:val="24"/>
        </w:rPr>
      </w:pPr>
      <w:r>
        <w:rPr>
          <w:sz w:val="24"/>
          <w:szCs w:val="24"/>
        </w:rPr>
        <w:t xml:space="preserve">В объем работ следует включать уборку максимальной площади улиц и дорог с усовершенствованными типами покрытий, так как они допускают применение всех видов уборки с применением средств комплексной механизации. </w:t>
      </w:r>
    </w:p>
    <w:p>
      <w:pPr>
        <w:pStyle w:val="Normal"/>
        <w:ind w:left="-15" w:right="67" w:firstLine="711"/>
        <w:rPr>
          <w:sz w:val="24"/>
          <w:szCs w:val="24"/>
        </w:rPr>
      </w:pPr>
      <w:r>
        <w:rPr>
          <w:sz w:val="24"/>
          <w:szCs w:val="24"/>
        </w:rPr>
        <w:t xml:space="preserve">В разделе приводится перечень подготовительных работ и организационных мероприятий, направленных на качественную работу, спецмашин и достижению необходимой чистоты городских территорий. </w:t>
      </w:r>
    </w:p>
    <w:p>
      <w:pPr>
        <w:pStyle w:val="Normal"/>
        <w:spacing w:lineRule="auto" w:line="259" w:before="0" w:after="64"/>
        <w:ind w:left="706" w:right="0" w:hanging="0"/>
        <w:jc w:val="left"/>
        <w:rPr>
          <w:sz w:val="24"/>
          <w:szCs w:val="24"/>
        </w:rPr>
      </w:pPr>
      <w:r>
        <w:rPr>
          <w:sz w:val="24"/>
          <w:szCs w:val="24"/>
        </w:rPr>
      </w:r>
    </w:p>
    <w:p>
      <w:pPr>
        <w:pStyle w:val="Normal"/>
        <w:spacing w:lineRule="auto" w:line="259" w:before="0" w:after="18"/>
        <w:ind w:left="13" w:right="95" w:hanging="10"/>
        <w:jc w:val="center"/>
        <w:rPr>
          <w:sz w:val="24"/>
          <w:szCs w:val="24"/>
        </w:rPr>
      </w:pPr>
      <w:r>
        <w:rPr>
          <w:b/>
          <w:sz w:val="24"/>
          <w:szCs w:val="24"/>
        </w:rPr>
        <w:t xml:space="preserve">Основные положения по утверждению Генеральных схем очистки </w:t>
      </w:r>
    </w:p>
    <w:p>
      <w:pPr>
        <w:pStyle w:val="Normal"/>
        <w:ind w:left="-15" w:right="67" w:firstLine="711"/>
        <w:rPr>
          <w:sz w:val="24"/>
          <w:szCs w:val="24"/>
        </w:rPr>
      </w:pPr>
      <w:r>
        <w:rPr>
          <w:sz w:val="24"/>
          <w:szCs w:val="24"/>
        </w:rPr>
        <w:t xml:space="preserve">Организации, которым направлены схемы на согласование, должны в месячный срок с момента представления им материалов согласовать их или сообщить свои заключения заказчику. При неполучении замечаний в указанный срок, схема считается согласованной. </w:t>
      </w:r>
    </w:p>
    <w:p>
      <w:pPr>
        <w:pStyle w:val="Normal"/>
        <w:spacing w:before="0" w:after="27"/>
        <w:ind w:left="-15" w:right="67" w:firstLine="711"/>
        <w:rPr>
          <w:sz w:val="24"/>
          <w:szCs w:val="24"/>
        </w:rPr>
      </w:pPr>
      <w:r>
        <w:rPr>
          <w:sz w:val="24"/>
          <w:szCs w:val="24"/>
        </w:rPr>
        <w:t xml:space="preserve">По представлению заказчика генеральная схема очистки утверждается органами местного самоуправления. </w:t>
      </w:r>
    </w:p>
    <w:p>
      <w:pPr>
        <w:pStyle w:val="Normal"/>
        <w:spacing w:lineRule="auto" w:line="259" w:before="0" w:after="0"/>
        <w:ind w:left="541" w:right="0" w:hanging="0"/>
        <w:jc w:val="left"/>
        <w:rPr>
          <w:color w:val="FF0000"/>
          <w:sz w:val="24"/>
          <w:szCs w:val="24"/>
        </w:rPr>
      </w:pPr>
      <w:r>
        <w:rPr>
          <w:color w:val="FF0000"/>
          <w:sz w:val="24"/>
          <w:szCs w:val="24"/>
        </w:rPr>
      </w:r>
      <w:r>
        <w:br w:type="page"/>
      </w:r>
    </w:p>
    <w:p>
      <w:pPr>
        <w:pStyle w:val="Normal"/>
        <w:spacing w:lineRule="auto" w:line="259" w:before="0" w:after="160"/>
        <w:ind w:right="0" w:hanging="0"/>
        <w:jc w:val="center"/>
        <w:rPr>
          <w:i/>
          <w:i/>
          <w:sz w:val="24"/>
          <w:szCs w:val="24"/>
        </w:rPr>
      </w:pPr>
      <w:bookmarkStart w:id="5" w:name="_Toc522353170"/>
      <w:bookmarkEnd w:id="5"/>
      <w:r>
        <w:rPr>
          <w:i/>
          <w:sz w:val="24"/>
          <w:szCs w:val="24"/>
        </w:rPr>
        <w:t>1.  ХАРАКТЕРИСТИКА МУНИЦИПАЛЬНОГО ОБРАЗОВАНИЯ «ТАБАРСУК»</w:t>
      </w:r>
    </w:p>
    <w:p>
      <w:pPr>
        <w:pStyle w:val="Normal"/>
        <w:spacing w:lineRule="auto" w:line="259" w:before="0" w:after="66"/>
        <w:ind w:left="706" w:right="0" w:hanging="0"/>
        <w:jc w:val="left"/>
        <w:rPr>
          <w:i/>
          <w:i/>
          <w:sz w:val="24"/>
          <w:szCs w:val="24"/>
        </w:rPr>
      </w:pPr>
      <w:r>
        <w:rPr>
          <w:i/>
          <w:sz w:val="24"/>
          <w:szCs w:val="24"/>
        </w:rPr>
      </w:r>
    </w:p>
    <w:p>
      <w:pPr>
        <w:pStyle w:val="3"/>
        <w:spacing w:before="0" w:after="104"/>
        <w:ind w:left="13" w:right="74" w:firstLine="711"/>
        <w:rPr>
          <w:i/>
          <w:i/>
          <w:sz w:val="24"/>
          <w:szCs w:val="24"/>
        </w:rPr>
      </w:pPr>
      <w:bookmarkStart w:id="6" w:name="_Toc522353171"/>
      <w:bookmarkEnd w:id="6"/>
      <w:r>
        <w:rPr>
          <w:i/>
          <w:sz w:val="24"/>
          <w:szCs w:val="24"/>
        </w:rPr>
        <w:t>1.1. Общие сведения</w:t>
      </w:r>
    </w:p>
    <w:p>
      <w:pPr>
        <w:pStyle w:val="Normal"/>
        <w:ind w:left="-15" w:right="67" w:firstLine="711"/>
        <w:rPr>
          <w:sz w:val="24"/>
          <w:szCs w:val="24"/>
        </w:rPr>
      </w:pPr>
      <w:r>
        <w:rPr>
          <w:spacing w:val="1"/>
          <w:sz w:val="24"/>
          <w:szCs w:val="24"/>
        </w:rPr>
        <w:t xml:space="preserve">Территория муниципального образования «Табарсук» расположена в северо-восточной </w:t>
      </w:r>
      <w:r>
        <w:rPr>
          <w:sz w:val="24"/>
          <w:szCs w:val="24"/>
        </w:rPr>
        <w:t>части Аларского района Иркутской области. Общая площадь составляет 141,4кв.км. Границы муниципального образования «</w:t>
      </w:r>
      <w:r>
        <w:rPr>
          <w:spacing w:val="1"/>
          <w:sz w:val="24"/>
          <w:szCs w:val="24"/>
        </w:rPr>
        <w:t>Табарсук</w:t>
      </w:r>
      <w:r>
        <w:rPr>
          <w:sz w:val="24"/>
          <w:szCs w:val="24"/>
        </w:rPr>
        <w:t xml:space="preserve">» и приграничные территорий изображены на рис. 1. </w:t>
      </w:r>
    </w:p>
    <w:p>
      <w:pPr>
        <w:pStyle w:val="Normal"/>
        <w:spacing w:lineRule="auto" w:line="259" w:before="0" w:after="17"/>
        <w:ind w:right="1453" w:hanging="0"/>
        <w:jc w:val="right"/>
        <w:rPr>
          <w:sz w:val="24"/>
          <w:szCs w:val="24"/>
        </w:rPr>
      </w:pPr>
      <w:r>
        <w:rPr/>
        <w:drawing>
          <wp:inline distT="0" distB="4445" distL="0" distR="5080">
            <wp:extent cx="6167120" cy="270065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4"/>
                    <a:stretch>
                      <a:fillRect/>
                    </a:stretch>
                  </pic:blipFill>
                  <pic:spPr bwMode="auto">
                    <a:xfrm>
                      <a:off x="0" y="0"/>
                      <a:ext cx="6167120" cy="2700655"/>
                    </a:xfrm>
                    <a:prstGeom prst="rect">
                      <a:avLst/>
                    </a:prstGeom>
                  </pic:spPr>
                </pic:pic>
              </a:graphicData>
            </a:graphic>
          </wp:inline>
        </w:drawing>
      </w:r>
    </w:p>
    <w:p>
      <w:pPr>
        <w:pStyle w:val="Normal"/>
        <w:spacing w:lineRule="auto" w:line="259" w:before="0" w:after="45"/>
        <w:ind w:left="401" w:right="476" w:hanging="10"/>
        <w:jc w:val="center"/>
        <w:rPr>
          <w:sz w:val="24"/>
          <w:szCs w:val="24"/>
        </w:rPr>
      </w:pPr>
      <w:r>
        <w:rPr>
          <w:sz w:val="24"/>
          <w:szCs w:val="24"/>
        </w:rPr>
        <w:t>Рис.1. Границы муниципального образования «</w:t>
      </w:r>
      <w:r>
        <w:rPr>
          <w:spacing w:val="1"/>
          <w:sz w:val="24"/>
          <w:szCs w:val="24"/>
        </w:rPr>
        <w:t>Табарсук</w:t>
      </w:r>
      <w:r>
        <w:rPr>
          <w:sz w:val="24"/>
          <w:szCs w:val="24"/>
        </w:rPr>
        <w:t xml:space="preserve">». </w:t>
      </w:r>
    </w:p>
    <w:p>
      <w:pPr>
        <w:pStyle w:val="Normal"/>
        <w:spacing w:lineRule="auto" w:line="259" w:before="0" w:after="0"/>
        <w:ind w:left="706" w:right="0" w:hanging="0"/>
        <w:jc w:val="left"/>
        <w:rPr>
          <w:sz w:val="24"/>
          <w:szCs w:val="24"/>
        </w:rPr>
      </w:pPr>
      <w:r>
        <w:rPr>
          <w:sz w:val="24"/>
          <w:szCs w:val="24"/>
        </w:rPr>
      </w:r>
    </w:p>
    <w:p>
      <w:pPr>
        <w:pStyle w:val="Normal"/>
        <w:ind w:right="0" w:firstLine="709"/>
        <w:rPr>
          <w:sz w:val="24"/>
          <w:szCs w:val="24"/>
        </w:rPr>
      </w:pPr>
      <w:r>
        <w:rPr>
          <w:sz w:val="24"/>
          <w:szCs w:val="24"/>
        </w:rPr>
        <w:t>На севере муниципальное образование граничит с Нукутским районом, на востоке – с муниципальным образованием «Бахтай» и «Ангарский», на юге – с муниципальным образованием «Нельхай», «Егоровск» и «Могоенок», на северо-западе с муниципальным образованием «Маниловск».</w:t>
      </w:r>
    </w:p>
    <w:p>
      <w:pPr>
        <w:pStyle w:val="Normal"/>
        <w:ind w:right="0" w:firstLine="709"/>
        <w:rPr>
          <w:sz w:val="24"/>
          <w:szCs w:val="24"/>
        </w:rPr>
      </w:pPr>
      <w:r>
        <w:rPr>
          <w:sz w:val="24"/>
          <w:szCs w:val="24"/>
        </w:rPr>
        <w:t xml:space="preserve">Административный центр с. Табарсук расположен в 11,3 км от районного центра п.Кутулик. </w:t>
      </w:r>
    </w:p>
    <w:p>
      <w:pPr>
        <w:pStyle w:val="Normal"/>
        <w:ind w:right="0" w:firstLine="709"/>
        <w:rPr>
          <w:sz w:val="24"/>
          <w:szCs w:val="24"/>
        </w:rPr>
      </w:pPr>
      <w:r>
        <w:rPr>
          <w:sz w:val="24"/>
          <w:szCs w:val="24"/>
        </w:rPr>
        <w:t xml:space="preserve">В состав муниципального образования «Табарсук» входят 5 населенных пунктов: </w:t>
      </w:r>
    </w:p>
    <w:p>
      <w:pPr>
        <w:pStyle w:val="Normal"/>
        <w:ind w:right="0" w:firstLine="709"/>
        <w:rPr>
          <w:sz w:val="24"/>
          <w:szCs w:val="24"/>
        </w:rPr>
      </w:pPr>
      <w:r>
        <w:rPr>
          <w:sz w:val="24"/>
          <w:szCs w:val="24"/>
        </w:rPr>
        <w:t xml:space="preserve">с. Табарсук – центр, </w:t>
      </w:r>
    </w:p>
    <w:p>
      <w:pPr>
        <w:pStyle w:val="Normal"/>
        <w:ind w:right="0" w:firstLine="709"/>
        <w:rPr>
          <w:sz w:val="24"/>
          <w:szCs w:val="24"/>
        </w:rPr>
      </w:pPr>
      <w:r>
        <w:rPr>
          <w:sz w:val="24"/>
          <w:szCs w:val="24"/>
        </w:rPr>
        <w:t xml:space="preserve">д. Аргалей, </w:t>
      </w:r>
    </w:p>
    <w:p>
      <w:pPr>
        <w:pStyle w:val="Normal"/>
        <w:ind w:right="0" w:firstLine="709"/>
        <w:rPr>
          <w:sz w:val="24"/>
          <w:szCs w:val="24"/>
        </w:rPr>
      </w:pPr>
      <w:r>
        <w:rPr>
          <w:sz w:val="24"/>
          <w:szCs w:val="24"/>
        </w:rPr>
        <w:t xml:space="preserve">д.БольшаяЕрма, </w:t>
      </w:r>
    </w:p>
    <w:p>
      <w:pPr>
        <w:pStyle w:val="Normal"/>
        <w:ind w:right="0" w:firstLine="709"/>
        <w:rPr>
          <w:sz w:val="24"/>
          <w:szCs w:val="24"/>
        </w:rPr>
      </w:pPr>
      <w:r>
        <w:rPr>
          <w:sz w:val="24"/>
          <w:szCs w:val="24"/>
        </w:rPr>
        <w:t xml:space="preserve">д.Дута, </w:t>
      </w:r>
    </w:p>
    <w:p>
      <w:pPr>
        <w:pStyle w:val="Normal"/>
        <w:ind w:right="0" w:firstLine="709"/>
        <w:rPr>
          <w:sz w:val="24"/>
          <w:szCs w:val="24"/>
        </w:rPr>
      </w:pPr>
      <w:r>
        <w:rPr>
          <w:sz w:val="24"/>
          <w:szCs w:val="24"/>
        </w:rPr>
        <w:t xml:space="preserve">д.Кирюшина. </w:t>
      </w:r>
    </w:p>
    <w:p>
      <w:pPr>
        <w:pStyle w:val="Normal"/>
        <w:ind w:right="0" w:firstLine="709"/>
        <w:rPr>
          <w:sz w:val="24"/>
          <w:szCs w:val="24"/>
        </w:rPr>
      </w:pPr>
      <w:r>
        <w:rPr>
          <w:sz w:val="24"/>
          <w:szCs w:val="24"/>
        </w:rPr>
        <w:t>По данным текущего статистического учета, численность постоянного населения поселения на 01.01.2018составляет 879 человек.</w:t>
      </w:r>
    </w:p>
    <w:p>
      <w:pPr>
        <w:pStyle w:val="Normal"/>
        <w:ind w:right="0" w:firstLine="709"/>
        <w:rPr>
          <w:sz w:val="24"/>
          <w:szCs w:val="24"/>
        </w:rPr>
      </w:pPr>
      <w:r>
        <w:rPr>
          <w:sz w:val="24"/>
          <w:szCs w:val="24"/>
        </w:rPr>
        <w:t>МО «Табарсук» занимает 10 место по площади территории. В совокупности с незначительной удаленностью от п. Кутулик МО «Табарсук» имеет потенциал к дальнейшему увеличению численности населения.</w:t>
      </w:r>
    </w:p>
    <w:p>
      <w:pPr>
        <w:pStyle w:val="Normal"/>
        <w:spacing w:lineRule="auto" w:line="259" w:before="0" w:after="63"/>
        <w:ind w:right="0" w:firstLine="706"/>
        <w:rPr>
          <w:sz w:val="24"/>
          <w:szCs w:val="24"/>
        </w:rPr>
      </w:pPr>
      <w:r>
        <w:rPr>
          <w:sz w:val="24"/>
          <w:szCs w:val="24"/>
        </w:rPr>
      </w:r>
    </w:p>
    <w:p>
      <w:pPr>
        <w:pStyle w:val="3"/>
        <w:spacing w:before="0" w:after="48"/>
        <w:ind w:left="13" w:right="109" w:firstLine="711"/>
        <w:rPr>
          <w:i/>
          <w:i/>
          <w:sz w:val="24"/>
          <w:szCs w:val="24"/>
        </w:rPr>
      </w:pPr>
      <w:bookmarkStart w:id="7" w:name="_Toc522353172"/>
      <w:r>
        <w:rPr>
          <w:i/>
          <w:sz w:val="24"/>
          <w:szCs w:val="24"/>
        </w:rPr>
        <w:t xml:space="preserve">1.2. </w:t>
      </w:r>
      <w:bookmarkEnd w:id="7"/>
      <w:r>
        <w:rPr>
          <w:i/>
          <w:sz w:val="24"/>
          <w:szCs w:val="24"/>
        </w:rPr>
        <w:t>Анализ настоящего положения</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МО «Табарсук» наделено статусом сельского поселения  Законом Иркутской области от 30 декабря 2004года №67-ОЗ «О статусе и границах муниципальных образований Аларского, Баяндаевского, Боханского, Нукутского, Осинского и Эхирит-Булагатского районов Усть-Ордынского Бурятского округа».</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В состав территории муниципального образования Табарсук входят земли следующих населенных пунктов:</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село Табарсук;</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деревня Аргалей;</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деревня Большая Ерма;</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деревня Дута;</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деревня Кирюшина.</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Сельское поселение «Табарсук» входит в состав муниципального образования Аларский район, центром которого является п. Кутулик. В состав Аларского района помимо сельского поселения «Табарсук» входят 16 сельских поселений, а также межселенные территории. </w:t>
      </w:r>
    </w:p>
    <w:p>
      <w:pPr>
        <w:pStyle w:val="NoSpacing"/>
        <w:spacing w:lineRule="auto" w:line="290" w:before="0" w:after="5"/>
        <w:ind w:right="361" w:firstLine="709"/>
        <w:jc w:val="both"/>
        <w:rPr>
          <w:rFonts w:ascii="Times New Roman" w:hAnsi="Times New Roman"/>
          <w:sz w:val="24"/>
          <w:szCs w:val="24"/>
        </w:rPr>
      </w:pPr>
      <w:r>
        <w:rPr>
          <w:rFonts w:ascii="Times New Roman" w:hAnsi="Times New Roman"/>
          <w:sz w:val="24"/>
          <w:szCs w:val="24"/>
        </w:rPr>
        <w:t xml:space="preserve">Общая площадь рассматриваемой территории составляет 14140га, её использование на исходный год разработки проекта отражено в таблице 1. </w:t>
      </w:r>
    </w:p>
    <w:p>
      <w:pPr>
        <w:pStyle w:val="NoSpacing"/>
        <w:spacing w:lineRule="auto" w:line="290" w:before="0" w:after="5"/>
        <w:ind w:right="361" w:firstLine="709"/>
        <w:jc w:val="both"/>
        <w:rPr>
          <w:rFonts w:ascii="Times New Roman" w:hAnsi="Times New Roman"/>
          <w:sz w:val="24"/>
          <w:szCs w:val="24"/>
        </w:rPr>
      </w:pPr>
      <w:r>
        <w:rPr>
          <w:rFonts w:ascii="Times New Roman" w:hAnsi="Times New Roman"/>
          <w:sz w:val="24"/>
          <w:szCs w:val="24"/>
        </w:rPr>
        <w:t>Застройкой занято 33,8га, что составляет 0,24% всех земель муниципального образования. Природные территории занимают малую часть площади в границах муниципального образования (2,15%).</w:t>
      </w:r>
    </w:p>
    <w:p>
      <w:pPr>
        <w:pStyle w:val="NoSpacing"/>
        <w:spacing w:lineRule="auto" w:line="290" w:before="0" w:after="5"/>
        <w:ind w:right="361" w:firstLine="709"/>
        <w:jc w:val="both"/>
        <w:rPr>
          <w:rFonts w:ascii="Times New Roman" w:hAnsi="Times New Roman"/>
          <w:sz w:val="24"/>
          <w:szCs w:val="24"/>
        </w:rPr>
      </w:pPr>
      <w:r>
        <w:rPr>
          <w:rFonts w:ascii="Times New Roman" w:hAnsi="Times New Roman"/>
          <w:sz w:val="24"/>
          <w:szCs w:val="24"/>
        </w:rPr>
        <w:t xml:space="preserve">Анализ современного использования территории поселения позволяет сделать вывод о его достаточной эффективности. На долю жилой застройки приходится 32,56га, или 0,23% территории. Площадь жилой территории в расчете на одного жителя составляет 433,6 м². Значительная часть застройки населенных пунктов – 91,8% жилой зоны, приходится на застройку индивидуальными жилыми домами. </w:t>
      </w:r>
    </w:p>
    <w:p>
      <w:pPr>
        <w:pStyle w:val="NoSpacing"/>
        <w:spacing w:lineRule="auto" w:line="290" w:before="0" w:after="5"/>
        <w:ind w:right="361" w:firstLine="709"/>
        <w:jc w:val="both"/>
        <w:rPr>
          <w:rFonts w:ascii="Times New Roman" w:hAnsi="Times New Roman"/>
          <w:sz w:val="24"/>
          <w:szCs w:val="24"/>
        </w:rPr>
      </w:pPr>
      <w:r>
        <w:rPr>
          <w:rFonts w:ascii="Times New Roman" w:hAnsi="Times New Roman"/>
          <w:sz w:val="24"/>
          <w:szCs w:val="24"/>
        </w:rPr>
        <w:t xml:space="preserve">Площадь зон делового, общественного и коммерческого назначения в расчете на одного жителя составляет 16,47 м², что меньше уровня других муниципальных образований Иркутской области. Зеленые насаждения общего пользования на территории МО Табарсук представлены в виде парков, скверов и бульваров – 0,68га. </w:t>
      </w:r>
    </w:p>
    <w:p>
      <w:pPr>
        <w:pStyle w:val="NoSpacing"/>
        <w:spacing w:lineRule="auto" w:line="290" w:before="0" w:after="5"/>
        <w:ind w:right="361" w:firstLine="709"/>
        <w:jc w:val="both"/>
        <w:rPr>
          <w:rFonts w:ascii="Times New Roman" w:hAnsi="Times New Roman"/>
          <w:sz w:val="24"/>
          <w:szCs w:val="24"/>
        </w:rPr>
      </w:pPr>
      <w:r>
        <w:rPr>
          <w:rFonts w:ascii="Times New Roman" w:hAnsi="Times New Roman"/>
          <w:sz w:val="24"/>
          <w:szCs w:val="24"/>
        </w:rPr>
        <w:t>Производственные и коммунальные территории занимают площадь в 80,71га, или 0,57% земель поселения. Транспорт занимает 33га. Промышленные территории охватывают 80,58га, которые приходятся на предприятия I-V класса вредности. Такая структура производственных территорий отражает современный функциональный профиль муниципального образования.</w:t>
      </w:r>
    </w:p>
    <w:p>
      <w:pPr>
        <w:pStyle w:val="NoSpacing"/>
        <w:spacing w:lineRule="auto" w:line="290" w:before="0" w:after="5"/>
        <w:ind w:right="361" w:firstLine="709"/>
        <w:jc w:val="both"/>
        <w:rPr>
          <w:rFonts w:ascii="Times New Roman" w:hAnsi="Times New Roman"/>
          <w:sz w:val="24"/>
          <w:szCs w:val="24"/>
        </w:rPr>
      </w:pPr>
      <w:r>
        <w:rPr>
          <w:rFonts w:ascii="Times New Roman" w:hAnsi="Times New Roman"/>
          <w:sz w:val="24"/>
          <w:szCs w:val="24"/>
        </w:rPr>
        <w:t xml:space="preserve">Рекреационные территории занимают 19,61га. </w:t>
      </w:r>
    </w:p>
    <w:p>
      <w:pPr>
        <w:pStyle w:val="NoSpacing"/>
        <w:ind w:right="361" w:firstLine="284"/>
        <w:jc w:val="both"/>
        <w:rPr>
          <w:rFonts w:ascii="Times New Roman" w:hAnsi="Times New Roman"/>
          <w:sz w:val="24"/>
          <w:szCs w:val="24"/>
        </w:rPr>
      </w:pPr>
      <w:r>
        <w:rPr>
          <w:rFonts w:ascii="Times New Roman" w:hAnsi="Times New Roman"/>
          <w:sz w:val="24"/>
          <w:szCs w:val="24"/>
        </w:rPr>
      </w:r>
    </w:p>
    <w:p>
      <w:pPr>
        <w:pStyle w:val="Normal"/>
        <w:rPr>
          <w:bCs/>
          <w:iCs/>
          <w:sz w:val="24"/>
          <w:szCs w:val="24"/>
        </w:rPr>
      </w:pPr>
      <w:r>
        <w:rPr>
          <w:bCs/>
          <w:iCs/>
          <w:sz w:val="24"/>
          <w:szCs w:val="24"/>
        </w:rPr>
        <w:t>Таблица 1.</w:t>
      </w:r>
      <w:r>
        <w:rPr>
          <w:sz w:val="24"/>
          <w:szCs w:val="24"/>
        </w:rPr>
        <w:t>Современное использование территории МО «Табарсук»</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5715"/>
        <w:gridCol w:w="1126"/>
        <w:gridCol w:w="1500"/>
        <w:gridCol w:w="1383"/>
      </w:tblGrid>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Территории</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га</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м²/чел</w:t>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I ЖИЛЫЕ ЗОНЫ</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33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застройки индивидуальными жилыми домами (1-3 этажа)</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30</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0,21</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398,41</w:t>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объектов дошкольного образования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0,25</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0,0018</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3,32</w:t>
            </w:r>
          </w:p>
        </w:tc>
      </w:tr>
      <w:tr>
        <w:trPr>
          <w:trHeight w:val="20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объектов школьного и дополнительного образования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2,4</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0,017</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31,87</w:t>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жилой застройки</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32,65</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0,23</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433,60</w:t>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II ОБЩЕСТВЕННО-ДЕЛОВЫЕ ЗОНЫ</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33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объектов делового, общественного и коммерческого назначения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0,76</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0,0054</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10,09</w:t>
            </w:r>
          </w:p>
        </w:tc>
      </w:tr>
      <w:tr>
        <w:trPr>
          <w:trHeight w:val="645"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обслуживания объектов, необходимых для осуществления производственной и предпринимательской деятельности</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0,07</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0,0005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0,93</w:t>
            </w:r>
          </w:p>
        </w:tc>
      </w:tr>
      <w:tr>
        <w:trPr>
          <w:trHeight w:val="300" w:hRule="atLeast"/>
        </w:trPr>
        <w:tc>
          <w:tcPr>
            <w:tcW w:w="571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объектов здравоохранения и санаторно-курортного лечения</w:t>
            </w:r>
          </w:p>
        </w:tc>
        <w:tc>
          <w:tcPr>
            <w:tcW w:w="112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0,09</w:t>
            </w:r>
          </w:p>
        </w:tc>
        <w:tc>
          <w:tcPr>
            <w:tcW w:w="15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0,0006</w:t>
            </w:r>
          </w:p>
        </w:tc>
        <w:tc>
          <w:tcPr>
            <w:tcW w:w="13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1,20</w:t>
            </w:r>
          </w:p>
        </w:tc>
      </w:tr>
      <w:tr>
        <w:trPr>
          <w:trHeight w:val="253" w:hRule="atLeast"/>
        </w:trPr>
        <w:tc>
          <w:tcPr>
            <w:tcW w:w="571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r>
          </w:p>
        </w:tc>
        <w:tc>
          <w:tcPr>
            <w:tcW w:w="112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объектов культуры и культовых зданий</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0,32</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0,0023</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4,25</w:t>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общественно-деловых зон</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1,24</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0,0088</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16,47</w:t>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III ПРОИЗВОДСТВЕННЫЕ И КОММУНАЛЬНЫЕ ЗОНЫ</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производственных объектов 1, 2, 3 класса опасности</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79,8</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0,5644</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33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производственных объектов 4,5 класса опасности</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0,78</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0,0055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коммунальных и складских объектов</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0,13</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0,0009</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производственных и коммунальных зон</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80,71</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0,5708</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33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IV ЗОНЫ ИНЖЕНЕРНОЙ И ТРАНСПОРТНОЙ ИНФРАСТРУКТУР</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объектов инженерной инфраструктуры</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0,05</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0,0004</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объектов транспорта</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33</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0,23</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33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зон инженерной и транспортной инфраструктуры</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33,05</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0,23</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33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V ЗОНЫ СЕЛЬСКОХОЗЯЙСТВЕННОГО ИСПОЛЬЗОВАНИЯ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сельскохозяйственных угодий</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8737</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61,79</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занятые объектами сельскохозяйственного назначения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15,6</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0,11</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33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зон сельскохозяйственного использования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8752,6</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61,9</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VI ЗОНЫ РЕКРЕАЦИОННОГО НАЗНАЧЕНИЯ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городских лесов и лесопарков</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18,6</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0,1315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парков, скверов и бульваров</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0,68</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0,0048</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размещения объектов физической культуры и массового спорта</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0,33</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0,0023</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зон рекреационного назначения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19,61</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0,1387</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VII ЗОНЫ ПРИРОДНОГО НАЗНАЧЕНИЯ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природных территорий</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303,7</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2,15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занятые лесами</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4775,8</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33,77</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территорий с нарушенным рельефом</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1,73</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0,012</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территории болот</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7,87</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водных объектов</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49,8</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0,35</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зон природного назначения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5138,9</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36,332</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VIII ЗОНЫ СПЕЦИАЛЬНОГО НАЗНАЧЕНИЯ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кладбищ</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5,6</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0,04</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складирования и захоронения отходов</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2,25</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0,016</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зон специального назначения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7,85</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0,056</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IX ИНЫЕ ЗОНЫ</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Зоны неиспользуемых территорий</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58,3</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0,41</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пределах иных зон</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58,3</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0,41</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Зона неустановленной категории</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14,7</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0,10</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r>
          </w:p>
        </w:tc>
      </w:tr>
      <w:tr>
        <w:trPr>
          <w:trHeight w:val="70" w:hRule="atLeast"/>
        </w:trPr>
        <w:tc>
          <w:tcPr>
            <w:tcW w:w="57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rPr>
                <w:rFonts w:ascii="Times New Roman" w:hAnsi="Times New Roman" w:cs="Times New Roman"/>
              </w:rPr>
            </w:pPr>
            <w:r>
              <w:rPr>
                <w:rFonts w:cs="Times New Roman" w:ascii="Times New Roman" w:hAnsi="Times New Roman"/>
              </w:rPr>
              <w:t>ИТОГО В ГРАНИЦАХ СЕЛЬСКОГО ПОСЕЛЕНИЯ</w:t>
            </w:r>
          </w:p>
        </w:tc>
        <w:tc>
          <w:tcPr>
            <w:tcW w:w="1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14140</w:t>
            </w:r>
          </w:p>
        </w:tc>
        <w:tc>
          <w:tcPr>
            <w:tcW w:w="15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100</w:t>
            </w:r>
          </w:p>
        </w:tc>
        <w:tc>
          <w:tcPr>
            <w:tcW w:w="13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jc w:val="center"/>
              <w:rPr>
                <w:rFonts w:ascii="Times New Roman" w:hAnsi="Times New Roman" w:cs="Times New Roman"/>
              </w:rPr>
            </w:pPr>
            <w:r>
              <w:rPr>
                <w:rFonts w:cs="Times New Roman" w:ascii="Times New Roman" w:hAnsi="Times New Roman"/>
              </w:rPr>
              <w:t>450,07</w:t>
            </w:r>
          </w:p>
        </w:tc>
      </w:tr>
    </w:tbl>
    <w:p>
      <w:pPr>
        <w:pStyle w:val="NoSpacing"/>
        <w:ind w:right="361" w:firstLine="284"/>
        <w:jc w:val="both"/>
        <w:rPr>
          <w:rFonts w:ascii="Times New Roman" w:hAnsi="Times New Roman" w:cs="Times New Roman"/>
          <w:sz w:val="24"/>
          <w:szCs w:val="24"/>
        </w:rPr>
      </w:pPr>
      <w:r>
        <w:rPr>
          <w:rFonts w:cs="Times New Roman" w:ascii="Times New Roman" w:hAnsi="Times New Roman"/>
          <w:sz w:val="24"/>
          <w:szCs w:val="24"/>
        </w:rPr>
      </w:r>
    </w:p>
    <w:p>
      <w:pPr>
        <w:pStyle w:val="3"/>
        <w:spacing w:lineRule="auto" w:line="290" w:before="0" w:after="5"/>
        <w:ind w:left="13" w:right="90" w:firstLine="711"/>
        <w:rPr>
          <w:i/>
          <w:i/>
          <w:sz w:val="24"/>
          <w:szCs w:val="24"/>
        </w:rPr>
      </w:pPr>
      <w:bookmarkStart w:id="8" w:name="_Toc522353173"/>
      <w:bookmarkEnd w:id="8"/>
      <w:r>
        <w:rPr>
          <w:i/>
          <w:sz w:val="24"/>
          <w:szCs w:val="24"/>
        </w:rPr>
        <w:t>1.3. Природно-климатическая характеристика</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Климатические особенности муниципального образования «Табарсук» определяются его географическим положением. Климат образования резко континентальный с большим колебанием температур, </w:t>
      </w:r>
      <w:r>
        <w:rPr>
          <w:rFonts w:cs="Times New Roman" w:ascii="Times New Roman" w:hAnsi="Times New Roman"/>
          <w:spacing w:val="-1"/>
          <w:sz w:val="24"/>
          <w:szCs w:val="24"/>
        </w:rPr>
        <w:t>как по сезонам, так и в течение суток. Характерна  продолжительная зима, короткое лето, низкие средние годовые температуры</w:t>
      </w:r>
      <w:r>
        <w:rPr>
          <w:rFonts w:cs="Times New Roman" w:ascii="Times New Roman" w:hAnsi="Times New Roman"/>
          <w:b/>
          <w:sz w:val="24"/>
          <w:szCs w:val="24"/>
        </w:rPr>
        <w:t>.</w:t>
      </w:r>
    </w:p>
    <w:p>
      <w:pPr>
        <w:pStyle w:val="NoSpacing"/>
        <w:spacing w:lineRule="auto" w:line="290" w:before="0" w:after="5"/>
        <w:ind w:right="361" w:firstLine="709"/>
        <w:jc w:val="both"/>
        <w:rPr>
          <w:rFonts w:ascii="Times New Roman" w:hAnsi="Times New Roman" w:cs="Times New Roman"/>
          <w:b/>
          <w:b/>
          <w:sz w:val="24"/>
          <w:szCs w:val="24"/>
          <w:highlight w:val="yellow"/>
        </w:rPr>
      </w:pPr>
      <w:r>
        <w:rPr>
          <w:rFonts w:cs="Times New Roman" w:ascii="Times New Roman" w:hAnsi="Times New Roman"/>
          <w:color w:val="272727"/>
          <w:spacing w:val="-1"/>
          <w:sz w:val="24"/>
          <w:szCs w:val="24"/>
        </w:rPr>
        <w:t>Среднегодовая тем</w:t>
      </w:r>
      <w:r>
        <w:rPr>
          <w:rFonts w:cs="Times New Roman" w:ascii="Times New Roman" w:hAnsi="Times New Roman"/>
          <w:color w:val="272727"/>
          <w:spacing w:val="-3"/>
          <w:sz w:val="24"/>
          <w:szCs w:val="24"/>
        </w:rPr>
        <w:t>пература - 1,4°С.</w:t>
      </w:r>
      <w:r>
        <w:rPr>
          <w:rFonts w:cs="Times New Roman" w:ascii="Times New Roman" w:hAnsi="Times New Roman"/>
          <w:sz w:val="24"/>
          <w:szCs w:val="24"/>
        </w:rPr>
        <w:t xml:space="preserve"> Среднемесячные температуры января опускаются ниже - 30°С. Температура воздуха в июле составляет в среднем + 17,3°С. Абсолютный максимум температур достигает + 37°, а абсолютный минимум - 52°. Амплитуда колебания среднесуточных температур воздуха наибольшего значения 25-30° достигает в марте. Суммы положительных температур воздуха более 10° варьируют в широких пределах. Продолжительность безморозного периода составляет в среднем по территории 105 дня и в зависимости от микроклиматических условий местности меняется от 92 до 112 дней. Заморозки наносят значительный ущерб сельскому хозяйству округа. Средняя дата прекращения заморозков весной колеблется в различных пределах от 30 мая до 18 июня. Первые осенние заморозки наступают 18 августа-3 сентября.</w:t>
      </w:r>
    </w:p>
    <w:p>
      <w:pPr>
        <w:pStyle w:val="Normal"/>
        <w:spacing w:lineRule="auto" w:line="259" w:before="0" w:after="77"/>
        <w:ind w:left="706" w:right="0" w:hanging="0"/>
        <w:jc w:val="left"/>
        <w:rPr>
          <w:sz w:val="24"/>
          <w:szCs w:val="24"/>
        </w:rPr>
      </w:pPr>
      <w:r>
        <w:rPr>
          <w:sz w:val="24"/>
          <w:szCs w:val="24"/>
        </w:rPr>
      </w:r>
    </w:p>
    <w:p>
      <w:pPr>
        <w:pStyle w:val="Normal"/>
        <w:spacing w:lineRule="auto" w:line="259" w:before="0" w:after="59"/>
        <w:ind w:left="13" w:right="81" w:hanging="10"/>
        <w:jc w:val="center"/>
        <w:rPr>
          <w:sz w:val="24"/>
          <w:szCs w:val="24"/>
        </w:rPr>
      </w:pPr>
      <w:r>
        <w:rPr>
          <w:b/>
          <w:sz w:val="24"/>
          <w:szCs w:val="24"/>
        </w:rPr>
        <w:t xml:space="preserve">Рельеф территории </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Территория муниципального образования «Табарсук» относится к Иркутско-Черемховской равнине Предсаянского краевого прогиба. Преобладают холмисто-увалистые формы рельефа.</w:t>
      </w:r>
    </w:p>
    <w:p>
      <w:pPr>
        <w:pStyle w:val="NoSpacing"/>
        <w:spacing w:lineRule="auto" w:line="290" w:before="0" w:after="5"/>
        <w:ind w:right="361" w:firstLine="709"/>
        <w:jc w:val="both"/>
        <w:rPr/>
      </w:pPr>
      <w:r>
        <w:rPr>
          <w:rFonts w:cs="Times New Roman" w:ascii="Times New Roman" w:hAnsi="Times New Roman"/>
          <w:sz w:val="24"/>
          <w:szCs w:val="24"/>
        </w:rPr>
        <w:t xml:space="preserve">В районах вершин и склонов увалов распространены дернисто-подзолистые, светло-серые и </w:t>
      </w:r>
      <w:hyperlink r:id="rId5" w:tgtFrame="Серые лесные почвы">
        <w:r>
          <w:rPr>
            <w:webHidden/>
            <w:rStyle w:val="Style12"/>
            <w:rFonts w:cs="Times New Roman" w:ascii="Times New Roman" w:hAnsi="Times New Roman"/>
            <w:sz w:val="24"/>
            <w:szCs w:val="24"/>
          </w:rPr>
          <w:t>серые лесные почвы</w:t>
        </w:r>
      </w:hyperlink>
      <w:r>
        <w:rPr>
          <w:rFonts w:cs="Times New Roman" w:ascii="Times New Roman" w:hAnsi="Times New Roman"/>
          <w:sz w:val="24"/>
          <w:szCs w:val="24"/>
        </w:rPr>
        <w:t xml:space="preserve">, днища падей, подножья склонов и ложбин заняты лугово-черноземными почвами и </w:t>
      </w:r>
      <w:hyperlink r:id="rId6" w:tgtFrame="Чернозёмам (страница отсутствует)">
        <w:r>
          <w:rPr>
            <w:webHidden/>
            <w:rStyle w:val="Style12"/>
            <w:rFonts w:cs="Times New Roman" w:ascii="Times New Roman" w:hAnsi="Times New Roman"/>
            <w:sz w:val="24"/>
            <w:szCs w:val="24"/>
          </w:rPr>
          <w:t>чернозёмами</w:t>
        </w:r>
      </w:hyperlink>
      <w:r>
        <w:rPr>
          <w:rFonts w:cs="Times New Roman" w:ascii="Times New Roman" w:hAnsi="Times New Roman"/>
          <w:sz w:val="24"/>
          <w:szCs w:val="24"/>
        </w:rPr>
        <w:t>.</w:t>
      </w:r>
    </w:p>
    <w:p>
      <w:pPr>
        <w:pStyle w:val="Normal"/>
        <w:shd w:val="clear" w:color="auto" w:fill="FFFFFF"/>
        <w:ind w:right="43" w:firstLine="709"/>
        <w:rPr>
          <w:spacing w:val="6"/>
          <w:sz w:val="24"/>
          <w:szCs w:val="24"/>
        </w:rPr>
      </w:pPr>
      <w:r>
        <w:rPr>
          <w:spacing w:val="6"/>
          <w:sz w:val="24"/>
          <w:szCs w:val="24"/>
        </w:rPr>
        <w:t>Гидрографическая сеть представлена мелкими водотоками.</w:t>
      </w:r>
    </w:p>
    <w:p>
      <w:pPr>
        <w:pStyle w:val="Normal"/>
        <w:spacing w:lineRule="auto" w:line="259" w:before="0" w:after="78"/>
        <w:ind w:right="14" w:hanging="0"/>
        <w:jc w:val="center"/>
        <w:rPr>
          <w:sz w:val="24"/>
          <w:szCs w:val="24"/>
        </w:rPr>
      </w:pPr>
      <w:r>
        <w:rPr>
          <w:sz w:val="24"/>
          <w:szCs w:val="24"/>
        </w:rPr>
      </w:r>
    </w:p>
    <w:p>
      <w:pPr>
        <w:pStyle w:val="Normal"/>
        <w:spacing w:lineRule="auto" w:line="259" w:before="0" w:after="18"/>
        <w:ind w:left="13" w:right="106" w:hanging="10"/>
        <w:jc w:val="center"/>
        <w:rPr>
          <w:sz w:val="24"/>
          <w:szCs w:val="24"/>
        </w:rPr>
      </w:pPr>
      <w:r>
        <w:rPr>
          <w:b/>
          <w:sz w:val="24"/>
          <w:szCs w:val="24"/>
        </w:rPr>
        <w:t>Минерально-сырьевые ресурсы</w:t>
      </w:r>
    </w:p>
    <w:p>
      <w:pPr>
        <w:pStyle w:val="NoSpacing"/>
        <w:tabs>
          <w:tab w:val="left" w:pos="1276"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В пределах муниципального образования «Табарсук» Аларского районанаходятся следующие месторождения твердых полезных ископаемых:</w:t>
      </w:r>
    </w:p>
    <w:p>
      <w:pPr>
        <w:pStyle w:val="NoSpacing"/>
        <w:numPr>
          <w:ilvl w:val="0"/>
          <w:numId w:val="16"/>
        </w:numPr>
        <w:tabs>
          <w:tab w:val="left" w:pos="1276" w:leader="none"/>
        </w:tabs>
        <w:spacing w:lineRule="auto" w:line="290" w:before="0" w:after="5"/>
        <w:ind w:left="0" w:right="361" w:firstLine="709"/>
        <w:jc w:val="both"/>
        <w:rPr>
          <w:rFonts w:ascii="Times New Roman" w:hAnsi="Times New Roman" w:cs="Times New Roman"/>
          <w:sz w:val="24"/>
          <w:szCs w:val="24"/>
        </w:rPr>
      </w:pPr>
      <w:r>
        <w:rPr>
          <w:rFonts w:cs="Times New Roman" w:ascii="Times New Roman" w:hAnsi="Times New Roman"/>
          <w:sz w:val="24"/>
          <w:szCs w:val="24"/>
        </w:rPr>
        <w:t>Бахтайское месторождение гипса. Месторождение учтено Госбалансом в резерве.</w:t>
      </w:r>
    </w:p>
    <w:p>
      <w:pPr>
        <w:pStyle w:val="NoSpacing"/>
        <w:tabs>
          <w:tab w:val="left" w:pos="1276"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Данное месторождение расположено в 20 км северо-восточнее железнодорожной станции Кутулик, в 5 км юго-западнее с.Бахтай. </w:t>
      </w:r>
    </w:p>
    <w:p>
      <w:pPr>
        <w:pStyle w:val="NoSpacing"/>
        <w:numPr>
          <w:ilvl w:val="0"/>
          <w:numId w:val="17"/>
        </w:numPr>
        <w:tabs>
          <w:tab w:val="left" w:pos="1276" w:leader="none"/>
        </w:tabs>
        <w:spacing w:lineRule="auto" w:line="290" w:before="0" w:after="5"/>
        <w:ind w:left="0" w:right="361" w:firstLine="709"/>
        <w:jc w:val="both"/>
        <w:rPr>
          <w:rFonts w:ascii="Times New Roman" w:hAnsi="Times New Roman" w:cs="Times New Roman"/>
          <w:sz w:val="24"/>
          <w:szCs w:val="24"/>
        </w:rPr>
      </w:pPr>
      <w:r>
        <w:rPr>
          <w:rFonts w:cs="Times New Roman" w:ascii="Times New Roman" w:hAnsi="Times New Roman"/>
          <w:sz w:val="24"/>
          <w:szCs w:val="24"/>
        </w:rPr>
        <w:t>Головинское</w:t>
      </w:r>
      <w:r>
        <w:rPr>
          <w:rFonts w:cs="Times New Roman" w:ascii="Times New Roman" w:hAnsi="Times New Roman"/>
          <w:spacing w:val="-5"/>
          <w:sz w:val="24"/>
          <w:szCs w:val="24"/>
        </w:rPr>
        <w:t xml:space="preserve">месторождение </w:t>
      </w:r>
      <w:r>
        <w:rPr>
          <w:rFonts w:cs="Times New Roman" w:ascii="Times New Roman" w:hAnsi="Times New Roman"/>
          <w:sz w:val="24"/>
          <w:szCs w:val="24"/>
        </w:rPr>
        <w:t>кирпичных</w:t>
      </w:r>
      <w:r>
        <w:rPr>
          <w:rFonts w:cs="Times New Roman" w:ascii="Times New Roman" w:hAnsi="Times New Roman"/>
          <w:spacing w:val="-6"/>
          <w:sz w:val="24"/>
          <w:szCs w:val="24"/>
        </w:rPr>
        <w:t xml:space="preserve"> глин. </w:t>
      </w:r>
      <w:r>
        <w:rPr>
          <w:rFonts w:cs="Times New Roman" w:ascii="Times New Roman" w:hAnsi="Times New Roman"/>
          <w:spacing w:val="-1"/>
          <w:sz w:val="24"/>
          <w:szCs w:val="24"/>
        </w:rPr>
        <w:t>З</w:t>
      </w:r>
      <w:r>
        <w:rPr>
          <w:rFonts w:cs="Times New Roman" w:ascii="Times New Roman" w:hAnsi="Times New Roman"/>
          <w:spacing w:val="-3"/>
          <w:sz w:val="24"/>
          <w:szCs w:val="24"/>
        </w:rPr>
        <w:t xml:space="preserve">апасы </w:t>
      </w:r>
      <w:r>
        <w:rPr>
          <w:rFonts w:cs="Times New Roman" w:ascii="Times New Roman" w:hAnsi="Times New Roman"/>
          <w:spacing w:val="-2"/>
          <w:sz w:val="24"/>
          <w:szCs w:val="24"/>
        </w:rPr>
        <w:t xml:space="preserve">карьерных </w:t>
      </w:r>
      <w:r>
        <w:rPr>
          <w:rFonts w:cs="Times New Roman" w:ascii="Times New Roman" w:hAnsi="Times New Roman"/>
          <w:spacing w:val="-3"/>
          <w:sz w:val="24"/>
          <w:szCs w:val="24"/>
        </w:rPr>
        <w:t xml:space="preserve">полей подсчитаны. </w:t>
      </w:r>
    </w:p>
    <w:p>
      <w:pPr>
        <w:pStyle w:val="NoSpacing"/>
        <w:tabs>
          <w:tab w:val="left" w:pos="1276"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Месторождение расположено в 0,3 км юго-западнее ст.Головинская. Пригодно для производства кирпича марок «125» и «150». </w:t>
      </w:r>
    </w:p>
    <w:p>
      <w:pPr>
        <w:pStyle w:val="NoSpacing"/>
        <w:tabs>
          <w:tab w:val="left" w:pos="1276"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По данным филиала по Иркутской области ФБУ «Территориальный фонд информации по природным ресурсам и охране окружающей среды МПР России по Сибирскому федеральному округу» выдана лицензия на добычу каменного угля на участке Карьерное поле №1 Головинского каменноугольного месторождения УОР 13121 ТЭ, 2005 г. ООО «Ольхон». Лицензионный участок расположен на территории Аларского и Нукутского районов, в 165 км к северо-западу от г.Иркутска и в 30 км северо-западнее г.Черемхово. Карьерное поле №1 располагается в крайней восточной части Головинского месторождения (в центральной части Иркутского угленосного бассейна). Западная граница поля удалена от Восточно-Сибирской железной дороги (ст.Головинская) на 10 км. Площадь участка недр составляет 35,03 км</w:t>
      </w:r>
      <w:r>
        <w:rPr>
          <w:rFonts w:cs="Times New Roman" w:ascii="Times New Roman" w:hAnsi="Times New Roman"/>
          <w:sz w:val="24"/>
          <w:szCs w:val="24"/>
          <w:vertAlign w:val="superscript"/>
        </w:rPr>
        <w:t>2</w:t>
      </w:r>
      <w:r>
        <w:rPr>
          <w:rFonts w:cs="Times New Roman" w:ascii="Times New Roman" w:hAnsi="Times New Roman"/>
          <w:sz w:val="24"/>
          <w:szCs w:val="24"/>
        </w:rPr>
        <w:t xml:space="preserve">. </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Угли участка относятся к технологической группе Г6. Содержание золы в пласте – 15%, содержание серы в пласте колеблется от 0,4 до 6,33%. </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По участку подсчитаны и утверждены протоколом ГКЗ от 19.12.1961 №3538 балансовые запасы угля по категориям. Всего по категориям А+В+С</w:t>
      </w:r>
      <w:r>
        <w:rPr>
          <w:rFonts w:cs="Times New Roman" w:ascii="Times New Roman" w:hAnsi="Times New Roman"/>
          <w:sz w:val="24"/>
          <w:szCs w:val="24"/>
          <w:vertAlign w:val="subscript"/>
        </w:rPr>
        <w:t>1</w:t>
      </w:r>
      <w:r>
        <w:rPr>
          <w:rFonts w:cs="Times New Roman" w:ascii="Times New Roman" w:hAnsi="Times New Roman"/>
          <w:sz w:val="24"/>
          <w:szCs w:val="24"/>
        </w:rPr>
        <w:t xml:space="preserve"> – 125803 тыс.т., забалансовые запасы угля по категориям С</w:t>
      </w:r>
      <w:r>
        <w:rPr>
          <w:rFonts w:cs="Times New Roman" w:ascii="Times New Roman" w:hAnsi="Times New Roman"/>
          <w:sz w:val="24"/>
          <w:szCs w:val="24"/>
          <w:vertAlign w:val="subscript"/>
        </w:rPr>
        <w:t>1</w:t>
      </w:r>
      <w:r>
        <w:rPr>
          <w:rFonts w:cs="Times New Roman" w:ascii="Times New Roman" w:hAnsi="Times New Roman"/>
          <w:sz w:val="24"/>
          <w:szCs w:val="24"/>
        </w:rPr>
        <w:t xml:space="preserve"> – 1497 тыс. т.</w:t>
      </w:r>
    </w:p>
    <w:p>
      <w:pPr>
        <w:pStyle w:val="NoSpacing"/>
        <w:tabs>
          <w:tab w:val="left" w:pos="1276"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59" w:before="0" w:after="18"/>
        <w:ind w:left="13" w:right="86" w:hanging="10"/>
        <w:jc w:val="center"/>
        <w:rPr>
          <w:b/>
          <w:b/>
          <w:sz w:val="24"/>
          <w:szCs w:val="24"/>
        </w:rPr>
      </w:pPr>
      <w:r>
        <w:rPr>
          <w:b/>
          <w:sz w:val="24"/>
          <w:szCs w:val="24"/>
        </w:rPr>
      </w:r>
    </w:p>
    <w:p>
      <w:pPr>
        <w:pStyle w:val="3"/>
        <w:spacing w:before="0" w:after="48"/>
        <w:ind w:left="13" w:right="88" w:firstLine="711"/>
        <w:rPr>
          <w:i/>
          <w:i/>
          <w:sz w:val="24"/>
          <w:szCs w:val="24"/>
        </w:rPr>
      </w:pPr>
      <w:bookmarkStart w:id="9" w:name="_Toc522353174"/>
      <w:bookmarkEnd w:id="9"/>
      <w:r>
        <w:rPr>
          <w:i/>
          <w:sz w:val="24"/>
          <w:szCs w:val="24"/>
        </w:rPr>
        <w:t>1.4. Социальная ситуация. Перспективы развития</w:t>
      </w:r>
    </w:p>
    <w:p>
      <w:pPr>
        <w:pStyle w:val="Normal"/>
        <w:spacing w:lineRule="auto" w:line="259" w:before="0" w:after="61"/>
        <w:ind w:left="706" w:right="0" w:hanging="0"/>
        <w:jc w:val="left"/>
        <w:rPr>
          <w:sz w:val="24"/>
          <w:szCs w:val="24"/>
        </w:rPr>
      </w:pPr>
      <w:r>
        <w:rPr>
          <w:sz w:val="24"/>
          <w:szCs w:val="24"/>
        </w:rPr>
      </w:r>
    </w:p>
    <w:p>
      <w:pPr>
        <w:pStyle w:val="Normal"/>
        <w:spacing w:lineRule="auto" w:line="259" w:before="0" w:after="73"/>
        <w:ind w:left="13" w:right="85" w:hanging="10"/>
        <w:jc w:val="center"/>
        <w:rPr>
          <w:sz w:val="24"/>
          <w:szCs w:val="24"/>
        </w:rPr>
      </w:pPr>
      <w:r>
        <w:rPr>
          <w:b/>
          <w:sz w:val="24"/>
          <w:szCs w:val="24"/>
        </w:rPr>
        <w:t xml:space="preserve">Население </w:t>
      </w:r>
    </w:p>
    <w:p>
      <w:pPr>
        <w:pStyle w:val="Normal"/>
        <w:ind w:left="10" w:right="81" w:firstLine="699"/>
        <w:rPr>
          <w:sz w:val="24"/>
          <w:szCs w:val="24"/>
        </w:rPr>
      </w:pPr>
      <w:r>
        <w:rPr>
          <w:sz w:val="24"/>
          <w:szCs w:val="24"/>
        </w:rPr>
        <w:t>По информации, предоставленной Администрацией муниципального образования «Табарсук», численность населения на 01.01.2018 года составила 879чел. В административном центре, с. Табарсук, проживает большая часть населения, 604 человека. В д. Дута – 33 человека, д. Аргалей – 4 человека, д. Большая Ерма – 36 человек, д. Кирюшина – 140 человек.</w:t>
      </w:r>
    </w:p>
    <w:p>
      <w:pPr>
        <w:pStyle w:val="Normal"/>
        <w:ind w:left="-15" w:right="67" w:firstLine="711"/>
        <w:rPr>
          <w:sz w:val="24"/>
          <w:szCs w:val="24"/>
        </w:rPr>
      </w:pPr>
      <w:r>
        <w:rPr>
          <w:sz w:val="24"/>
          <w:szCs w:val="24"/>
        </w:rPr>
        <w:t xml:space="preserve">Динамика численности населения муниципального образования «Табарсук»(табл. 2) характеризуется сокращением численности населения: за последние 11 лет численность населения снизилась на 28,5 %. Однако динамика численности населения муниципального образования «Табарсук» отличается по годам: в некоторые годы численность населения увеличивалась. Рост численности населения объясняется естественным приростом населения. </w:t>
      </w:r>
    </w:p>
    <w:p>
      <w:pPr>
        <w:pStyle w:val="Normal"/>
        <w:ind w:left="-15" w:right="67" w:firstLine="711"/>
        <w:rPr>
          <w:sz w:val="24"/>
          <w:szCs w:val="24"/>
        </w:rPr>
      </w:pPr>
      <w:r>
        <w:rPr>
          <w:sz w:val="24"/>
          <w:szCs w:val="24"/>
        </w:rPr>
      </w:r>
    </w:p>
    <w:p>
      <w:pPr>
        <w:pStyle w:val="Normal"/>
        <w:ind w:left="-15" w:right="67" w:firstLine="711"/>
        <w:rPr>
          <w:sz w:val="24"/>
          <w:szCs w:val="24"/>
        </w:rPr>
      </w:pPr>
      <w:r>
        <w:rPr/>
        <w:drawing>
          <wp:inline distT="0" distB="0" distL="0" distR="0">
            <wp:extent cx="5486400" cy="3200400"/>
            <wp:effectExtent l="0" t="0" r="0" b="0"/>
            <wp:docPr id="2"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Normal"/>
        <w:ind w:left="-15" w:right="67" w:firstLine="711"/>
        <w:rPr>
          <w:sz w:val="24"/>
          <w:szCs w:val="24"/>
        </w:rPr>
      </w:pPr>
      <w:r>
        <w:rPr>
          <w:sz w:val="24"/>
          <w:szCs w:val="24"/>
        </w:rPr>
      </w:r>
    </w:p>
    <w:p>
      <w:pPr>
        <w:pStyle w:val="Normal"/>
        <w:ind w:left="-15" w:right="67" w:firstLine="711"/>
        <w:jc w:val="center"/>
        <w:rPr>
          <w:sz w:val="24"/>
          <w:szCs w:val="24"/>
        </w:rPr>
      </w:pPr>
      <w:r>
        <w:rPr>
          <w:sz w:val="24"/>
          <w:szCs w:val="24"/>
        </w:rPr>
        <w:t xml:space="preserve">Рисунок 2. Динамика численности населения </w:t>
      </w:r>
      <w:bookmarkStart w:id="10" w:name="_Hlk522358899"/>
      <w:r>
        <w:rPr>
          <w:sz w:val="24"/>
          <w:szCs w:val="24"/>
        </w:rPr>
        <w:t>муниципального образования «Табарсук»</w:t>
      </w:r>
      <w:bookmarkEnd w:id="10"/>
      <w:r>
        <w:rPr>
          <w:sz w:val="24"/>
          <w:szCs w:val="24"/>
        </w:rPr>
        <w:t>, человек на начало года</w:t>
      </w:r>
    </w:p>
    <w:p>
      <w:pPr>
        <w:pStyle w:val="Normal"/>
        <w:spacing w:lineRule="auto" w:line="259" w:before="0" w:after="74"/>
        <w:ind w:left="721" w:right="0" w:hanging="0"/>
        <w:jc w:val="left"/>
        <w:rPr>
          <w:sz w:val="24"/>
          <w:szCs w:val="24"/>
        </w:rPr>
      </w:pPr>
      <w:r>
        <w:rPr>
          <w:sz w:val="24"/>
          <w:szCs w:val="24"/>
        </w:rPr>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Изменение численности населения муниципального образования «Табарсук» к концу расчетного срока в разрезе населенных пунктов представлена ниже</w:t>
      </w:r>
      <w:bookmarkStart w:id="11" w:name="_Ref335034507"/>
      <w:r>
        <w:rPr>
          <w:rFonts w:cs="Times New Roman" w:ascii="Times New Roman" w:hAnsi="Times New Roman"/>
          <w:sz w:val="24"/>
          <w:szCs w:val="24"/>
        </w:rPr>
        <w:t>.</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Таблица </w:t>
      </w:r>
      <w:bookmarkEnd w:id="11"/>
      <w:r>
        <w:rPr>
          <w:rFonts w:cs="Times New Roman" w:ascii="Times New Roman" w:hAnsi="Times New Roman"/>
          <w:sz w:val="24"/>
          <w:szCs w:val="24"/>
        </w:rPr>
        <w:t>2.</w:t>
      </w:r>
    </w:p>
    <w:p>
      <w:pPr>
        <w:pStyle w:val="NoSpacing"/>
        <w:spacing w:lineRule="auto" w:line="290" w:before="0" w:after="5"/>
        <w:ind w:right="361" w:firstLine="709"/>
        <w:jc w:val="center"/>
        <w:rPr>
          <w:rFonts w:ascii="Times New Roman" w:hAnsi="Times New Roman" w:cs="Times New Roman"/>
          <w:sz w:val="24"/>
          <w:szCs w:val="24"/>
        </w:rPr>
      </w:pPr>
      <w:r>
        <w:rPr>
          <w:rFonts w:cs="Times New Roman" w:ascii="Times New Roman" w:hAnsi="Times New Roman"/>
          <w:sz w:val="24"/>
          <w:szCs w:val="24"/>
        </w:rPr>
        <w:t>Численность населения сельского поселения «Табарсук», человек на начало года</w:t>
      </w:r>
    </w:p>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830"/>
        <w:gridCol w:w="2525"/>
        <w:gridCol w:w="1593"/>
        <w:gridCol w:w="1592"/>
        <w:gridCol w:w="1593"/>
        <w:gridCol w:w="1591"/>
      </w:tblGrid>
      <w:tr>
        <w:trPr>
          <w:trHeight w:val="7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п/п</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Наименование</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2018г</w:t>
            </w:r>
          </w:p>
        </w:tc>
        <w:tc>
          <w:tcPr>
            <w:tcW w:w="1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2022г</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lang w:val="en-US"/>
              </w:rPr>
              <w:t>2027</w:t>
            </w:r>
            <w:r>
              <w:rPr>
                <w:rFonts w:cs="Times New Roman" w:ascii="Times New Roman" w:hAnsi="Times New Roman"/>
                <w:sz w:val="24"/>
                <w:szCs w:val="24"/>
              </w:rPr>
              <w:t>г</w:t>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2032г</w:t>
            </w:r>
          </w:p>
        </w:tc>
      </w:tr>
      <w:tr>
        <w:trPr>
          <w:trHeight w:val="7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1</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с. Табарсук</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604</w:t>
            </w:r>
          </w:p>
        </w:tc>
        <w:tc>
          <w:tcPr>
            <w:tcW w:w="1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611</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618</w:t>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625</w:t>
            </w:r>
          </w:p>
        </w:tc>
      </w:tr>
      <w:tr>
        <w:trPr>
          <w:trHeight w:val="92"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2</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59"/>
              <w:jc w:val="center"/>
              <w:rPr>
                <w:rFonts w:ascii="Times New Roman" w:hAnsi="Times New Roman" w:cs="Times New Roman"/>
                <w:sz w:val="24"/>
                <w:szCs w:val="24"/>
              </w:rPr>
            </w:pPr>
            <w:bookmarkStart w:id="12" w:name="_Hlk523209304"/>
            <w:bookmarkEnd w:id="12"/>
            <w:r>
              <w:rPr>
                <w:rFonts w:cs="Times New Roman" w:ascii="Times New Roman" w:hAnsi="Times New Roman"/>
                <w:sz w:val="24"/>
                <w:szCs w:val="24"/>
              </w:rPr>
              <w:t>д. Аргалей</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4</w:t>
            </w:r>
          </w:p>
        </w:tc>
        <w:tc>
          <w:tcPr>
            <w:tcW w:w="1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4</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6</w:t>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8</w:t>
            </w:r>
          </w:p>
        </w:tc>
      </w:tr>
      <w:tr>
        <w:trPr>
          <w:trHeight w:val="7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3</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59"/>
              <w:jc w:val="center"/>
              <w:rPr>
                <w:rFonts w:ascii="Times New Roman" w:hAnsi="Times New Roman" w:cs="Times New Roman"/>
                <w:sz w:val="24"/>
                <w:szCs w:val="24"/>
              </w:rPr>
            </w:pPr>
            <w:bookmarkStart w:id="13" w:name="_Hlk523209326"/>
            <w:bookmarkEnd w:id="13"/>
            <w:r>
              <w:rPr>
                <w:rFonts w:cs="Times New Roman" w:ascii="Times New Roman" w:hAnsi="Times New Roman"/>
                <w:sz w:val="24"/>
                <w:szCs w:val="24"/>
              </w:rPr>
              <w:t>д. Большая Ерма</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36</w:t>
            </w:r>
          </w:p>
        </w:tc>
        <w:tc>
          <w:tcPr>
            <w:tcW w:w="1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39</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42</w:t>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45</w:t>
            </w:r>
          </w:p>
        </w:tc>
      </w:tr>
      <w:tr>
        <w:trPr>
          <w:trHeight w:val="7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4</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д. Дута</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95</w:t>
            </w:r>
          </w:p>
        </w:tc>
        <w:tc>
          <w:tcPr>
            <w:tcW w:w="1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99</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99</w:t>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103</w:t>
            </w:r>
          </w:p>
        </w:tc>
      </w:tr>
      <w:tr>
        <w:trPr>
          <w:trHeight w:val="7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5</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spacing w:lineRule="auto" w:line="259"/>
              <w:jc w:val="center"/>
              <w:rPr>
                <w:rFonts w:ascii="Times New Roman" w:hAnsi="Times New Roman" w:cs="Times New Roman"/>
                <w:sz w:val="24"/>
                <w:szCs w:val="24"/>
              </w:rPr>
            </w:pPr>
            <w:bookmarkStart w:id="14" w:name="_Hlk523209340"/>
            <w:bookmarkEnd w:id="14"/>
            <w:r>
              <w:rPr>
                <w:rFonts w:cs="Times New Roman" w:ascii="Times New Roman" w:hAnsi="Times New Roman"/>
                <w:sz w:val="24"/>
                <w:szCs w:val="24"/>
              </w:rPr>
              <w:t>д. Кирюшина</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140</w:t>
            </w:r>
          </w:p>
        </w:tc>
        <w:tc>
          <w:tcPr>
            <w:tcW w:w="1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143</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146</w:t>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149</w:t>
            </w:r>
          </w:p>
        </w:tc>
      </w:tr>
      <w:tr>
        <w:trPr>
          <w:trHeight w:val="70" w:hRule="atLeast"/>
        </w:trPr>
        <w:tc>
          <w:tcPr>
            <w:tcW w:w="8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both"/>
              <w:rPr>
                <w:rFonts w:ascii="Times New Roman" w:hAnsi="Times New Roman" w:cs="Times New Roman"/>
                <w:sz w:val="24"/>
                <w:szCs w:val="24"/>
              </w:rPr>
            </w:pPr>
            <w:r>
              <w:rPr>
                <w:rFonts w:cs="Times New Roman" w:ascii="Times New Roman" w:hAnsi="Times New Roman"/>
                <w:sz w:val="24"/>
                <w:szCs w:val="24"/>
              </w:rPr>
              <w:t> </w:t>
            </w:r>
          </w:p>
        </w:tc>
        <w:tc>
          <w:tcPr>
            <w:tcW w:w="252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Итого</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Spacing"/>
              <w:spacing w:lineRule="auto" w:line="259"/>
              <w:jc w:val="center"/>
              <w:rPr>
                <w:rFonts w:ascii="Times New Roman" w:hAnsi="Times New Roman" w:cs="Times New Roman"/>
                <w:sz w:val="24"/>
                <w:szCs w:val="24"/>
              </w:rPr>
            </w:pPr>
            <w:r>
              <w:rPr>
                <w:rFonts w:cs="Times New Roman" w:ascii="Times New Roman" w:hAnsi="Times New Roman"/>
                <w:sz w:val="24"/>
                <w:szCs w:val="24"/>
              </w:rPr>
              <w:t>879</w:t>
            </w:r>
          </w:p>
        </w:tc>
        <w:tc>
          <w:tcPr>
            <w:tcW w:w="15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Spacing"/>
              <w:spacing w:lineRule="auto" w:line="259"/>
              <w:jc w:val="center"/>
              <w:rPr>
                <w:rFonts w:ascii="Times New Roman" w:hAnsi="Times New Roman" w:cs="Times New Roman"/>
                <w:sz w:val="24"/>
                <w:szCs w:val="24"/>
              </w:rPr>
            </w:pPr>
            <w:r>
              <w:rPr>
                <w:rFonts w:cs="Times New Roman" w:ascii="Times New Roman" w:hAnsi="Times New Roman"/>
                <w:color w:val="000000"/>
                <w:sz w:val="24"/>
                <w:szCs w:val="24"/>
              </w:rPr>
              <w:t>896</w:t>
            </w:r>
          </w:p>
        </w:tc>
        <w:tc>
          <w:tcPr>
            <w:tcW w:w="15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Spacing"/>
              <w:spacing w:lineRule="auto" w:line="259"/>
              <w:jc w:val="center"/>
              <w:rPr>
                <w:rFonts w:ascii="Times New Roman" w:hAnsi="Times New Roman" w:cs="Times New Roman"/>
                <w:sz w:val="24"/>
                <w:szCs w:val="24"/>
              </w:rPr>
            </w:pPr>
            <w:r>
              <w:rPr>
                <w:rFonts w:cs="Times New Roman" w:ascii="Times New Roman" w:hAnsi="Times New Roman"/>
                <w:color w:val="000000"/>
                <w:sz w:val="24"/>
                <w:szCs w:val="24"/>
              </w:rPr>
              <w:t>911</w:t>
            </w:r>
          </w:p>
        </w:tc>
        <w:tc>
          <w:tcPr>
            <w:tcW w:w="15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bottom"/>
          </w:tcPr>
          <w:p>
            <w:pPr>
              <w:pStyle w:val="NoSpacing"/>
              <w:spacing w:lineRule="auto" w:line="259"/>
              <w:jc w:val="center"/>
              <w:rPr>
                <w:rFonts w:ascii="Times New Roman" w:hAnsi="Times New Roman" w:cs="Times New Roman"/>
                <w:sz w:val="24"/>
                <w:szCs w:val="24"/>
              </w:rPr>
            </w:pPr>
            <w:bookmarkStart w:id="15" w:name="_Hlk523214301"/>
            <w:bookmarkStart w:id="16" w:name="_Hlk522515036"/>
            <w:bookmarkEnd w:id="15"/>
            <w:bookmarkEnd w:id="16"/>
            <w:r>
              <w:rPr>
                <w:rFonts w:cs="Times New Roman" w:ascii="Times New Roman" w:hAnsi="Times New Roman"/>
                <w:color w:val="000000"/>
                <w:sz w:val="24"/>
                <w:szCs w:val="24"/>
              </w:rPr>
              <w:t>930</w:t>
            </w:r>
          </w:p>
        </w:tc>
      </w:tr>
    </w:tbl>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Таким образом, планируемое изменение численности населения сельского поселения к концу 2032г – увеличение на 8,7% относительно 2018г.</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u w:val="single"/>
        </w:rPr>
        <w:t>Примечание:</w:t>
      </w:r>
      <w:r>
        <w:rPr>
          <w:rFonts w:cs="Times New Roman" w:ascii="Times New Roman" w:hAnsi="Times New Roman"/>
          <w:sz w:val="24"/>
          <w:szCs w:val="24"/>
        </w:rPr>
        <w:t>Существующая численность населения превышает расчетные показатели I очереди и расчетного срока действия генерального плана МО «Табарсук», в связи с чем был произведен перерасчет численности населения на перспективу в соответствии с базовыми показателями.</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В условиях миграционного оттока и сохранения естественной убыли населения, даже в условиях развития экономической базы, численность жителей муниципального образования «Табарсук»на 2022г и 2027г несколько увеличится и составит 0,896 тыс. чел. и 0,911 тыс. чел. соответственноК 2032 г.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увеличению численности населения до 0,930 тыс. чел.</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left="13" w:right="82" w:firstLine="697"/>
        <w:jc w:val="center"/>
        <w:rPr>
          <w:sz w:val="24"/>
          <w:szCs w:val="24"/>
        </w:rPr>
      </w:pPr>
      <w:r>
        <w:rPr>
          <w:b/>
          <w:sz w:val="24"/>
          <w:szCs w:val="24"/>
        </w:rPr>
        <w:t xml:space="preserve">Жилищный фонд </w:t>
      </w:r>
    </w:p>
    <w:p>
      <w:pPr>
        <w:pStyle w:val="Normal"/>
        <w:ind w:left="4" w:right="21" w:firstLine="708"/>
        <w:rPr>
          <w:color w:val="00000A"/>
          <w:sz w:val="24"/>
          <w:szCs w:val="24"/>
        </w:rPr>
      </w:pPr>
      <w:r>
        <w:rPr>
          <w:sz w:val="24"/>
          <w:szCs w:val="24"/>
        </w:rPr>
        <w:t>Согласно предоставленным данным, на 01.01.2018г жилищный фонд МО «Табарсук» состоит из индивидуальной и многоквартирной жилой застройки и составляет 13,701 тыс. кв. м. общей площади.</w:t>
      </w:r>
    </w:p>
    <w:p>
      <w:pPr>
        <w:pStyle w:val="Normal"/>
        <w:ind w:left="4" w:right="21" w:firstLine="708"/>
        <w:rPr>
          <w:sz w:val="24"/>
          <w:szCs w:val="24"/>
        </w:rPr>
      </w:pPr>
      <w:r>
        <w:rPr>
          <w:sz w:val="24"/>
          <w:szCs w:val="24"/>
        </w:rPr>
        <w:t>На частный жилой фонд приходится 13701 тыс. м² общей площади (100%). Средняя обеспеченность одного жителя общей площадью жилья в поселении составляет 18,2 м², приближаясь к среднему значению по Иркутской области 18,5 м²/чел.</w:t>
      </w:r>
    </w:p>
    <w:p>
      <w:pPr>
        <w:pStyle w:val="Normal"/>
        <w:ind w:left="4" w:right="21" w:firstLine="708"/>
        <w:rPr>
          <w:sz w:val="24"/>
          <w:szCs w:val="24"/>
        </w:rPr>
      </w:pPr>
      <w:r>
        <w:rPr>
          <w:sz w:val="24"/>
          <w:szCs w:val="24"/>
        </w:rPr>
        <w:t>Жилищный фонд МО «Табарсук» представлен деревянными и капитальными жилыми домами и по техническим параметрам находится в хорошем состоянии (см. таблицу 3). На бревенчатые, брусчатые приходится 79,3%, на капитальные – 20,7%.</w:t>
      </w:r>
    </w:p>
    <w:p>
      <w:pPr>
        <w:pStyle w:val="Normal"/>
        <w:ind w:right="21" w:firstLine="711"/>
        <w:rPr>
          <w:sz w:val="24"/>
          <w:szCs w:val="24"/>
        </w:rPr>
      </w:pPr>
      <w:r>
        <w:rPr>
          <w:sz w:val="24"/>
          <w:szCs w:val="24"/>
        </w:rPr>
        <w:t>Ветхий и аварийный жилищный фонд отсутствует.</w:t>
      </w:r>
    </w:p>
    <w:p>
      <w:pPr>
        <w:pStyle w:val="Normal"/>
        <w:ind w:left="4" w:right="21" w:firstLine="708"/>
        <w:rPr>
          <w:sz w:val="24"/>
          <w:szCs w:val="24"/>
        </w:rPr>
      </w:pPr>
      <w:r>
        <w:rPr>
          <w:sz w:val="24"/>
          <w:szCs w:val="24"/>
        </w:rPr>
        <w:t>Средняя этажность жилой застройки в муниципальном образовании составляет 1 этажная, 2 этажная застройка. На жилищный фонд одноэтажной застройки приходится – 99% общей площади жилья, на фонд 2-этажной застройки – 1%.</w:t>
      </w:r>
    </w:p>
    <w:p>
      <w:pPr>
        <w:pStyle w:val="Normal"/>
        <w:ind w:right="21" w:firstLine="711"/>
        <w:rPr>
          <w:sz w:val="24"/>
          <w:szCs w:val="24"/>
        </w:rPr>
      </w:pPr>
      <w:r>
        <w:rPr>
          <w:sz w:val="24"/>
          <w:szCs w:val="24"/>
        </w:rPr>
      </w:r>
    </w:p>
    <w:p>
      <w:pPr>
        <w:pStyle w:val="Normal"/>
        <w:ind w:left="20" w:right="21" w:firstLine="708"/>
        <w:rPr>
          <w:sz w:val="24"/>
          <w:szCs w:val="24"/>
        </w:rPr>
      </w:pPr>
      <w:bookmarkStart w:id="17" w:name="page14"/>
      <w:bookmarkEnd w:id="17"/>
      <w:r>
        <w:rPr>
          <w:sz w:val="24"/>
          <w:szCs w:val="24"/>
        </w:rPr>
        <w:t>Таблица 3. Распределение жилищного фонда МО «Табарсук» по этажности и материалу стен (тыс. м² общей площади квартир).</w:t>
      </w:r>
    </w:p>
    <w:tbl>
      <w:tblPr>
        <w:tblW w:w="48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1408"/>
        <w:gridCol w:w="644"/>
        <w:gridCol w:w="693"/>
        <w:gridCol w:w="502"/>
        <w:gridCol w:w="0"/>
        <w:gridCol w:w="767"/>
        <w:gridCol w:w="698"/>
        <w:gridCol w:w="518"/>
        <w:gridCol w:w="1"/>
        <w:gridCol w:w="667"/>
        <w:gridCol w:w="657"/>
        <w:gridCol w:w="600"/>
        <w:gridCol w:w="1"/>
        <w:gridCol w:w="626"/>
        <w:gridCol w:w="704"/>
        <w:gridCol w:w="1"/>
        <w:gridCol w:w="848"/>
      </w:tblGrid>
      <w:tr>
        <w:trPr>
          <w:trHeight w:val="315" w:hRule="atLeast"/>
        </w:trPr>
        <w:tc>
          <w:tcPr>
            <w:tcW w:w="14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Планировочные районы</w:t>
            </w:r>
          </w:p>
        </w:tc>
        <w:tc>
          <w:tcPr>
            <w:tcW w:w="183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1-квартирные</w:t>
            </w:r>
          </w:p>
        </w:tc>
        <w:tc>
          <w:tcPr>
            <w:tcW w:w="198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2-квартирные</w:t>
            </w:r>
          </w:p>
        </w:tc>
        <w:tc>
          <w:tcPr>
            <w:tcW w:w="192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2-этажные</w:t>
            </w:r>
          </w:p>
        </w:tc>
        <w:tc>
          <w:tcPr>
            <w:tcW w:w="133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итого</w:t>
            </w:r>
          </w:p>
        </w:tc>
        <w:tc>
          <w:tcPr>
            <w:tcW w:w="849"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Всего, тыс.м.кв</w:t>
            </w:r>
          </w:p>
        </w:tc>
      </w:tr>
      <w:tr>
        <w:trPr>
          <w:trHeight w:val="1697" w:hRule="exact"/>
          <w:cantSplit w:val="true"/>
        </w:trPr>
        <w:tc>
          <w:tcPr>
            <w:tcW w:w="14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rFonts w:ascii="Times New Roman" w:hAnsi="Times New Roman" w:cs="Times New Roman"/>
              </w:rPr>
            </w:pPr>
            <w:r>
              <w:rPr>
                <w:rFonts w:cs="Times New Roman" w:ascii="Times New Roman" w:hAnsi="Times New Roman"/>
              </w:rPr>
            </w:r>
          </w:p>
        </w:tc>
        <w:tc>
          <w:tcPr>
            <w:tcW w:w="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капитальные, домов</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деревянные, домов</w:t>
            </w:r>
          </w:p>
        </w:tc>
        <w:tc>
          <w:tcPr>
            <w:tcW w:w="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итого</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капитальные, домов</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деревянные, домов</w:t>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итого</w:t>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капитальные, домов</w:t>
            </w:r>
          </w:p>
        </w:tc>
        <w:tc>
          <w:tcPr>
            <w:tcW w:w="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деревянные, домов</w:t>
            </w:r>
          </w:p>
        </w:tc>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итого</w:t>
            </w:r>
          </w:p>
        </w:tc>
        <w:tc>
          <w:tcPr>
            <w:tcW w:w="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капитальные</w:t>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extDirection w:val="btLr"/>
            <w:vAlign w:val="center"/>
          </w:tcPr>
          <w:p>
            <w:pPr>
              <w:pStyle w:val="NoSpacing"/>
              <w:ind w:left="113" w:right="113" w:firstLine="711"/>
              <w:jc w:val="center"/>
              <w:rPr>
                <w:rFonts w:ascii="Times New Roman" w:hAnsi="Times New Roman" w:cs="Times New Roman"/>
              </w:rPr>
            </w:pPr>
            <w:r>
              <w:rPr>
                <w:rFonts w:cs="Times New Roman" w:ascii="Times New Roman" w:hAnsi="Times New Roman"/>
              </w:rPr>
              <w:t>деревянные и прочие</w:t>
            </w:r>
          </w:p>
        </w:tc>
        <w:tc>
          <w:tcPr>
            <w:tcW w:w="8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r>
          </w:p>
        </w:tc>
      </w:tr>
      <w:tr>
        <w:trPr>
          <w:trHeight w:val="132" w:hRule="atLeast"/>
        </w:trPr>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rFonts w:ascii="Times New Roman" w:hAnsi="Times New Roman" w:cs="Times New Roman"/>
              </w:rPr>
            </w:pPr>
            <w:r>
              <w:rPr>
                <w:rFonts w:cs="Times New Roman" w:ascii="Times New Roman" w:hAnsi="Times New Roman"/>
              </w:rPr>
              <w:t>с. Табарсук</w:t>
            </w:r>
          </w:p>
        </w:tc>
        <w:tc>
          <w:tcPr>
            <w:tcW w:w="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88</w:t>
            </w:r>
          </w:p>
        </w:tc>
        <w:tc>
          <w:tcPr>
            <w:tcW w:w="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89</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44</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3</w:t>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47</w:t>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45</w:t>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92</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11,047</w:t>
            </w:r>
          </w:p>
        </w:tc>
      </w:tr>
      <w:tr>
        <w:trPr>
          <w:trHeight w:val="70" w:hRule="atLeast"/>
        </w:trPr>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rFonts w:ascii="Times New Roman" w:hAnsi="Times New Roman" w:cs="Times New Roman"/>
              </w:rPr>
            </w:pPr>
            <w:r>
              <w:rPr>
                <w:rFonts w:cs="Times New Roman" w:ascii="Times New Roman" w:hAnsi="Times New Roman"/>
              </w:rPr>
              <w:t>д. Аргалей</w:t>
            </w:r>
          </w:p>
        </w:tc>
        <w:tc>
          <w:tcPr>
            <w:tcW w:w="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r>
          </w:p>
        </w:tc>
        <w:tc>
          <w:tcPr>
            <w:tcW w:w="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r>
      <w:tr>
        <w:trPr>
          <w:trHeight w:val="70" w:hRule="atLeast"/>
        </w:trPr>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rFonts w:ascii="Times New Roman" w:hAnsi="Times New Roman" w:cs="Times New Roman"/>
              </w:rPr>
            </w:pPr>
            <w:r>
              <w:rPr>
                <w:rFonts w:cs="Times New Roman" w:ascii="Times New Roman" w:hAnsi="Times New Roman"/>
              </w:rPr>
              <w:t>д. Большая Ерма</w:t>
            </w:r>
          </w:p>
        </w:tc>
        <w:tc>
          <w:tcPr>
            <w:tcW w:w="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8</w:t>
            </w:r>
          </w:p>
        </w:tc>
        <w:tc>
          <w:tcPr>
            <w:tcW w:w="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8</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r>
          </w:p>
        </w:tc>
        <w:tc>
          <w:tcPr>
            <w:tcW w:w="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8</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0,27</w:t>
            </w:r>
          </w:p>
        </w:tc>
      </w:tr>
      <w:tr>
        <w:trPr>
          <w:trHeight w:val="70" w:hRule="atLeast"/>
        </w:trPr>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rFonts w:ascii="Times New Roman" w:hAnsi="Times New Roman" w:cs="Times New Roman"/>
              </w:rPr>
            </w:pPr>
            <w:r>
              <w:rPr>
                <w:rFonts w:cs="Times New Roman" w:ascii="Times New Roman" w:hAnsi="Times New Roman"/>
              </w:rPr>
              <w:t>д. Дута</w:t>
            </w:r>
          </w:p>
        </w:tc>
        <w:tc>
          <w:tcPr>
            <w:tcW w:w="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29</w:t>
            </w:r>
          </w:p>
        </w:tc>
        <w:tc>
          <w:tcPr>
            <w:tcW w:w="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29</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w:t>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w:t>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r>
          </w:p>
        </w:tc>
        <w:tc>
          <w:tcPr>
            <w:tcW w:w="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31</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1,062</w:t>
            </w:r>
          </w:p>
        </w:tc>
      </w:tr>
      <w:tr>
        <w:trPr>
          <w:trHeight w:val="70" w:hRule="atLeast"/>
        </w:trPr>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rFonts w:ascii="Times New Roman" w:hAnsi="Times New Roman" w:cs="Times New Roman"/>
              </w:rPr>
            </w:pPr>
            <w:r>
              <w:rPr>
                <w:rFonts w:cs="Times New Roman" w:ascii="Times New Roman" w:hAnsi="Times New Roman"/>
              </w:rPr>
              <w:t>д. Кирюшина</w:t>
            </w:r>
          </w:p>
        </w:tc>
        <w:tc>
          <w:tcPr>
            <w:tcW w:w="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39</w:t>
            </w:r>
          </w:p>
        </w:tc>
        <w:tc>
          <w:tcPr>
            <w:tcW w:w="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39</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41</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1,322</w:t>
            </w:r>
          </w:p>
        </w:tc>
      </w:tr>
      <w:tr>
        <w:trPr>
          <w:trHeight w:val="80" w:hRule="atLeast"/>
        </w:trPr>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rFonts w:ascii="Times New Roman" w:hAnsi="Times New Roman" w:cs="Times New Roman"/>
              </w:rPr>
            </w:pPr>
            <w:r>
              <w:rPr>
                <w:rFonts w:cs="Times New Roman" w:ascii="Times New Roman" w:hAnsi="Times New Roman"/>
                <w:bCs/>
              </w:rPr>
              <w:t>Всего</w:t>
            </w:r>
          </w:p>
        </w:tc>
        <w:tc>
          <w:tcPr>
            <w:tcW w:w="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1</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164</w:t>
            </w:r>
          </w:p>
        </w:tc>
        <w:tc>
          <w:tcPr>
            <w:tcW w:w="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165</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44</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6</w:t>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50</w:t>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w:t>
            </w:r>
          </w:p>
        </w:tc>
        <w:tc>
          <w:tcPr>
            <w:tcW w:w="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2</w:t>
            </w:r>
          </w:p>
        </w:tc>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2</w:t>
            </w:r>
          </w:p>
        </w:tc>
        <w:tc>
          <w:tcPr>
            <w:tcW w:w="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45</w:t>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172</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13,701</w:t>
            </w:r>
          </w:p>
        </w:tc>
      </w:tr>
      <w:tr>
        <w:trPr>
          <w:trHeight w:val="70" w:hRule="atLeast"/>
        </w:trPr>
        <w:tc>
          <w:tcPr>
            <w:tcW w:w="1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rPr>
                <w:rFonts w:ascii="Times New Roman" w:hAnsi="Times New Roman" w:cs="Times New Roman"/>
              </w:rPr>
            </w:pPr>
            <w:r>
              <w:rPr>
                <w:rFonts w:cs="Times New Roman" w:ascii="Times New Roman" w:hAnsi="Times New Roman"/>
                <w:bCs/>
              </w:rPr>
              <w:t>%</w:t>
            </w:r>
          </w:p>
        </w:tc>
        <w:tc>
          <w:tcPr>
            <w:tcW w:w="64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0,5</w:t>
            </w:r>
          </w:p>
        </w:tc>
        <w:tc>
          <w:tcPr>
            <w:tcW w:w="6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75,5</w:t>
            </w:r>
          </w:p>
        </w:tc>
        <w:tc>
          <w:tcPr>
            <w:tcW w:w="50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76</w:t>
            </w:r>
          </w:p>
        </w:tc>
        <w:tc>
          <w:tcPr>
            <w:tcW w:w="7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20,3</w:t>
            </w:r>
          </w:p>
        </w:tc>
        <w:tc>
          <w:tcPr>
            <w:tcW w:w="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2,7</w:t>
            </w:r>
          </w:p>
        </w:tc>
        <w:tc>
          <w:tcPr>
            <w:tcW w:w="5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23</w:t>
            </w:r>
          </w:p>
        </w:tc>
        <w:tc>
          <w:tcPr>
            <w:tcW w:w="6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w:t>
            </w:r>
          </w:p>
        </w:tc>
        <w:tc>
          <w:tcPr>
            <w:tcW w:w="6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60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1</w:t>
            </w:r>
          </w:p>
        </w:tc>
        <w:tc>
          <w:tcPr>
            <w:tcW w:w="6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20,7</w:t>
            </w:r>
          </w:p>
        </w:tc>
        <w:tc>
          <w:tcPr>
            <w:tcW w:w="7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rPr>
              <w:t>79,3</w:t>
            </w:r>
          </w:p>
        </w:tc>
        <w:tc>
          <w:tcPr>
            <w:tcW w:w="8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Spacing"/>
              <w:jc w:val="center"/>
              <w:rPr>
                <w:rFonts w:ascii="Times New Roman" w:hAnsi="Times New Roman" w:cs="Times New Roman"/>
              </w:rPr>
            </w:pPr>
            <w:r>
              <w:rPr>
                <w:rFonts w:cs="Times New Roman" w:ascii="Times New Roman" w:hAnsi="Times New Roman"/>
                <w:bCs/>
              </w:rPr>
              <w:t>100</w:t>
            </w:r>
          </w:p>
        </w:tc>
      </w:tr>
    </w:tbl>
    <w:p>
      <w:pPr>
        <w:pStyle w:val="Normal"/>
        <w:ind w:right="21" w:firstLine="711"/>
        <w:rPr>
          <w:rFonts w:cs="Arial"/>
          <w:sz w:val="24"/>
          <w:szCs w:val="24"/>
        </w:rPr>
      </w:pPr>
      <w:r>
        <w:rPr>
          <w:rFonts w:cs="Arial"/>
          <w:sz w:val="24"/>
          <w:szCs w:val="24"/>
        </w:rPr>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водопроводом                             – 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канализацией                              – 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центральным отоплением          – 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горячим водоснабжением          – 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газ (баллоны)                               – 30%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напольными электроплитами   – 100%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ваннами и душевыми                 – 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телефонами                                  – 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мусоропроводами                        – 0%</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В среднем по муниципальным образованиям области уровень благоустройства крайне низкий.</w:t>
      </w:r>
    </w:p>
    <w:p>
      <w:pPr>
        <w:pStyle w:val="Normal"/>
        <w:ind w:right="14" w:hanging="0"/>
        <w:jc w:val="center"/>
        <w:rPr>
          <w:b/>
          <w:b/>
          <w:sz w:val="24"/>
          <w:szCs w:val="24"/>
        </w:rPr>
      </w:pPr>
      <w:r>
        <w:rPr>
          <w:b/>
          <w:sz w:val="24"/>
          <w:szCs w:val="24"/>
        </w:rPr>
      </w:r>
    </w:p>
    <w:p>
      <w:pPr>
        <w:pStyle w:val="Normal"/>
        <w:ind w:left="13" w:right="99" w:hanging="10"/>
        <w:jc w:val="center"/>
        <w:rPr>
          <w:sz w:val="24"/>
          <w:szCs w:val="24"/>
        </w:rPr>
      </w:pPr>
      <w:r>
        <w:rPr>
          <w:b/>
          <w:sz w:val="24"/>
          <w:szCs w:val="24"/>
        </w:rPr>
        <w:t xml:space="preserve">Экономика </w:t>
      </w:r>
    </w:p>
    <w:p>
      <w:pPr>
        <w:pStyle w:val="2"/>
        <w:spacing w:lineRule="auto" w:line="290" w:before="0" w:after="5"/>
        <w:ind w:left="0" w:right="361" w:firstLine="709"/>
        <w:jc w:val="both"/>
        <w:rPr>
          <w:sz w:val="24"/>
          <w:szCs w:val="24"/>
        </w:rPr>
      </w:pPr>
      <w:bookmarkStart w:id="18" w:name="_Toc360082530"/>
      <w:bookmarkStart w:id="19" w:name="_Toc320609181"/>
      <w:bookmarkEnd w:id="18"/>
      <w:bookmarkEnd w:id="19"/>
      <w:r>
        <w:rPr>
          <w:sz w:val="24"/>
          <w:szCs w:val="24"/>
        </w:rPr>
        <w:t>1. Отрасли производственной сферы</w:t>
      </w:r>
    </w:p>
    <w:p>
      <w:pPr>
        <w:pStyle w:val="2"/>
        <w:spacing w:lineRule="auto" w:line="290" w:before="0" w:after="5"/>
        <w:ind w:left="0" w:right="361" w:firstLine="709"/>
        <w:jc w:val="both"/>
        <w:rPr>
          <w:sz w:val="24"/>
          <w:szCs w:val="24"/>
        </w:rPr>
      </w:pPr>
      <w:bookmarkStart w:id="20" w:name="_Toc320609182"/>
      <w:bookmarkStart w:id="21" w:name="_Toc360082531"/>
      <w:bookmarkEnd w:id="20"/>
      <w:bookmarkEnd w:id="21"/>
      <w:r>
        <w:rPr>
          <w:sz w:val="24"/>
          <w:szCs w:val="24"/>
        </w:rPr>
        <w:t>1.1. Промышленность</w:t>
      </w:r>
    </w:p>
    <w:p>
      <w:pPr>
        <w:pStyle w:val="NoSpacing"/>
        <w:spacing w:lineRule="auto" w:line="290" w:before="0" w:after="5"/>
        <w:ind w:right="361" w:firstLine="709"/>
        <w:jc w:val="both"/>
        <w:rPr>
          <w:rFonts w:ascii="Times New Roman" w:hAnsi="Times New Roman" w:cs="Times New Roman"/>
          <w:sz w:val="24"/>
          <w:szCs w:val="24"/>
        </w:rPr>
      </w:pPr>
      <w:bookmarkStart w:id="22" w:name="_Hlk523211742"/>
      <w:r>
        <w:rPr>
          <w:rFonts w:cs="Times New Roman" w:ascii="Times New Roman" w:hAnsi="Times New Roman"/>
          <w:sz w:val="24"/>
          <w:szCs w:val="24"/>
        </w:rPr>
        <w:t xml:space="preserve">Промышленность муниципального образования представлена  обособленным подразделение разреза «Черемховский», участок  «Головинский». </w:t>
      </w:r>
      <w:bookmarkEnd w:id="22"/>
      <w:r>
        <w:rPr>
          <w:rFonts w:cs="Times New Roman" w:ascii="Times New Roman" w:hAnsi="Times New Roman"/>
          <w:sz w:val="24"/>
          <w:szCs w:val="24"/>
        </w:rPr>
        <w:t xml:space="preserve">Данное предприятие не является источником наполнения бюджета муниципального образования Табарсук. </w:t>
      </w:r>
    </w:p>
    <w:p>
      <w:pPr>
        <w:pStyle w:val="2"/>
        <w:spacing w:lineRule="auto" w:line="290" w:before="0" w:after="5"/>
        <w:ind w:left="0" w:right="361" w:firstLine="709"/>
        <w:jc w:val="both"/>
        <w:rPr>
          <w:sz w:val="24"/>
          <w:szCs w:val="24"/>
        </w:rPr>
      </w:pPr>
      <w:bookmarkStart w:id="23" w:name="_Toc320609182"/>
      <w:bookmarkStart w:id="24" w:name="_Toc360082532"/>
      <w:bookmarkStart w:id="25" w:name="_Toc320609183"/>
      <w:bookmarkEnd w:id="23"/>
      <w:r>
        <w:rPr>
          <w:sz w:val="24"/>
          <w:szCs w:val="24"/>
        </w:rPr>
        <w:t>1.2. Сельское</w:t>
      </w:r>
      <w:bookmarkEnd w:id="25"/>
      <w:bookmarkEnd w:id="24"/>
      <w:r>
        <w:rPr>
          <w:sz w:val="24"/>
          <w:szCs w:val="24"/>
        </w:rPr>
        <w:t xml:space="preserve"> хозяйство</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Сельскохозяйственное производство играет ключевую роль в жизнеобеспечении населения продуктами питания. Сельхозтоваропроизводители, крестьянско-фермерские хозяйства, частные лица, ведущие личное подсобное хозяйство, полностью обеспечивают собственным производством потребности населения района в зерне, картофеле, овощах, мясе,  молоке.</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КФХ Демиденко - 8 человек, КФХ Тугарин- 8 человек, КФХ  Герасин- 10 человек, 4 торговых предприятия в виде небольших продовольственных магазинов. </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Другие сельскохозяйственные предприятия - КФХ занимаются исключительно производством зерна: КФХ Тугарин с площади 1010га в 2010г. собрал 1200т зерна.</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КФХ Демиденко ежегодно сеет 100га площади пшеницей для производства муки на собственную пекарню, которая производит ежедневно 500кг хлеба.</w:t>
      </w:r>
    </w:p>
    <w:p>
      <w:pPr>
        <w:pStyle w:val="NoSpacing"/>
        <w:spacing w:lineRule="auto" w:line="290" w:before="0" w:after="5"/>
        <w:ind w:right="361" w:firstLine="709"/>
        <w:jc w:val="both"/>
        <w:rPr>
          <w:rFonts w:ascii="Times New Roman" w:hAnsi="Times New Roman" w:cs="Times New Roman"/>
          <w:sz w:val="24"/>
          <w:szCs w:val="24"/>
        </w:rPr>
      </w:pPr>
      <w:bookmarkStart w:id="26" w:name="_Toc320609184"/>
      <w:r>
        <w:rPr>
          <w:rFonts w:cs="Times New Roman" w:ascii="Times New Roman" w:hAnsi="Times New Roman"/>
          <w:sz w:val="24"/>
          <w:szCs w:val="24"/>
        </w:rPr>
        <w:t>Особую роль в развитии экономики МО играет КФХ Герасин А.В. ежегодно сеет 1500 га собрал зерна 1600 т ., работники которого занимаются сбором молока у населения и тем самым происходит стимулирование развития личного подсобного хозяйства, при этом закуп молока охватывает ещё три соседних  муниципальных образований: МО «Могоёнок», МО «Егоровск» и МО «Бахтай». На территории МО «Табарсук» собирается более 300 литров молока в день, что приносит населению дополнительный доход боле 45 тысяч рублей в месяц.</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Приоритетным направлением развития в МО «Табарсук» является сельское хозяйство. Для развития агропромышленного комплекса в МО «Табарсук» поставлены следующие задачи:</w:t>
      </w:r>
    </w:p>
    <w:p>
      <w:pPr>
        <w:pStyle w:val="Normal"/>
        <w:ind w:right="361" w:firstLine="709"/>
        <w:rPr>
          <w:sz w:val="24"/>
          <w:szCs w:val="24"/>
        </w:rPr>
      </w:pPr>
      <w:r>
        <w:rPr>
          <w:sz w:val="24"/>
          <w:szCs w:val="24"/>
        </w:rPr>
        <w:t>- повышение эффективности сельскохозяйственного производства;</w:t>
      </w:r>
    </w:p>
    <w:p>
      <w:pPr>
        <w:pStyle w:val="Normal"/>
        <w:ind w:right="361" w:firstLine="709"/>
        <w:rPr>
          <w:sz w:val="24"/>
          <w:szCs w:val="24"/>
        </w:rPr>
      </w:pPr>
      <w:r>
        <w:rPr>
          <w:sz w:val="24"/>
          <w:szCs w:val="24"/>
        </w:rPr>
        <w:t>- укрепление материальной базы сельскохозяйственных товаропроизводителей и личных подсобных хозяйств;</w:t>
      </w:r>
    </w:p>
    <w:p>
      <w:pPr>
        <w:pStyle w:val="Normal"/>
        <w:ind w:right="361" w:firstLine="709"/>
        <w:rPr>
          <w:sz w:val="24"/>
          <w:szCs w:val="24"/>
        </w:rPr>
      </w:pPr>
      <w:r>
        <w:rPr>
          <w:sz w:val="24"/>
          <w:szCs w:val="24"/>
        </w:rPr>
        <w:t>- улучшение племенной работы в животноводстве;</w:t>
      </w:r>
    </w:p>
    <w:p>
      <w:pPr>
        <w:pStyle w:val="Normal"/>
        <w:ind w:right="361" w:firstLine="709"/>
        <w:rPr>
          <w:sz w:val="24"/>
          <w:szCs w:val="24"/>
        </w:rPr>
      </w:pPr>
      <w:r>
        <w:rPr>
          <w:sz w:val="24"/>
          <w:szCs w:val="24"/>
        </w:rPr>
        <w:t>- совершенствование кормопроизводства.</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r>
    </w:p>
    <w:p>
      <w:pPr>
        <w:pStyle w:val="2"/>
        <w:spacing w:lineRule="auto" w:line="290" w:before="0" w:after="5"/>
        <w:ind w:left="0" w:right="361" w:firstLine="709"/>
        <w:jc w:val="both"/>
        <w:rPr>
          <w:sz w:val="24"/>
          <w:szCs w:val="24"/>
        </w:rPr>
      </w:pPr>
      <w:bookmarkStart w:id="27" w:name="_Toc360082533"/>
      <w:bookmarkEnd w:id="26"/>
      <w:bookmarkEnd w:id="27"/>
      <w:r>
        <w:rPr>
          <w:sz w:val="24"/>
          <w:szCs w:val="24"/>
        </w:rPr>
        <w:t>1.4. Внешний транспорт и связь</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В настоящее время внешние связи МО «Табарсук» поддерживаются транспортной сетью автомобильных дорог общего пользования местного значения</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На территории сельского поселения есть сотовая связь.</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Почтовая связь осуществляется через Отделение связи с. Тыргетуй.</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Учреждения, оказывающие услуги финансирования отсутствуют. В связи с этим необходимо развитие кредитования через существующие отделения связи.</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r>
    </w:p>
    <w:p>
      <w:pPr>
        <w:pStyle w:val="2"/>
        <w:spacing w:lineRule="auto" w:line="290" w:before="0" w:after="5"/>
        <w:ind w:left="0" w:right="361" w:firstLine="709"/>
        <w:jc w:val="both"/>
        <w:rPr>
          <w:sz w:val="24"/>
          <w:szCs w:val="24"/>
        </w:rPr>
      </w:pPr>
      <w:bookmarkStart w:id="28" w:name="_Toc360082534"/>
      <w:bookmarkStart w:id="29" w:name="_Toc320609185"/>
      <w:bookmarkStart w:id="30" w:name="_Toc306145182"/>
      <w:bookmarkEnd w:id="28"/>
      <w:bookmarkEnd w:id="29"/>
      <w:bookmarkEnd w:id="30"/>
      <w:r>
        <w:rPr>
          <w:sz w:val="24"/>
          <w:szCs w:val="24"/>
        </w:rPr>
        <w:t>1.5. Специальные учебные заведения</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Специальных учебных заведений на территории муниципального образования нет.</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r>
    </w:p>
    <w:p>
      <w:pPr>
        <w:pStyle w:val="2"/>
        <w:spacing w:lineRule="auto" w:line="290" w:before="0" w:after="5"/>
        <w:ind w:left="0" w:right="361" w:firstLine="709"/>
        <w:jc w:val="left"/>
        <w:rPr>
          <w:sz w:val="24"/>
          <w:szCs w:val="24"/>
        </w:rPr>
      </w:pPr>
      <w:bookmarkStart w:id="31" w:name="_Toc360082535"/>
      <w:bookmarkEnd w:id="31"/>
      <w:r>
        <w:rPr>
          <w:sz w:val="24"/>
          <w:szCs w:val="24"/>
        </w:rPr>
        <w:t>2.Отрасли непроизводственной сферы</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К кадрам непроизводственной сферы или сферы услуг относятся занятые на предприятиях, в учреждениях и организациях, обеспечивающих потребности данного муниципального образования. </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xml:space="preserve">В связи с развитием производственной базы поселения, поддержкой малого предпринимательства, увеличением численности непостоянного населения и ростом уровня жизни населения на перспективу намечено увеличение численности кадров сферы услуг. В среднесрочной перспективе развитие малого бизнеса в сфере торговли и общественного питания будет осуществляться за счет расширения сети магазинов и кафе. </w:t>
      </w:r>
    </w:p>
    <w:p>
      <w:pPr>
        <w:pStyle w:val="Normal"/>
        <w:ind w:left="13" w:right="105" w:firstLine="696"/>
        <w:jc w:val="left"/>
        <w:rPr>
          <w:sz w:val="24"/>
          <w:szCs w:val="24"/>
        </w:rPr>
      </w:pPr>
      <w:r>
        <w:rPr>
          <w:sz w:val="24"/>
          <w:szCs w:val="24"/>
        </w:rPr>
        <w:t>Таблица 4</w:t>
      </w:r>
    </w:p>
    <w:p>
      <w:pPr>
        <w:pStyle w:val="Normal"/>
        <w:ind w:left="13" w:right="105" w:firstLine="696"/>
        <w:jc w:val="center"/>
        <w:rPr>
          <w:sz w:val="24"/>
          <w:szCs w:val="24"/>
        </w:rPr>
      </w:pPr>
      <w:r>
        <w:rPr>
          <w:sz w:val="24"/>
          <w:szCs w:val="24"/>
        </w:rPr>
        <w:t>Занятость трудовых ресурсов на 01.01.2018</w:t>
      </w:r>
    </w:p>
    <w:tbl>
      <w:tblPr>
        <w:tblStyle w:val="af5"/>
        <w:tblW w:w="9196" w:type="dxa"/>
        <w:jc w:val="left"/>
        <w:tblInd w:w="13" w:type="dxa"/>
        <w:tblCellMar>
          <w:top w:w="0" w:type="dxa"/>
          <w:left w:w="108" w:type="dxa"/>
          <w:bottom w:w="0" w:type="dxa"/>
          <w:right w:w="108" w:type="dxa"/>
        </w:tblCellMar>
        <w:tblLook w:val="04a0"/>
      </w:tblPr>
      <w:tblGrid>
        <w:gridCol w:w="4093"/>
        <w:gridCol w:w="1666"/>
        <w:gridCol w:w="1736"/>
        <w:gridCol w:w="1700"/>
      </w:tblGrid>
      <w:tr>
        <w:trPr/>
        <w:tc>
          <w:tcPr>
            <w:tcW w:w="4093" w:type="dxa"/>
            <w:vMerge w:val="restart"/>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Показатели</w:t>
            </w:r>
          </w:p>
        </w:tc>
        <w:tc>
          <w:tcPr>
            <w:tcW w:w="1666" w:type="dxa"/>
            <w:vMerge w:val="restart"/>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Всего человек</w:t>
            </w:r>
          </w:p>
        </w:tc>
        <w:tc>
          <w:tcPr>
            <w:tcW w:w="3436" w:type="dxa"/>
            <w:gridSpan w:val="2"/>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В том числе</w:t>
            </w:r>
          </w:p>
        </w:tc>
      </w:tr>
      <w:tr>
        <w:trPr/>
        <w:tc>
          <w:tcPr>
            <w:tcW w:w="4093" w:type="dxa"/>
            <w:vMerge w:val="continue"/>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r>
          </w:p>
        </w:tc>
        <w:tc>
          <w:tcPr>
            <w:tcW w:w="1666" w:type="dxa"/>
            <w:vMerge w:val="continue"/>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r>
          </w:p>
        </w:tc>
        <w:tc>
          <w:tcPr>
            <w:tcW w:w="173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Женщины</w:t>
            </w:r>
          </w:p>
        </w:tc>
        <w:tc>
          <w:tcPr>
            <w:tcW w:w="1700"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Работающие пенсионеры</w:t>
            </w:r>
          </w:p>
        </w:tc>
      </w:tr>
      <w:tr>
        <w:trPr/>
        <w:tc>
          <w:tcPr>
            <w:tcW w:w="4093" w:type="dxa"/>
            <w:tcBorders/>
            <w:shd w:fill="auto" w:val="clear"/>
            <w:tcMar>
              <w:left w:w="108" w:type="dxa"/>
            </w:tcMar>
          </w:tcPr>
          <w:p>
            <w:pPr>
              <w:pStyle w:val="Normal"/>
              <w:spacing w:lineRule="auto" w:line="240" w:before="0" w:after="0"/>
              <w:ind w:right="105" w:hanging="0"/>
              <w:jc w:val="center"/>
              <w:rPr>
                <w:color w:val="00000A"/>
                <w:sz w:val="24"/>
                <w:szCs w:val="24"/>
              </w:rPr>
            </w:pPr>
            <w:r>
              <w:rPr>
                <w:color w:val="00000A"/>
                <w:sz w:val="24"/>
                <w:szCs w:val="24"/>
              </w:rPr>
              <w:t>Население</w:t>
            </w:r>
          </w:p>
        </w:tc>
        <w:tc>
          <w:tcPr>
            <w:tcW w:w="166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879</w:t>
            </w:r>
          </w:p>
        </w:tc>
        <w:tc>
          <w:tcPr>
            <w:tcW w:w="173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436</w:t>
            </w:r>
          </w:p>
        </w:tc>
        <w:tc>
          <w:tcPr>
            <w:tcW w:w="1700"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5</w:t>
            </w:r>
          </w:p>
        </w:tc>
      </w:tr>
      <w:tr>
        <w:trPr/>
        <w:tc>
          <w:tcPr>
            <w:tcW w:w="4093" w:type="dxa"/>
            <w:tcBorders/>
            <w:shd w:fill="auto" w:val="clear"/>
            <w:tcMar>
              <w:left w:w="108" w:type="dxa"/>
            </w:tcMar>
          </w:tcPr>
          <w:p>
            <w:pPr>
              <w:pStyle w:val="Normal"/>
              <w:spacing w:lineRule="auto" w:line="240" w:before="0" w:after="0"/>
              <w:ind w:right="105" w:hanging="0"/>
              <w:jc w:val="center"/>
              <w:rPr>
                <w:color w:val="00000A"/>
                <w:sz w:val="24"/>
                <w:szCs w:val="24"/>
              </w:rPr>
            </w:pPr>
            <w:r>
              <w:rPr>
                <w:color w:val="00000A"/>
                <w:sz w:val="24"/>
                <w:szCs w:val="24"/>
              </w:rPr>
              <w:t>Трудовые ресурсы, в т.ч.</w:t>
            </w:r>
          </w:p>
        </w:tc>
        <w:tc>
          <w:tcPr>
            <w:tcW w:w="166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454</w:t>
            </w:r>
          </w:p>
        </w:tc>
        <w:tc>
          <w:tcPr>
            <w:tcW w:w="173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203</w:t>
            </w:r>
          </w:p>
        </w:tc>
        <w:tc>
          <w:tcPr>
            <w:tcW w:w="1700"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r>
          </w:p>
        </w:tc>
      </w:tr>
      <w:tr>
        <w:trPr/>
        <w:tc>
          <w:tcPr>
            <w:tcW w:w="4093" w:type="dxa"/>
            <w:tcBorders/>
            <w:shd w:fill="auto" w:val="clear"/>
            <w:tcMar>
              <w:left w:w="108" w:type="dxa"/>
            </w:tcMar>
          </w:tcPr>
          <w:p>
            <w:pPr>
              <w:pStyle w:val="Normal"/>
              <w:spacing w:lineRule="auto" w:line="240" w:before="0" w:after="0"/>
              <w:ind w:right="105" w:hanging="0"/>
              <w:jc w:val="center"/>
              <w:rPr>
                <w:color w:val="00000A"/>
                <w:sz w:val="24"/>
                <w:szCs w:val="24"/>
              </w:rPr>
            </w:pPr>
            <w:r>
              <w:rPr>
                <w:color w:val="00000A"/>
                <w:sz w:val="24"/>
                <w:szCs w:val="24"/>
              </w:rPr>
              <w:t>занято в экономике Работающие на предприятиях</w:t>
            </w:r>
          </w:p>
        </w:tc>
        <w:tc>
          <w:tcPr>
            <w:tcW w:w="166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286</w:t>
            </w:r>
          </w:p>
        </w:tc>
        <w:tc>
          <w:tcPr>
            <w:tcW w:w="173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146</w:t>
            </w:r>
          </w:p>
        </w:tc>
        <w:tc>
          <w:tcPr>
            <w:tcW w:w="1700"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r>
          </w:p>
        </w:tc>
      </w:tr>
      <w:tr>
        <w:trPr/>
        <w:tc>
          <w:tcPr>
            <w:tcW w:w="4093" w:type="dxa"/>
            <w:tcBorders/>
            <w:shd w:fill="auto" w:val="clear"/>
            <w:tcMar>
              <w:left w:w="108" w:type="dxa"/>
            </w:tcMar>
          </w:tcPr>
          <w:p>
            <w:pPr>
              <w:pStyle w:val="Normal"/>
              <w:spacing w:lineRule="auto" w:line="240" w:before="0" w:after="0"/>
              <w:ind w:right="105" w:hanging="0"/>
              <w:jc w:val="center"/>
              <w:rPr>
                <w:color w:val="00000A"/>
                <w:sz w:val="24"/>
                <w:szCs w:val="24"/>
              </w:rPr>
            </w:pPr>
            <w:r>
              <w:rPr>
                <w:color w:val="00000A"/>
                <w:sz w:val="24"/>
                <w:szCs w:val="24"/>
              </w:rPr>
              <w:t xml:space="preserve">трудоспособное население в трудоспособном возрасте </w:t>
            </w:r>
          </w:p>
        </w:tc>
        <w:tc>
          <w:tcPr>
            <w:tcW w:w="166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137</w:t>
            </w:r>
          </w:p>
        </w:tc>
        <w:tc>
          <w:tcPr>
            <w:tcW w:w="173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37</w:t>
            </w:r>
          </w:p>
        </w:tc>
        <w:tc>
          <w:tcPr>
            <w:tcW w:w="1700"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r>
          </w:p>
        </w:tc>
      </w:tr>
      <w:tr>
        <w:trPr/>
        <w:tc>
          <w:tcPr>
            <w:tcW w:w="4093" w:type="dxa"/>
            <w:tcBorders/>
            <w:shd w:fill="auto" w:val="clear"/>
            <w:tcMar>
              <w:left w:w="108" w:type="dxa"/>
            </w:tcMar>
            <w:vAlign w:val="center"/>
          </w:tcPr>
          <w:p>
            <w:pPr>
              <w:pStyle w:val="Normal"/>
              <w:spacing w:lineRule="auto" w:line="240" w:before="0" w:after="0"/>
              <w:ind w:right="105" w:hanging="0"/>
              <w:jc w:val="center"/>
              <w:rPr>
                <w:sz w:val="24"/>
                <w:szCs w:val="24"/>
              </w:rPr>
            </w:pPr>
            <w:r>
              <w:rPr>
                <w:color w:val="00000A"/>
                <w:sz w:val="24"/>
                <w:szCs w:val="24"/>
              </w:rPr>
              <w:t>Занятое в домашнем хозяйстве (безработные)</w:t>
            </w:r>
          </w:p>
        </w:tc>
        <w:tc>
          <w:tcPr>
            <w:tcW w:w="166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31</w:t>
            </w:r>
          </w:p>
        </w:tc>
        <w:tc>
          <w:tcPr>
            <w:tcW w:w="1736"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t>20</w:t>
            </w:r>
          </w:p>
        </w:tc>
        <w:tc>
          <w:tcPr>
            <w:tcW w:w="1700" w:type="dxa"/>
            <w:tcBorders/>
            <w:shd w:fill="auto" w:val="clear"/>
            <w:tcMar>
              <w:left w:w="108" w:type="dxa"/>
            </w:tcMar>
            <w:vAlign w:val="center"/>
          </w:tcPr>
          <w:p>
            <w:pPr>
              <w:pStyle w:val="Normal"/>
              <w:spacing w:lineRule="auto" w:line="240" w:before="0" w:after="0"/>
              <w:ind w:right="105" w:hanging="0"/>
              <w:jc w:val="center"/>
              <w:rPr>
                <w:sz w:val="24"/>
                <w:szCs w:val="24"/>
              </w:rPr>
            </w:pPr>
            <w:r>
              <w:rPr>
                <w:sz w:val="24"/>
                <w:szCs w:val="24"/>
              </w:rPr>
            </w:r>
          </w:p>
        </w:tc>
      </w:tr>
    </w:tbl>
    <w:p>
      <w:pPr>
        <w:pStyle w:val="Normal"/>
        <w:ind w:left="13" w:right="105" w:firstLine="696"/>
        <w:jc w:val="center"/>
        <w:rPr>
          <w:sz w:val="24"/>
          <w:szCs w:val="24"/>
        </w:rPr>
      </w:pPr>
      <w:r>
        <w:rPr>
          <w:sz w:val="24"/>
          <w:szCs w:val="24"/>
        </w:rPr>
      </w:r>
    </w:p>
    <w:p>
      <w:pPr>
        <w:pStyle w:val="Normal"/>
        <w:ind w:left="13" w:right="105" w:hanging="10"/>
        <w:jc w:val="center"/>
        <w:rPr>
          <w:sz w:val="24"/>
          <w:szCs w:val="24"/>
        </w:rPr>
      </w:pPr>
      <w:r>
        <w:rPr>
          <w:b/>
          <w:sz w:val="24"/>
          <w:szCs w:val="24"/>
        </w:rPr>
        <w:t xml:space="preserve">Транспортная инфраструктура </w:t>
      </w:r>
    </w:p>
    <w:p>
      <w:pPr>
        <w:pStyle w:val="NoSpacing"/>
        <w:tabs>
          <w:tab w:val="left" w:pos="709" w:leader="none"/>
          <w:tab w:val="left" w:pos="851" w:leader="none"/>
          <w:tab w:val="left" w:pos="993" w:leader="none"/>
        </w:tabs>
        <w:spacing w:lineRule="auto" w:line="290" w:before="0" w:after="5"/>
        <w:ind w:right="361" w:firstLine="567"/>
        <w:jc w:val="both"/>
        <w:rPr>
          <w:rFonts w:ascii="Times New Roman" w:hAnsi="Times New Roman" w:cs="Times New Roman"/>
          <w:color w:val="000000"/>
          <w:sz w:val="24"/>
          <w:szCs w:val="24"/>
        </w:rPr>
      </w:pPr>
      <w:bookmarkStart w:id="32" w:name="_Toc522353175"/>
      <w:r>
        <w:rPr>
          <w:rFonts w:cs="Times New Roman" w:ascii="Times New Roman" w:hAnsi="Times New Roman"/>
          <w:spacing w:val="1"/>
          <w:sz w:val="24"/>
          <w:szCs w:val="24"/>
        </w:rPr>
        <w:t xml:space="preserve">Территория муниципального образования «Табарсук» расположена в северо-восточной </w:t>
      </w:r>
      <w:r>
        <w:rPr>
          <w:rFonts w:cs="Times New Roman" w:ascii="Times New Roman" w:hAnsi="Times New Roman"/>
          <w:sz w:val="24"/>
          <w:szCs w:val="24"/>
        </w:rPr>
        <w:t xml:space="preserve">части Аларского района Иркутской области. </w:t>
      </w:r>
    </w:p>
    <w:p>
      <w:pPr>
        <w:pStyle w:val="NoSpacing"/>
        <w:tabs>
          <w:tab w:val="left" w:pos="993" w:leader="none"/>
        </w:tabs>
        <w:spacing w:lineRule="auto" w:line="290" w:before="0" w:after="5"/>
        <w:ind w:right="361" w:firstLine="709"/>
        <w:jc w:val="both"/>
        <w:rPr>
          <w:rFonts w:ascii="Times New Roman" w:hAnsi="Times New Roman" w:cs="Times New Roman"/>
          <w:color w:val="000000"/>
          <w:sz w:val="24"/>
          <w:szCs w:val="24"/>
        </w:rPr>
      </w:pPr>
      <w:r>
        <w:rPr>
          <w:rFonts w:cs="Times New Roman" w:ascii="Times New Roman" w:hAnsi="Times New Roman"/>
          <w:color w:val="000000"/>
          <w:sz w:val="24"/>
          <w:szCs w:val="24"/>
        </w:rPr>
        <w:t>Внешние связи муниципального образования «Табарсук» поддерживаются круглогодично автомобильным транспортом. Расстояние от с. Табарсук до административного центра района п. Кутулик по автодороге – 11,3 км.</w:t>
      </w:r>
    </w:p>
    <w:p>
      <w:pPr>
        <w:pStyle w:val="Normal"/>
        <w:tabs>
          <w:tab w:val="left" w:pos="993" w:leader="none"/>
        </w:tabs>
        <w:ind w:right="90" w:firstLine="711"/>
        <w:rPr>
          <w:sz w:val="24"/>
          <w:szCs w:val="24"/>
        </w:rPr>
      </w:pPr>
      <w:r>
        <w:rPr>
          <w:sz w:val="24"/>
          <w:szCs w:val="24"/>
        </w:rPr>
        <w:t xml:space="preserve">Сооружения и сообщения речного, воздушного и железнодорожного транспорта в муниципальном образовании «Табарсук» отсутствуют. </w:t>
      </w:r>
    </w:p>
    <w:p>
      <w:pPr>
        <w:pStyle w:val="Normal"/>
        <w:tabs>
          <w:tab w:val="left" w:pos="900" w:leader="none"/>
          <w:tab w:val="left" w:pos="993" w:leader="none"/>
        </w:tabs>
        <w:rPr>
          <w:bCs/>
          <w:i/>
          <w:i/>
          <w:iCs/>
          <w:sz w:val="24"/>
          <w:szCs w:val="24"/>
        </w:rPr>
      </w:pPr>
      <w:r>
        <w:rPr>
          <w:bCs/>
          <w:i/>
          <w:iCs/>
          <w:sz w:val="24"/>
          <w:szCs w:val="24"/>
        </w:rPr>
        <w:t>Автомобильный транспорт</w:t>
      </w:r>
    </w:p>
    <w:p>
      <w:pPr>
        <w:pStyle w:val="NoSpacing"/>
        <w:tabs>
          <w:tab w:val="left" w:pos="993"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color w:val="000000"/>
          <w:sz w:val="24"/>
          <w:szCs w:val="24"/>
        </w:rPr>
        <w:t xml:space="preserve">В настоящее время внешние связи муниципального образования «Табарсук» поддерживаются транспортной сетью автомобильных дорог общего пользования местного значения. </w:t>
      </w:r>
      <w:r>
        <w:rPr>
          <w:rFonts w:cs="Times New Roman" w:ascii="Times New Roman" w:hAnsi="Times New Roman"/>
          <w:sz w:val="24"/>
          <w:szCs w:val="24"/>
        </w:rPr>
        <w:t>По территории МО «Табарсук» проходят следующие автомобильные дороги общего пользования:</w:t>
      </w:r>
    </w:p>
    <w:p>
      <w:pPr>
        <w:pStyle w:val="NoSpacing"/>
        <w:tabs>
          <w:tab w:val="left" w:pos="993"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местного значения «Кутулик-Бахтай-Хадахан», протяженностью 40 км;</w:t>
      </w:r>
    </w:p>
    <w:p>
      <w:pPr>
        <w:pStyle w:val="NoSpacing"/>
        <w:tabs>
          <w:tab w:val="left" w:pos="993"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местного значения «Подъезд к д. Аргалей», протяженностью 11,3 км;</w:t>
      </w:r>
    </w:p>
    <w:p>
      <w:pPr>
        <w:pStyle w:val="NoSpacing"/>
        <w:tabs>
          <w:tab w:val="left" w:pos="993"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местного значения «Табарсук-Апхульта-Белобородова», протяженностью 32 км;</w:t>
      </w:r>
    </w:p>
    <w:p>
      <w:pPr>
        <w:pStyle w:val="NoSpacing"/>
        <w:tabs>
          <w:tab w:val="left" w:pos="993"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 местного значения «Табарсук-Кирюшина-Большая Ерма», протяженностью 7,3 км</w:t>
      </w:r>
    </w:p>
    <w:p>
      <w:pPr>
        <w:pStyle w:val="NoSpacing"/>
        <w:tabs>
          <w:tab w:val="left" w:pos="993"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Юго-западнее МО «Табарсук» проходит автодорога федерального значения Р-255 «Сибирь» Новосибирск – Кемерово – Красноярск – Иркутск (ранее М-53 «Байкал»). Выход на неё осуществляется по автодороге местного значения «Кутулик-Бахтай-Хадахан», общей протяженностью 11,3 км. Данная автодорога обеспечивает населенные пункты: с. Табарсук, д. Аргалей, д. Большая Ерма, д. Дута и д. Кирюшина связью с сетью автомобильных дорог общего пользования.</w:t>
      </w:r>
    </w:p>
    <w:p>
      <w:pPr>
        <w:pStyle w:val="NoSpacing"/>
        <w:tabs>
          <w:tab w:val="left" w:pos="993" w:leader="none"/>
        </w:tabs>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В настоящее время по территории МО «Табарсук» проходит маршрут общественного транспорта районного значения «Кутулик-Табарсук».</w:t>
      </w:r>
    </w:p>
    <w:p>
      <w:pPr>
        <w:pStyle w:val="NoSpacing"/>
        <w:tabs>
          <w:tab w:val="left" w:pos="993" w:leader="none"/>
        </w:tabs>
        <w:spacing w:lineRule="auto" w:line="290" w:before="0" w:after="5"/>
        <w:ind w:right="361" w:firstLine="709"/>
        <w:jc w:val="both"/>
        <w:rPr>
          <w:rFonts w:ascii="Times New Roman" w:hAnsi="Times New Roman" w:cs="Times New Roman"/>
          <w:color w:val="000000"/>
          <w:sz w:val="24"/>
          <w:szCs w:val="24"/>
        </w:rPr>
      </w:pPr>
      <w:r>
        <w:rPr>
          <w:rFonts w:cs="Times New Roman" w:ascii="Times New Roman" w:hAnsi="Times New Roman"/>
          <w:sz w:val="24"/>
          <w:szCs w:val="24"/>
        </w:rPr>
        <w:t>Одной из основных проблем автодорожной сети МО «Табарсук» является то, что большая часть автомобильных дорог общего пользования местного значения не соответствует требуемому техническому уровню.</w:t>
      </w:r>
      <w:r>
        <w:br w:type="page"/>
      </w:r>
    </w:p>
    <w:p>
      <w:pPr>
        <w:pStyle w:val="Normal"/>
        <w:spacing w:lineRule="auto" w:line="259" w:before="0" w:after="160"/>
        <w:ind w:right="0" w:hanging="0"/>
        <w:jc w:val="center"/>
        <w:rPr>
          <w:i/>
          <w:i/>
          <w:sz w:val="24"/>
          <w:szCs w:val="24"/>
        </w:rPr>
      </w:pPr>
      <w:bookmarkStart w:id="33" w:name="_Toc522353175"/>
      <w:bookmarkEnd w:id="33"/>
      <w:r>
        <w:rPr>
          <w:i/>
          <w:sz w:val="24"/>
          <w:szCs w:val="24"/>
        </w:rPr>
        <w:t>2. СУЩЕСТВУЮЩЕЕ СОСТОЯНИЕ САНИТАРНОЙ ОЧИСТКИ</w:t>
      </w:r>
    </w:p>
    <w:p>
      <w:pPr>
        <w:pStyle w:val="Normal"/>
        <w:spacing w:lineRule="auto" w:line="259" w:before="0" w:after="52"/>
        <w:ind w:left="706" w:right="0" w:hanging="0"/>
        <w:jc w:val="left"/>
        <w:rPr>
          <w:i/>
          <w:i/>
          <w:sz w:val="24"/>
          <w:szCs w:val="24"/>
        </w:rPr>
      </w:pPr>
      <w:r>
        <w:rPr>
          <w:i/>
          <w:sz w:val="24"/>
          <w:szCs w:val="24"/>
        </w:rPr>
      </w:r>
    </w:p>
    <w:p>
      <w:pPr>
        <w:pStyle w:val="3"/>
        <w:spacing w:before="0" w:after="48"/>
        <w:ind w:left="13" w:right="89" w:firstLine="711"/>
        <w:rPr>
          <w:i/>
          <w:i/>
          <w:sz w:val="24"/>
          <w:szCs w:val="24"/>
        </w:rPr>
      </w:pPr>
      <w:bookmarkStart w:id="34" w:name="_Toc522353176"/>
      <w:bookmarkEnd w:id="34"/>
      <w:r>
        <w:rPr>
          <w:i/>
          <w:sz w:val="24"/>
          <w:szCs w:val="24"/>
        </w:rPr>
        <w:t>2.1. Общие положения</w:t>
      </w:r>
    </w:p>
    <w:p>
      <w:pPr>
        <w:pStyle w:val="Normal"/>
        <w:ind w:left="-15" w:right="67" w:firstLine="711"/>
        <w:rPr>
          <w:sz w:val="24"/>
          <w:szCs w:val="24"/>
        </w:rPr>
      </w:pPr>
      <w:r>
        <w:rPr>
          <w:sz w:val="24"/>
          <w:szCs w:val="24"/>
        </w:rPr>
        <w:t xml:space="preserve">В соответствии с требованиями Федерального закона «Об общих принципах организации местного самоуправления в Российской Федерации», Федерального закона «Об отходах производства и потребления»: </w:t>
      </w:r>
    </w:p>
    <w:p>
      <w:pPr>
        <w:pStyle w:val="Normal"/>
        <w:numPr>
          <w:ilvl w:val="0"/>
          <w:numId w:val="1"/>
        </w:numPr>
        <w:ind w:right="67" w:hanging="360"/>
        <w:rPr>
          <w:sz w:val="24"/>
          <w:szCs w:val="24"/>
        </w:rPr>
      </w:pPr>
      <w:r>
        <w:rPr>
          <w:sz w:val="24"/>
          <w:szCs w:val="24"/>
        </w:rPr>
        <w:t xml:space="preserve">территории муниципальных образований подлежат регулярной очистке от отходов в соответствии с экологическими, санитарными и иными требованиями; </w:t>
      </w:r>
    </w:p>
    <w:p>
      <w:pPr>
        <w:pStyle w:val="Normal"/>
        <w:numPr>
          <w:ilvl w:val="0"/>
          <w:numId w:val="1"/>
        </w:numPr>
        <w:ind w:right="67" w:hanging="360"/>
        <w:rPr>
          <w:sz w:val="24"/>
          <w:szCs w:val="24"/>
        </w:rPr>
      </w:pPr>
      <w:r>
        <w:rPr>
          <w:sz w:val="24"/>
          <w:szCs w:val="24"/>
        </w:rPr>
        <w:t xml:space="preserve">организацию деятельности в области обращения с отходами на территориях муниципальных образований осуществляют органы местного самоуправления согласно законодательству Российской Федерации; </w:t>
      </w:r>
    </w:p>
    <w:p>
      <w:pPr>
        <w:pStyle w:val="Normal"/>
        <w:numPr>
          <w:ilvl w:val="0"/>
          <w:numId w:val="1"/>
        </w:numPr>
        <w:ind w:right="67" w:hanging="360"/>
        <w:rPr>
          <w:sz w:val="24"/>
          <w:szCs w:val="24"/>
        </w:rPr>
      </w:pPr>
      <w:r>
        <w:rPr>
          <w:sz w:val="24"/>
          <w:szCs w:val="24"/>
        </w:rPr>
        <w:t xml:space="preserve">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среды и здоровья человека. </w:t>
      </w:r>
    </w:p>
    <w:p>
      <w:pPr>
        <w:pStyle w:val="Normal"/>
        <w:spacing w:lineRule="auto" w:line="259" w:before="0" w:after="77"/>
        <w:ind w:right="14" w:hanging="0"/>
        <w:jc w:val="center"/>
        <w:rPr>
          <w:sz w:val="24"/>
          <w:szCs w:val="24"/>
        </w:rPr>
      </w:pPr>
      <w:r>
        <w:rPr>
          <w:sz w:val="24"/>
          <w:szCs w:val="24"/>
        </w:rPr>
      </w:r>
    </w:p>
    <w:p>
      <w:pPr>
        <w:pStyle w:val="Normal"/>
        <w:spacing w:lineRule="auto" w:line="259" w:before="0" w:after="18"/>
        <w:ind w:left="13" w:right="97" w:hanging="10"/>
        <w:jc w:val="center"/>
        <w:rPr>
          <w:sz w:val="24"/>
          <w:szCs w:val="24"/>
        </w:rPr>
      </w:pPr>
      <w:r>
        <w:rPr>
          <w:b/>
          <w:sz w:val="24"/>
          <w:szCs w:val="24"/>
        </w:rPr>
        <w:t xml:space="preserve">Региональная нормативно-правовая база </w:t>
      </w:r>
    </w:p>
    <w:p>
      <w:pPr>
        <w:pStyle w:val="Normal"/>
        <w:tabs>
          <w:tab w:val="left" w:pos="1134" w:leader="none"/>
        </w:tabs>
        <w:ind w:left="-15" w:right="68" w:firstLine="711"/>
        <w:rPr>
          <w:sz w:val="24"/>
          <w:szCs w:val="24"/>
        </w:rPr>
      </w:pPr>
      <w:r>
        <w:rPr>
          <w:sz w:val="24"/>
          <w:szCs w:val="24"/>
        </w:rPr>
        <w:t xml:space="preserve">Контроль состояния окружающей среды и ряд мероприятий по санитарной очистке территории осуществляются в рамках нескольких целевых программ Иркутской области:  </w:t>
      </w:r>
    </w:p>
    <w:p>
      <w:pPr>
        <w:pStyle w:val="Normal"/>
        <w:numPr>
          <w:ilvl w:val="0"/>
          <w:numId w:val="1"/>
        </w:numPr>
        <w:tabs>
          <w:tab w:val="left" w:pos="1134" w:leader="none"/>
        </w:tabs>
        <w:ind w:right="68" w:hanging="360"/>
        <w:rPr>
          <w:sz w:val="24"/>
          <w:szCs w:val="24"/>
        </w:rPr>
      </w:pPr>
      <w:r>
        <w:rPr>
          <w:sz w:val="24"/>
          <w:szCs w:val="24"/>
        </w:rPr>
        <w:t xml:space="preserve">Государственная программа Иркутской области «Охрана окружающей среды» на 2014-2020 годы, утвержденная постановлением Правительства Иркутской области № 444-пп от 24 октября 2013 года; </w:t>
      </w:r>
    </w:p>
    <w:p>
      <w:pPr>
        <w:pStyle w:val="Normal"/>
        <w:numPr>
          <w:ilvl w:val="0"/>
          <w:numId w:val="1"/>
        </w:numPr>
        <w:tabs>
          <w:tab w:val="left" w:pos="1134" w:leader="none"/>
        </w:tabs>
        <w:ind w:right="68" w:hanging="360"/>
        <w:rPr>
          <w:sz w:val="24"/>
          <w:szCs w:val="24"/>
        </w:rPr>
      </w:pPr>
      <w:r>
        <w:rPr>
          <w:sz w:val="24"/>
          <w:szCs w:val="24"/>
        </w:rPr>
        <w:t>Ведомственная целевая программа «Обращение с отходами, в том числе с твердыми коммунальными отходами» на 2018-2027 годы», утвержденная распоряжением Правительства Иркутской области № 139-пп от 22 февраля 2018 года;</w:t>
      </w:r>
    </w:p>
    <w:p>
      <w:pPr>
        <w:pStyle w:val="Normal"/>
        <w:numPr>
          <w:ilvl w:val="0"/>
          <w:numId w:val="1"/>
        </w:numPr>
        <w:tabs>
          <w:tab w:val="left" w:pos="1134" w:leader="none"/>
        </w:tabs>
        <w:ind w:right="68" w:hanging="360"/>
        <w:rPr>
          <w:sz w:val="24"/>
          <w:szCs w:val="24"/>
        </w:rPr>
      </w:pPr>
      <w:r>
        <w:rPr>
          <w:sz w:val="24"/>
          <w:szCs w:val="24"/>
        </w:rPr>
        <w:t>Международная программа «Чистое производство».</w:t>
      </w:r>
    </w:p>
    <w:p>
      <w:pPr>
        <w:pStyle w:val="Normal"/>
        <w:tabs>
          <w:tab w:val="left" w:pos="1134" w:leader="none"/>
        </w:tabs>
        <w:ind w:left="-15" w:right="68" w:firstLine="711"/>
        <w:rPr>
          <w:sz w:val="24"/>
          <w:szCs w:val="24"/>
        </w:rPr>
      </w:pPr>
      <w:r>
        <w:rPr>
          <w:sz w:val="24"/>
          <w:szCs w:val="24"/>
        </w:rPr>
        <w:t xml:space="preserve">Ответственность за организацию сбора, вывоза, утилизации и переработки коммунальных отходов и мусора возложена на администрацию Аларского муниципального района. Кроме того, на органы самоуправления возложены задачи в области охраны окружающей среды, которые определены законами Российской Федерации: </w:t>
      </w:r>
    </w:p>
    <w:p>
      <w:pPr>
        <w:pStyle w:val="Normal"/>
        <w:tabs>
          <w:tab w:val="left" w:pos="1134" w:leader="none"/>
        </w:tabs>
        <w:ind w:left="-15" w:right="68" w:firstLine="724"/>
        <w:rPr>
          <w:sz w:val="24"/>
          <w:szCs w:val="24"/>
        </w:rPr>
      </w:pPr>
      <w:r>
        <w:rPr>
          <w:rFonts w:eastAsia="Courier New" w:cs="Courier New" w:ascii="Courier New" w:hAnsi="Courier New"/>
          <w:sz w:val="24"/>
          <w:szCs w:val="24"/>
        </w:rPr>
        <w:softHyphen/>
      </w:r>
      <w:r>
        <w:rPr>
          <w:sz w:val="24"/>
          <w:szCs w:val="24"/>
        </w:rPr>
        <w:t xml:space="preserve">«Об общих принципах организации местного самоуправления» 16.09.2003 г. </w:t>
      </w:r>
    </w:p>
    <w:p>
      <w:pPr>
        <w:pStyle w:val="Normal"/>
        <w:tabs>
          <w:tab w:val="left" w:pos="1134" w:leader="none"/>
        </w:tabs>
        <w:ind w:left="-15" w:right="68" w:firstLine="724"/>
        <w:rPr>
          <w:sz w:val="24"/>
          <w:szCs w:val="24"/>
        </w:rPr>
      </w:pPr>
      <w:r>
        <w:rPr>
          <w:rFonts w:eastAsia="Courier New" w:cs="Courier New" w:ascii="Courier New" w:hAnsi="Courier New"/>
          <w:sz w:val="24"/>
          <w:szCs w:val="24"/>
        </w:rPr>
        <w:softHyphen/>
      </w:r>
      <w:r>
        <w:rPr>
          <w:sz w:val="24"/>
          <w:szCs w:val="24"/>
        </w:rPr>
        <w:t xml:space="preserve">«О санитарно-эпидемиологическом благополучии населения» 12.03.1999г. </w:t>
      </w:r>
      <w:r>
        <w:rPr>
          <w:rFonts w:eastAsia="Courier New" w:cs="Courier New" w:ascii="Courier New" w:hAnsi="Courier New"/>
          <w:sz w:val="24"/>
          <w:szCs w:val="24"/>
        </w:rPr>
        <w:softHyphen/>
      </w:r>
      <w:r>
        <w:rPr>
          <w:sz w:val="24"/>
          <w:szCs w:val="24"/>
        </w:rPr>
        <w:t xml:space="preserve">«Основы законодательства РФ об охране здоровья граждан» 27.07.1993г. </w:t>
      </w:r>
    </w:p>
    <w:p>
      <w:pPr>
        <w:pStyle w:val="Normal"/>
        <w:tabs>
          <w:tab w:val="left" w:pos="1134" w:leader="none"/>
        </w:tabs>
        <w:ind w:left="-15" w:right="67" w:firstLine="724"/>
        <w:rPr>
          <w:sz w:val="24"/>
          <w:szCs w:val="24"/>
        </w:rPr>
      </w:pPr>
      <w:r>
        <w:rPr>
          <w:rFonts w:eastAsia="Courier New" w:cs="Courier New" w:ascii="Courier New" w:hAnsi="Courier New"/>
          <w:sz w:val="24"/>
          <w:szCs w:val="24"/>
        </w:rPr>
        <w:softHyphen/>
      </w:r>
      <w:r>
        <w:rPr>
          <w:sz w:val="24"/>
          <w:szCs w:val="24"/>
        </w:rPr>
        <w:t xml:space="preserve">«Об охране окружающей природной среды» 10.01.2002 г. </w:t>
      </w:r>
    </w:p>
    <w:p>
      <w:pPr>
        <w:pStyle w:val="Normal"/>
        <w:spacing w:lineRule="auto" w:line="259" w:before="0" w:after="76"/>
        <w:ind w:left="706" w:right="0" w:hanging="0"/>
        <w:jc w:val="left"/>
        <w:rPr>
          <w:sz w:val="24"/>
          <w:szCs w:val="24"/>
        </w:rPr>
      </w:pPr>
      <w:r>
        <w:rPr>
          <w:sz w:val="24"/>
          <w:szCs w:val="24"/>
        </w:rPr>
      </w:r>
    </w:p>
    <w:p>
      <w:pPr>
        <w:pStyle w:val="3"/>
        <w:ind w:left="13" w:right="98" w:firstLine="711"/>
        <w:rPr>
          <w:sz w:val="24"/>
          <w:szCs w:val="24"/>
        </w:rPr>
      </w:pPr>
      <w:bookmarkStart w:id="35" w:name="_Toc522353177"/>
      <w:bookmarkEnd w:id="35"/>
      <w:r>
        <w:rPr>
          <w:sz w:val="24"/>
          <w:szCs w:val="24"/>
        </w:rPr>
        <w:t>2.2. Современное состояние уровня загрязнения исследуемой среды</w:t>
      </w:r>
    </w:p>
    <w:p>
      <w:pPr>
        <w:pStyle w:val="Normal"/>
        <w:ind w:left="-15" w:right="67" w:firstLine="711"/>
        <w:rPr>
          <w:sz w:val="24"/>
          <w:szCs w:val="24"/>
        </w:rPr>
      </w:pPr>
      <w:r>
        <w:rPr>
          <w:sz w:val="24"/>
          <w:szCs w:val="24"/>
        </w:rPr>
        <w:t>В силу относительно малой освоенности территории хозяйственной деятельностью, удаленностью от крупных населенных пунктов и промышленных объектов, муниципальное образование «</w:t>
      </w:r>
      <w:bookmarkStart w:id="36" w:name="_Hlk523211460"/>
      <w:r>
        <w:rPr>
          <w:sz w:val="24"/>
          <w:szCs w:val="24"/>
        </w:rPr>
        <w:t>Табарсук</w:t>
      </w:r>
      <w:bookmarkEnd w:id="36"/>
      <w:r>
        <w:rPr>
          <w:sz w:val="24"/>
          <w:szCs w:val="24"/>
        </w:rPr>
        <w:t xml:space="preserve">» отличается относительно экологически чистой природной средой. </w:t>
      </w:r>
    </w:p>
    <w:p>
      <w:pPr>
        <w:pStyle w:val="Normal"/>
        <w:spacing w:lineRule="auto" w:line="259" w:before="0" w:after="78"/>
        <w:ind w:left="706" w:right="0" w:hanging="0"/>
        <w:jc w:val="left"/>
        <w:rPr>
          <w:sz w:val="24"/>
          <w:szCs w:val="24"/>
        </w:rPr>
      </w:pPr>
      <w:r>
        <w:rPr>
          <w:sz w:val="24"/>
          <w:szCs w:val="24"/>
        </w:rPr>
      </w:r>
    </w:p>
    <w:p>
      <w:pPr>
        <w:pStyle w:val="Normal"/>
        <w:spacing w:lineRule="auto" w:line="259" w:before="0" w:after="160"/>
        <w:ind w:right="0" w:hanging="0"/>
        <w:jc w:val="left"/>
        <w:rPr>
          <w:b/>
          <w:b/>
          <w:sz w:val="24"/>
          <w:szCs w:val="24"/>
        </w:rPr>
      </w:pPr>
      <w:r>
        <w:rPr>
          <w:b/>
          <w:sz w:val="24"/>
          <w:szCs w:val="24"/>
        </w:rPr>
      </w:r>
      <w:r>
        <w:br w:type="page"/>
      </w:r>
    </w:p>
    <w:p>
      <w:pPr>
        <w:pStyle w:val="Normal"/>
        <w:spacing w:lineRule="auto" w:line="259" w:before="0" w:after="18"/>
        <w:ind w:left="13" w:right="96" w:hanging="10"/>
        <w:jc w:val="center"/>
        <w:rPr>
          <w:sz w:val="24"/>
          <w:szCs w:val="24"/>
        </w:rPr>
      </w:pPr>
      <w:r>
        <w:rPr>
          <w:b/>
          <w:sz w:val="24"/>
          <w:szCs w:val="24"/>
        </w:rPr>
        <w:t xml:space="preserve">Санитарное состояние атмосферного воздуха </w:t>
      </w:r>
    </w:p>
    <w:p>
      <w:pPr>
        <w:pStyle w:val="Normal"/>
        <w:spacing w:before="0" w:after="32"/>
        <w:ind w:left="-15" w:right="67" w:firstLine="711"/>
        <w:rPr>
          <w:sz w:val="24"/>
          <w:szCs w:val="24"/>
        </w:rPr>
      </w:pPr>
      <w:r>
        <w:rPr>
          <w:sz w:val="24"/>
          <w:szCs w:val="24"/>
        </w:rPr>
        <w:t>Атмосферный воздух является одним из основных факторов среды обитания человека. Санитарное состояние атмосферного воздуха определяется следующими факторами: природно-климатические показатели, выбросы от производственных объектов, выбросы от инженерных объектов, выбросы от автотранспорта.</w:t>
      </w:r>
    </w:p>
    <w:p>
      <w:pPr>
        <w:pStyle w:val="Normal"/>
        <w:ind w:left="-15" w:right="67" w:firstLine="711"/>
        <w:rPr>
          <w:sz w:val="24"/>
          <w:szCs w:val="24"/>
        </w:rPr>
      </w:pPr>
      <w:r>
        <w:rPr>
          <w:sz w:val="24"/>
          <w:szCs w:val="24"/>
        </w:rPr>
        <w:t xml:space="preserve">На территории Иркутской  области контроль над уровнем загрязненности атмосферного воздуха осуществляется Государственным учреждением Иркутское управление по гидрометеорологии и мониторингу окружающей среды, уполномоченным на проведение работ в области мониторинга загрязнения природной среды на стационарных постах, Центром лабораторного анализа и технических измерений по Сибирскому федеральному округу (ФГБУ «ЦЛАТИ по СФО»), ФГУЗ Центр гигиены и эпидемиологии в Иркутской области, а также лабораториями промышленных организаций на стационарных и маршрутных постах. </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Сочетание расположения муниципального образования «Табарсук» и рассредоточенность жилого массива, а также печное отопление жилого сектора, с неблагоприятными метеорологическими условиями обуславливает загрязнение атмосферного воздуха, особенно зимой.</w:t>
      </w:r>
    </w:p>
    <w:p>
      <w:pPr>
        <w:pStyle w:val="NoSpacing"/>
        <w:ind w:left="284" w:right="-1" w:firstLine="360"/>
        <w:jc w:val="both"/>
        <w:rPr>
          <w:rFonts w:ascii="Times New Roman" w:hAnsi="Times New Roman" w:cs="Times New Roman"/>
          <w:sz w:val="24"/>
          <w:szCs w:val="24"/>
        </w:rPr>
      </w:pPr>
      <w:r>
        <w:rPr>
          <w:rFonts w:cs="Times New Roman" w:ascii="Times New Roman" w:hAnsi="Times New Roman"/>
          <w:sz w:val="24"/>
          <w:szCs w:val="24"/>
        </w:rPr>
      </w:r>
    </w:p>
    <w:p>
      <w:pPr>
        <w:pStyle w:val="NoSpacing"/>
        <w:ind w:right="361" w:firstLine="709"/>
        <w:jc w:val="both"/>
        <w:rPr>
          <w:rFonts w:ascii="Times New Roman" w:hAnsi="Times New Roman"/>
          <w:sz w:val="24"/>
          <w:szCs w:val="24"/>
        </w:rPr>
      </w:pPr>
      <w:r>
        <w:rPr>
          <w:rFonts w:ascii="Times New Roman" w:hAnsi="Times New Roman"/>
          <w:sz w:val="24"/>
          <w:szCs w:val="24"/>
        </w:rPr>
        <w:t xml:space="preserve">Таблица 5. </w:t>
      </w:r>
    </w:p>
    <w:p>
      <w:pPr>
        <w:pStyle w:val="NoSpacing"/>
        <w:jc w:val="center"/>
        <w:rPr>
          <w:rFonts w:ascii="Times New Roman" w:hAnsi="Times New Roman"/>
          <w:sz w:val="24"/>
          <w:szCs w:val="24"/>
          <w:highlight w:val="yellow"/>
        </w:rPr>
      </w:pPr>
      <w:r>
        <w:rPr>
          <w:rFonts w:ascii="Times New Roman" w:hAnsi="Times New Roman"/>
          <w:sz w:val="24"/>
          <w:szCs w:val="24"/>
        </w:rPr>
        <w:t>Перечень предприятий</w:t>
      </w:r>
    </w:p>
    <w:tbl>
      <w:tblPr>
        <w:tblW w:w="9571"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4775"/>
        <w:gridCol w:w="4795"/>
      </w:tblGrid>
      <w:tr>
        <w:trPr/>
        <w:tc>
          <w:tcPr>
            <w:tcW w:w="4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eastAsia="Calibri" w:cs="Times New Roman"/>
                <w:sz w:val="24"/>
                <w:szCs w:val="24"/>
              </w:rPr>
            </w:pPr>
            <w:r>
              <w:rPr>
                <w:rFonts w:eastAsia="Calibri" w:cs="Times New Roman" w:ascii="Times New Roman" w:hAnsi="Times New Roman"/>
                <w:sz w:val="24"/>
                <w:szCs w:val="24"/>
              </w:rPr>
              <w:t>Наименование предприятий</w:t>
            </w:r>
          </w:p>
        </w:tc>
        <w:tc>
          <w:tcPr>
            <w:tcW w:w="4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eastAsia="Calibri" w:cs="Times New Roman"/>
                <w:sz w:val="24"/>
                <w:szCs w:val="24"/>
              </w:rPr>
            </w:pPr>
            <w:r>
              <w:rPr>
                <w:rFonts w:eastAsia="Calibri" w:cs="Times New Roman" w:ascii="Times New Roman" w:hAnsi="Times New Roman"/>
                <w:sz w:val="24"/>
                <w:szCs w:val="24"/>
              </w:rPr>
              <w:t>Специфика деятельности предприятий</w:t>
            </w:r>
          </w:p>
        </w:tc>
      </w:tr>
      <w:tr>
        <w:trPr/>
        <w:tc>
          <w:tcPr>
            <w:tcW w:w="4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Угольный разрез</w:t>
            </w:r>
          </w:p>
        </w:tc>
        <w:tc>
          <w:tcPr>
            <w:tcW w:w="4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Добыча каменного угля</w:t>
            </w:r>
          </w:p>
        </w:tc>
      </w:tr>
      <w:tr>
        <w:trPr/>
        <w:tc>
          <w:tcPr>
            <w:tcW w:w="4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КФХ Герасин</w:t>
            </w:r>
          </w:p>
        </w:tc>
        <w:tc>
          <w:tcPr>
            <w:tcW w:w="4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Растеневодство, свиноводство</w:t>
            </w:r>
          </w:p>
        </w:tc>
      </w:tr>
      <w:tr>
        <w:trPr/>
        <w:tc>
          <w:tcPr>
            <w:tcW w:w="4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КФХ Демиденко</w:t>
            </w:r>
          </w:p>
        </w:tc>
        <w:tc>
          <w:tcPr>
            <w:tcW w:w="4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Мельница, пекарня</w:t>
            </w:r>
          </w:p>
        </w:tc>
      </w:tr>
      <w:tr>
        <w:trPr/>
        <w:tc>
          <w:tcPr>
            <w:tcW w:w="4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КФХ Тугарин</w:t>
            </w:r>
          </w:p>
        </w:tc>
        <w:tc>
          <w:tcPr>
            <w:tcW w:w="4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Растеневодство</w:t>
            </w:r>
          </w:p>
        </w:tc>
      </w:tr>
      <w:tr>
        <w:trPr>
          <w:trHeight w:val="70" w:hRule="atLeast"/>
        </w:trPr>
        <w:tc>
          <w:tcPr>
            <w:tcW w:w="4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«Лесстройсервис»</w:t>
            </w:r>
          </w:p>
        </w:tc>
        <w:tc>
          <w:tcPr>
            <w:tcW w:w="4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Пилорама</w:t>
            </w:r>
          </w:p>
        </w:tc>
      </w:tr>
      <w:tr>
        <w:trPr>
          <w:trHeight w:val="70" w:hRule="atLeast"/>
        </w:trPr>
        <w:tc>
          <w:tcPr>
            <w:tcW w:w="4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Свалка (4)</w:t>
            </w:r>
          </w:p>
        </w:tc>
        <w:tc>
          <w:tcPr>
            <w:tcW w:w="4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Складирование ТБО</w:t>
            </w:r>
          </w:p>
        </w:tc>
      </w:tr>
      <w:tr>
        <w:trPr>
          <w:trHeight w:val="70" w:hRule="atLeast"/>
        </w:trPr>
        <w:tc>
          <w:tcPr>
            <w:tcW w:w="47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Скотомогильник (1)</w:t>
            </w:r>
          </w:p>
        </w:tc>
        <w:tc>
          <w:tcPr>
            <w:tcW w:w="47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Spacing"/>
              <w:jc w:val="center"/>
              <w:rPr>
                <w:rFonts w:ascii="Times New Roman" w:hAnsi="Times New Roman" w:cs="Times New Roman"/>
                <w:sz w:val="24"/>
                <w:szCs w:val="24"/>
              </w:rPr>
            </w:pPr>
            <w:r>
              <w:rPr>
                <w:rFonts w:cs="Times New Roman" w:ascii="Times New Roman" w:hAnsi="Times New Roman"/>
                <w:sz w:val="24"/>
                <w:szCs w:val="24"/>
              </w:rPr>
              <w:t>Захоронение падшего скота</w:t>
            </w:r>
          </w:p>
        </w:tc>
      </w:tr>
    </w:tbl>
    <w:p>
      <w:pPr>
        <w:pStyle w:val="NoSpacing"/>
        <w:jc w:val="center"/>
        <w:rPr>
          <w:rFonts w:ascii="Times New Roman" w:hAnsi="Times New Roman" w:cs="Times New Roman"/>
          <w:highlight w:val="yellow"/>
        </w:rPr>
      </w:pPr>
      <w:r>
        <w:rPr>
          <w:rFonts w:cs="Times New Roman" w:ascii="Times New Roman" w:hAnsi="Times New Roman"/>
          <w:highlight w:val="yellow"/>
        </w:rPr>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Мониторинг состояния атмосферного воздуха на терртории МО«Табарсук» не проводился. Стационарных постов по контролю за состоянием атмосферного воздуха не организовано. Том ПДВ не разрабатывался.</w:t>
      </w:r>
    </w:p>
    <w:p>
      <w:pPr>
        <w:pStyle w:val="Normal"/>
        <w:ind w:left="-15" w:right="67" w:firstLine="711"/>
        <w:rPr>
          <w:sz w:val="24"/>
          <w:szCs w:val="24"/>
        </w:rPr>
      </w:pPr>
      <w:r>
        <w:rPr>
          <w:sz w:val="24"/>
          <w:szCs w:val="24"/>
        </w:rPr>
      </w:r>
    </w:p>
    <w:p>
      <w:pPr>
        <w:pStyle w:val="Normal"/>
        <w:spacing w:lineRule="auto" w:line="259" w:before="0" w:after="18"/>
        <w:ind w:left="13" w:right="83" w:hanging="10"/>
        <w:jc w:val="center"/>
        <w:rPr>
          <w:sz w:val="24"/>
          <w:szCs w:val="24"/>
        </w:rPr>
      </w:pPr>
      <w:r>
        <w:rPr>
          <w:b/>
          <w:sz w:val="24"/>
          <w:szCs w:val="24"/>
        </w:rPr>
        <w:t xml:space="preserve">Санитарное состояние водных объектов </w:t>
      </w:r>
    </w:p>
    <w:p>
      <w:pPr>
        <w:pStyle w:val="Normal"/>
        <w:ind w:left="-15" w:right="67" w:firstLine="711"/>
        <w:rPr>
          <w:sz w:val="24"/>
          <w:szCs w:val="24"/>
        </w:rPr>
      </w:pPr>
      <w:r>
        <w:rPr>
          <w:sz w:val="24"/>
          <w:szCs w:val="24"/>
        </w:rPr>
        <w:t xml:space="preserve">Водные ресурсы являются одними из самых уязвимых, так как источниками воздействия на них являются промышленные выбросы в атмосферу, промышленные стоки, загрязненная почва, сельскохозяйственные угодья, дороги, населенные пункты и др. Высокие уровни загрязнения поверхностных вод на территории сельского поселения по большей части носят локальный характер, однако при низкой способности к самоочищению загрязнение небольших рек и водоемов, испытывающих постоянную нагрузку от промышленных комплексов и населенных пунктов, носит уже хронический характер, поскольку загрязняющие вещества сохраняются в донных отложениях. </w:t>
      </w:r>
    </w:p>
    <w:p>
      <w:pPr>
        <w:pStyle w:val="Normal"/>
        <w:ind w:left="-15" w:right="67" w:firstLine="711"/>
        <w:rPr>
          <w:sz w:val="24"/>
          <w:szCs w:val="24"/>
        </w:rPr>
      </w:pPr>
      <w:r>
        <w:rPr>
          <w:sz w:val="24"/>
          <w:szCs w:val="24"/>
        </w:rPr>
        <w:t xml:space="preserve">Основными источниками загрязнений открытых водоемов в местах водопользования населения являются жилищно-коммунальные объекты, животноводческие комплексы. Основной причиной возрастающего количества проб воды водоемов, не соответствующих гигиеническим нормативам по санитарно-химическим и микробиологическим показателям, является сброс в водоемы без очистки или недостаточно очищенных хозяйственно-бытовых и промышленных сточных вод в связи с неудовлетворительное санитарно-техническое состояние канализационных очистных сооружений (высокий процент изношенности и несоответствия их мощности объему принимаемых сточных вод), разработка и внедрение малоэффективных, не отвечающих современному уровню развития канализационных и очистных сооружений. Приемником сточных вод в сельском поселении является река Ноты, которая при этом также является и поверхностным водоисточником. Загрязняющие вещества поступают в водные объекты, как в составе сточных вод, так и в виде выпадений пылевых выбросов из атмосферы. </w:t>
      </w:r>
    </w:p>
    <w:p>
      <w:pPr>
        <w:pStyle w:val="Normal"/>
        <w:ind w:left="-15" w:right="67" w:firstLine="711"/>
        <w:rPr>
          <w:sz w:val="24"/>
          <w:szCs w:val="24"/>
        </w:rPr>
      </w:pPr>
      <w:r>
        <w:rPr>
          <w:sz w:val="24"/>
          <w:szCs w:val="24"/>
        </w:rPr>
        <w:t xml:space="preserve">Основными загрязняющими веществами в поверхностных водах являются взвешенные вещества, фосфаты, азот аммонийный, нефтепродукты, железо, СПАВ, никель. Высокие и экстремально высокие уровни загрязнения вод металлами, дитиофосфатом, органическими веществами носят локальный характер и наблюдаются, в основном, в небольших водоемах. Отмечается несоответствие качества питьевой воды по органолептическим показателям (цветность); а также по санитарно-химическим показателям (окисляемость, содержание железа). Кроме того, характерной природной особенностью водных объектов поселения является присутствие в природных водах ионов металлов, таких как медь, железо, марганец. </w:t>
      </w:r>
    </w:p>
    <w:p>
      <w:pPr>
        <w:pStyle w:val="Normal"/>
        <w:spacing w:lineRule="auto" w:line="259" w:before="0" w:after="0"/>
        <w:ind w:left="706" w:right="0" w:hanging="0"/>
        <w:jc w:val="left"/>
        <w:rPr>
          <w:sz w:val="24"/>
          <w:szCs w:val="24"/>
        </w:rPr>
      </w:pPr>
      <w:r>
        <w:rPr>
          <w:sz w:val="24"/>
          <w:szCs w:val="24"/>
        </w:rPr>
      </w:r>
    </w:p>
    <w:p>
      <w:pPr>
        <w:pStyle w:val="Normal"/>
        <w:spacing w:lineRule="auto" w:line="259" w:before="0" w:after="18"/>
        <w:ind w:left="13" w:right="101" w:hanging="10"/>
        <w:jc w:val="center"/>
        <w:rPr>
          <w:sz w:val="24"/>
          <w:szCs w:val="24"/>
        </w:rPr>
      </w:pPr>
      <w:r>
        <w:rPr>
          <w:b/>
          <w:sz w:val="24"/>
          <w:szCs w:val="24"/>
        </w:rPr>
        <w:t xml:space="preserve">Санитарное состояние почвы </w:t>
      </w:r>
    </w:p>
    <w:p>
      <w:pPr>
        <w:pStyle w:val="Normal"/>
        <w:spacing w:before="0" w:after="34"/>
        <w:ind w:left="-15" w:right="67" w:firstLine="711"/>
        <w:rPr>
          <w:sz w:val="24"/>
          <w:szCs w:val="24"/>
        </w:rPr>
      </w:pPr>
      <w:r>
        <w:rPr>
          <w:sz w:val="24"/>
          <w:szCs w:val="24"/>
        </w:rPr>
        <w:t>Основными факторами, вызывающими загрязнение почвы, являются сельскохозяйственные и коммунальные отходы, а также аэрогенное загрязнение за счет выбросов предприятий. Окисление почвы вследствие атмосферного выпадения соединений сернистого газа ведет к угнетению и гибели лесов. Содержание меди, никеля и кадмия обнаруживается не только в древесине, но и в ягеле, мхе, траве.</w:t>
      </w:r>
    </w:p>
    <w:p>
      <w:pPr>
        <w:pStyle w:val="Normal"/>
        <w:ind w:left="-15" w:right="67" w:firstLine="711"/>
        <w:rPr>
          <w:sz w:val="24"/>
          <w:szCs w:val="24"/>
        </w:rPr>
      </w:pPr>
      <w:r>
        <w:rPr>
          <w:sz w:val="24"/>
          <w:szCs w:val="24"/>
        </w:rPr>
        <w:t xml:space="preserve">На территории сельского поселения имеется одно предприятие- обособленное подразделение разрез «Черемховский», участок «Головинский», а также частные мелкие хозяйства, являющиеся источниками образования отходов агропромышленного комплекса. </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Сложившийся породный состав лесных массивов зеленых зон наиболее адаптирован к климатическим и природным условиям местностей. В этой связи нет необходимости изменять его ассортимент. Основная забота о зеленых зонах населенного пункта должна сводиться к восстановлению их нарушенных участков и надлежащему уходу за растениями.</w:t>
      </w:r>
    </w:p>
    <w:p>
      <w:pPr>
        <w:pStyle w:val="NoSpacing"/>
        <w:spacing w:lineRule="auto" w:line="290" w:before="0" w:after="5"/>
        <w:ind w:right="361" w:firstLine="709"/>
        <w:jc w:val="both"/>
        <w:rPr>
          <w:rFonts w:ascii="Times New Roman" w:hAnsi="Times New Roman" w:cs="Times New Roman"/>
          <w:sz w:val="24"/>
          <w:szCs w:val="24"/>
        </w:rPr>
      </w:pPr>
      <w:r>
        <w:rPr>
          <w:rFonts w:cs="Times New Roman" w:ascii="Times New Roman" w:hAnsi="Times New Roman"/>
          <w:sz w:val="24"/>
          <w:szCs w:val="24"/>
        </w:rPr>
        <w:t>Рассматривая в целом зеленые зоны МО«Табарсук», необходимо отметить, что растительность зеленых зон населенных пунктов испытывает повышенную рекреационную нагрузку. Имеются скопления бытового мусора, превращающиеся в несанкционированные свалки, которые ухудшают экологическое и санитарное состояние насаждений. Уплотнение почвы снижает способность насаждений к воспроизводству и угнетает сами насаждения. Леса часто посещают как местные жители, так и приезжее население. Из-за неосторожного обращения с огнем в периоды пожарной опасности возникают очаги лесных пожаров.</w:t>
      </w:r>
    </w:p>
    <w:p>
      <w:pPr>
        <w:pStyle w:val="Normal"/>
        <w:ind w:left="-15" w:right="67" w:firstLine="711"/>
        <w:rPr>
          <w:sz w:val="24"/>
          <w:szCs w:val="24"/>
        </w:rPr>
      </w:pPr>
      <w:r>
        <w:rPr>
          <w:sz w:val="24"/>
          <w:szCs w:val="24"/>
        </w:rPr>
        <w:t xml:space="preserve">В области в целом остро стоит необходимость раздельного сбора, сортировки отходов, использования компонентов отходов в качестве вторсырья. Существующая система сбора твердых коммунальных отходов не обеспечивает отделение из них вторичного сырья и, что особенно важно, опасных промышленных отходов, образующихся в бытовых условиях (ртутьсодержащие изделия, токсичные металлы, источники тока, нефтепродукты, лакокрасочные материалы, поливинилхлорид и другие опасные вещества). Такие виды отходов при складировании их на полигонах или при сжигании приводят к загрязнению окружающей среды опасными токсикантами.  </w:t>
      </w:r>
    </w:p>
    <w:p>
      <w:pPr>
        <w:pStyle w:val="Normal"/>
        <w:spacing w:lineRule="auto" w:line="259" w:before="0" w:after="3"/>
        <w:ind w:left="706" w:right="0" w:hanging="0"/>
        <w:jc w:val="left"/>
        <w:rPr>
          <w:sz w:val="24"/>
          <w:szCs w:val="24"/>
        </w:rPr>
      </w:pPr>
      <w:r>
        <w:rPr>
          <w:sz w:val="24"/>
          <w:szCs w:val="24"/>
        </w:rPr>
      </w:r>
    </w:p>
    <w:p>
      <w:pPr>
        <w:pStyle w:val="3"/>
        <w:spacing w:before="0" w:after="104"/>
        <w:ind w:left="13" w:right="79" w:firstLine="711"/>
        <w:rPr>
          <w:i/>
          <w:i/>
          <w:sz w:val="24"/>
          <w:szCs w:val="24"/>
        </w:rPr>
      </w:pPr>
      <w:bookmarkStart w:id="37" w:name="_Hlk522519022"/>
      <w:bookmarkStart w:id="38" w:name="_Toc522353178"/>
      <w:bookmarkEnd w:id="37"/>
      <w:bookmarkEnd w:id="38"/>
      <w:r>
        <w:rPr>
          <w:i/>
          <w:sz w:val="24"/>
          <w:szCs w:val="24"/>
        </w:rPr>
        <w:t>2.3. Существующее состояние летней и зимней уборки</w:t>
      </w:r>
    </w:p>
    <w:p>
      <w:pPr>
        <w:pStyle w:val="Normal"/>
        <w:ind w:left="-15" w:right="67" w:firstLine="711"/>
        <w:rPr>
          <w:sz w:val="24"/>
          <w:szCs w:val="24"/>
        </w:rPr>
      </w:pPr>
      <w:r>
        <w:rPr>
          <w:sz w:val="24"/>
          <w:szCs w:val="24"/>
        </w:rPr>
        <w:t>Общая протяженность улично-дорожной сети в населенных пунктах сельского поселения составляет 9,85км. Из них с усовершенствованным покрытием – 0,15 км., неусовершенствованным (щебень) – 9,7 км.Уборка улиц в летнее и зимнее время производится с использованием ручного труда. Специализированная техника отсутствует. Ручную уборку территорий осуществляют дворники.</w:t>
      </w:r>
    </w:p>
    <w:p>
      <w:pPr>
        <w:pStyle w:val="Normal"/>
        <w:ind w:left="-15" w:right="67" w:firstLine="711"/>
        <w:rPr>
          <w:sz w:val="24"/>
          <w:szCs w:val="24"/>
        </w:rPr>
      </w:pPr>
      <w:r>
        <w:rPr>
          <w:sz w:val="24"/>
          <w:szCs w:val="24"/>
        </w:rPr>
      </w:r>
    </w:p>
    <w:p>
      <w:pPr>
        <w:pStyle w:val="3"/>
        <w:spacing w:before="0" w:after="91"/>
        <w:ind w:left="13" w:right="99" w:firstLine="711"/>
        <w:rPr>
          <w:i/>
          <w:i/>
          <w:sz w:val="24"/>
          <w:szCs w:val="24"/>
        </w:rPr>
      </w:pPr>
      <w:bookmarkStart w:id="39" w:name="_Hlk522519022"/>
      <w:bookmarkStart w:id="40" w:name="_Toc522353179"/>
      <w:bookmarkEnd w:id="39"/>
      <w:bookmarkEnd w:id="40"/>
      <w:r>
        <w:rPr>
          <w:i/>
          <w:sz w:val="24"/>
          <w:szCs w:val="24"/>
        </w:rPr>
        <w:t>2.4. Организация накопления и транспортирования отходов</w:t>
      </w:r>
    </w:p>
    <w:p>
      <w:pPr>
        <w:pStyle w:val="4"/>
        <w:spacing w:before="0" w:after="138"/>
        <w:ind w:left="13" w:right="103" w:firstLine="711"/>
        <w:rPr>
          <w:i/>
          <w:i/>
          <w:sz w:val="24"/>
          <w:szCs w:val="24"/>
        </w:rPr>
      </w:pPr>
      <w:bookmarkStart w:id="41" w:name="_Toc522353180"/>
      <w:bookmarkEnd w:id="41"/>
      <w:r>
        <w:rPr>
          <w:i/>
          <w:sz w:val="24"/>
          <w:szCs w:val="24"/>
        </w:rPr>
        <w:t>2.4.1. Нормы накопления и объемы образующихся коммунальных отходов</w:t>
      </w:r>
    </w:p>
    <w:p>
      <w:pPr>
        <w:pStyle w:val="Normal"/>
        <w:spacing w:before="0" w:after="31"/>
        <w:ind w:left="-15" w:right="67" w:firstLine="711"/>
        <w:rPr>
          <w:sz w:val="24"/>
          <w:szCs w:val="24"/>
        </w:rPr>
      </w:pPr>
      <w:r>
        <w:rPr>
          <w:sz w:val="24"/>
          <w:szCs w:val="24"/>
        </w:rPr>
        <w:t xml:space="preserve">К твердым коммунальным отходам относятся отходы жизнедеятельности людей, отходы текущего ремонта квартир, смет с дворовых территорий, крупногабаритные отходы, а также отходы культурно-бытовых, лечебно-профилактических, образовательных учреждений, торговых предприятий, других предприятий общественного назначения.  </w:t>
      </w:r>
    </w:p>
    <w:p>
      <w:pPr>
        <w:pStyle w:val="Normal"/>
        <w:spacing w:before="0" w:after="32"/>
        <w:ind w:left="-15" w:right="67" w:firstLine="711"/>
        <w:rPr>
          <w:sz w:val="24"/>
          <w:szCs w:val="24"/>
        </w:rPr>
      </w:pPr>
      <w:r>
        <w:rPr>
          <w:sz w:val="24"/>
          <w:szCs w:val="24"/>
        </w:rPr>
        <w:t xml:space="preserve">Исходными данными для планирования количества подлежащих удалению отходов являются нормы накопления коммунальным отходов, определяемые для населения, а также для учреждений и предприятий общественного и культурного назначения. </w:t>
      </w:r>
    </w:p>
    <w:p>
      <w:pPr>
        <w:pStyle w:val="Normal"/>
        <w:spacing w:before="0" w:after="34"/>
        <w:ind w:left="-15" w:right="67" w:firstLine="711"/>
        <w:rPr>
          <w:sz w:val="24"/>
          <w:szCs w:val="24"/>
        </w:rPr>
      </w:pPr>
      <w:r>
        <w:rPr>
          <w:sz w:val="24"/>
          <w:szCs w:val="24"/>
        </w:rPr>
        <w:t xml:space="preserve">Норма накопления твердых коммунальным отходов -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3-5 лет необходим пересмотр норм накопления отходов и определение их по утвержденным методикам. </w:t>
      </w:r>
    </w:p>
    <w:p>
      <w:pPr>
        <w:pStyle w:val="Normal"/>
        <w:spacing w:before="0" w:after="32"/>
        <w:ind w:left="-15" w:right="67" w:firstLine="711"/>
        <w:rPr>
          <w:sz w:val="24"/>
          <w:szCs w:val="24"/>
        </w:rPr>
      </w:pPr>
      <w:r>
        <w:rPr>
          <w:sz w:val="24"/>
          <w:szCs w:val="24"/>
        </w:rPr>
        <w:t>На сегодняшний день муниципальное образование «Табарсук» не имеет утвержденных в установленном порядке норм накопления ТКО для населения и для объектов общественного назначения и предприятий муниципального образования. Необходимо определить нормы накопления ТКО для сельского поселения в соответствии с действующим законодательством и разработать единую систему учета образующихся отходов потребления, которая наиболее полно охватит всех образователей отходов.</w:t>
      </w:r>
    </w:p>
    <w:p>
      <w:pPr>
        <w:pStyle w:val="Normal"/>
        <w:ind w:left="-15" w:right="67" w:firstLine="711"/>
        <w:rPr>
          <w:sz w:val="24"/>
          <w:szCs w:val="24"/>
        </w:rPr>
      </w:pPr>
      <w:r>
        <w:rPr>
          <w:sz w:val="24"/>
          <w:szCs w:val="24"/>
        </w:rPr>
        <w:t>В основу расчета объема отходов от населения положена норма накопления 700 кг/год (2 м</w:t>
      </w:r>
      <w:r>
        <w:rPr>
          <w:sz w:val="24"/>
          <w:szCs w:val="24"/>
          <w:vertAlign w:val="superscript"/>
        </w:rPr>
        <w:t>3</w:t>
      </w:r>
      <w:r>
        <w:rPr>
          <w:sz w:val="24"/>
          <w:szCs w:val="24"/>
        </w:rPr>
        <w:t>/год) на 1 человека («Рекомендациям по определению норм накопления твердых бытовых отходов для городов РСФСР», 1982 г.). Данная норма является завышенной и предназначена для укрупненных расчетов и планирования. Учитывая, что население муниципального образования «Табарсук» составляет 879 человек, годовой объем накопления отходов составляет около 615,3 тонн, или 1758 м</w:t>
      </w:r>
      <w:r>
        <w:rPr>
          <w:sz w:val="24"/>
          <w:szCs w:val="24"/>
          <w:vertAlign w:val="superscript"/>
        </w:rPr>
        <w:t>3</w:t>
      </w:r>
      <w:r>
        <w:rPr>
          <w:sz w:val="24"/>
          <w:szCs w:val="24"/>
        </w:rPr>
        <w:t>.</w:t>
      </w:r>
    </w:p>
    <w:p>
      <w:pPr>
        <w:pStyle w:val="Normal"/>
        <w:spacing w:lineRule="auto" w:line="259" w:before="0" w:after="76"/>
        <w:ind w:left="706" w:right="0" w:hanging="0"/>
        <w:jc w:val="left"/>
        <w:rPr>
          <w:sz w:val="24"/>
          <w:szCs w:val="24"/>
        </w:rPr>
      </w:pPr>
      <w:r>
        <w:rPr>
          <w:sz w:val="24"/>
          <w:szCs w:val="24"/>
        </w:rPr>
      </w:r>
    </w:p>
    <w:p>
      <w:pPr>
        <w:pStyle w:val="4"/>
        <w:spacing w:before="0" w:after="123"/>
        <w:ind w:left="13" w:right="100" w:firstLine="711"/>
        <w:rPr>
          <w:i/>
          <w:i/>
          <w:sz w:val="24"/>
          <w:szCs w:val="24"/>
        </w:rPr>
      </w:pPr>
      <w:bookmarkStart w:id="42" w:name="_Toc522353181"/>
      <w:bookmarkEnd w:id="42"/>
      <w:r>
        <w:rPr>
          <w:i/>
          <w:sz w:val="24"/>
          <w:szCs w:val="24"/>
        </w:rPr>
        <w:t>2.4.2. Существующая система накопления и транспортированияотходов</w:t>
      </w:r>
    </w:p>
    <w:p>
      <w:pPr>
        <w:pStyle w:val="Normal"/>
        <w:ind w:left="-17" w:right="68" w:firstLine="709"/>
        <w:rPr>
          <w:sz w:val="24"/>
          <w:szCs w:val="24"/>
        </w:rPr>
      </w:pPr>
      <w:r>
        <w:rPr>
          <w:sz w:val="24"/>
          <w:szCs w:val="24"/>
        </w:rPr>
        <w:t xml:space="preserve">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коммунальных отходов (ТКО) от населения. </w:t>
      </w:r>
    </w:p>
    <w:p>
      <w:pPr>
        <w:pStyle w:val="Normal"/>
        <w:ind w:left="-17" w:right="68" w:firstLine="709"/>
        <w:rPr>
          <w:sz w:val="24"/>
          <w:szCs w:val="24"/>
        </w:rPr>
      </w:pPr>
      <w:r>
        <w:rPr>
          <w:sz w:val="24"/>
          <w:szCs w:val="24"/>
        </w:rPr>
        <w:t>Система сбора отходов на территории муниципального образования «Табарсук»не удовлетворительная. Размещение отходов от населения сельского поселения на сегодняшний день осуществляется на четырех несанкционированных свалкахв:</w:t>
      </w:r>
    </w:p>
    <w:p>
      <w:pPr>
        <w:pStyle w:val="Normal"/>
        <w:ind w:left="-17" w:right="68" w:firstLine="709"/>
        <w:rPr>
          <w:sz w:val="24"/>
          <w:szCs w:val="24"/>
        </w:rPr>
      </w:pPr>
      <w:r>
        <w:rPr>
          <w:sz w:val="24"/>
          <w:szCs w:val="24"/>
        </w:rPr>
        <w:t>- с. Табарсук – две несанкционированные свалки, местонахождение: 1 - на востоке от села Табарсук, общей площадью 3 га. и объемом 300 тонн, 2 - на юго-востоке села Табарсук, общей площадью 1 га. и объемом 100 тонн;</w:t>
      </w:r>
    </w:p>
    <w:p>
      <w:pPr>
        <w:pStyle w:val="Normal"/>
        <w:ind w:left="-17" w:right="68" w:firstLine="709"/>
        <w:rPr>
          <w:sz w:val="24"/>
          <w:szCs w:val="24"/>
        </w:rPr>
      </w:pPr>
      <w:r>
        <w:rPr>
          <w:sz w:val="24"/>
          <w:szCs w:val="24"/>
        </w:rPr>
        <w:t>- д. Дута – одна несанкционированная свалка, расположена на северо-западе д. Дута, общей площадью 50 кв.м. и объемом 50 тонн;</w:t>
      </w:r>
    </w:p>
    <w:p>
      <w:pPr>
        <w:pStyle w:val="Normal"/>
        <w:ind w:left="-17" w:right="68" w:firstLine="709"/>
        <w:rPr>
          <w:sz w:val="24"/>
          <w:szCs w:val="24"/>
        </w:rPr>
      </w:pPr>
      <w:r>
        <w:rPr>
          <w:sz w:val="24"/>
          <w:szCs w:val="24"/>
        </w:rPr>
        <w:t>- д. Кирюшина - одна несанкционированная свалка, местонахождение бывшая МТФ, на северо-западе д. Кирюшина, площадью 100 кв.м. и объемом 60 тонн.</w:t>
      </w:r>
    </w:p>
    <w:p>
      <w:pPr>
        <w:pStyle w:val="Normal"/>
        <w:ind w:left="-17" w:right="68" w:firstLine="709"/>
        <w:rPr>
          <w:sz w:val="24"/>
          <w:szCs w:val="24"/>
        </w:rPr>
      </w:pPr>
      <w:r>
        <w:rPr>
          <w:sz w:val="24"/>
          <w:szCs w:val="24"/>
        </w:rPr>
        <w:t>Также имеется 1 необорудованный скотомогильник рядом с дорогой Табарсук-Кирюшина-Большая Ерма.</w:t>
      </w:r>
    </w:p>
    <w:p>
      <w:pPr>
        <w:pStyle w:val="Normal"/>
        <w:ind w:left="-17" w:right="68" w:firstLine="709"/>
        <w:rPr>
          <w:sz w:val="24"/>
          <w:szCs w:val="24"/>
        </w:rPr>
      </w:pPr>
      <w:r>
        <w:rPr>
          <w:sz w:val="24"/>
          <w:szCs w:val="24"/>
        </w:rPr>
        <w:t>Существующие свалки не отвечают требованиям СанПиН 2.1.7.1038 и СанПиН 2.1.7.1322-03.</w:t>
      </w:r>
    </w:p>
    <w:p>
      <w:pPr>
        <w:pStyle w:val="Normal"/>
        <w:ind w:left="-17" w:right="68" w:firstLine="709"/>
        <w:rPr>
          <w:sz w:val="24"/>
          <w:szCs w:val="24"/>
        </w:rPr>
      </w:pPr>
      <w:r>
        <w:rPr>
          <w:sz w:val="24"/>
          <w:szCs w:val="24"/>
        </w:rPr>
        <w:t xml:space="preserve">Сжигание твердых коммунальным отходов осуществляется без предварительной сортировки и отделения вторичного материального сырья. Учет вывозимых твердых коммунальныхи промышленных отходов не проводится. </w:t>
      </w:r>
    </w:p>
    <w:p>
      <w:pPr>
        <w:pStyle w:val="Normal"/>
        <w:ind w:left="-17" w:right="68" w:firstLine="709"/>
        <w:rPr>
          <w:sz w:val="24"/>
          <w:szCs w:val="24"/>
        </w:rPr>
      </w:pPr>
      <w:r>
        <w:rPr>
          <w:sz w:val="24"/>
          <w:szCs w:val="24"/>
        </w:rPr>
        <w:t xml:space="preserve">Существенным недостатком нынешней системы обращения с отходами является неэффективная организация раздельного сбора отходов, вторичного использования сырья, сбора и вывоза жидких бытовых отходов от неблагоустроенного жилого фонда. Кроме того, актуальной проблемой остается стихийное образование несанкционированных свалок. </w:t>
      </w:r>
    </w:p>
    <w:p>
      <w:pPr>
        <w:pStyle w:val="Normal"/>
        <w:spacing w:lineRule="auto" w:line="259" w:before="0" w:after="63"/>
        <w:ind w:left="706" w:right="0" w:hanging="0"/>
        <w:jc w:val="left"/>
        <w:rPr>
          <w:sz w:val="24"/>
          <w:szCs w:val="24"/>
        </w:rPr>
      </w:pPr>
      <w:r>
        <w:rPr>
          <w:sz w:val="24"/>
          <w:szCs w:val="24"/>
        </w:rPr>
      </w:r>
    </w:p>
    <w:p>
      <w:pPr>
        <w:pStyle w:val="3"/>
        <w:spacing w:lineRule="auto" w:line="290" w:before="0" w:after="5"/>
        <w:ind w:left="13" w:right="108" w:firstLine="711"/>
        <w:rPr>
          <w:sz w:val="24"/>
          <w:szCs w:val="24"/>
        </w:rPr>
      </w:pPr>
      <w:bookmarkStart w:id="43" w:name="_Toc522353182"/>
      <w:bookmarkEnd w:id="43"/>
      <w:r>
        <w:rPr>
          <w:sz w:val="24"/>
          <w:szCs w:val="24"/>
        </w:rPr>
        <w:t>Основные проблемы и недостатки системы санитарной очистки</w:t>
      </w:r>
    </w:p>
    <w:p>
      <w:pPr>
        <w:pStyle w:val="Normal"/>
        <w:numPr>
          <w:ilvl w:val="0"/>
          <w:numId w:val="2"/>
        </w:numPr>
        <w:tabs>
          <w:tab w:val="left" w:pos="1134" w:leader="none"/>
        </w:tabs>
        <w:ind w:left="0" w:right="68" w:firstLine="709"/>
        <w:rPr>
          <w:sz w:val="24"/>
          <w:szCs w:val="24"/>
        </w:rPr>
      </w:pPr>
      <w:r>
        <w:rPr>
          <w:sz w:val="24"/>
          <w:szCs w:val="24"/>
        </w:rPr>
        <w:t xml:space="preserve">Отсутствуют утвержденные нормы накопления твердых коммунальных отходов для населения и объектов социального значения; </w:t>
      </w:r>
    </w:p>
    <w:p>
      <w:pPr>
        <w:pStyle w:val="Normal"/>
        <w:numPr>
          <w:ilvl w:val="0"/>
          <w:numId w:val="2"/>
        </w:numPr>
        <w:tabs>
          <w:tab w:val="left" w:pos="1134" w:leader="none"/>
        </w:tabs>
        <w:ind w:left="0" w:right="68" w:firstLine="709"/>
        <w:rPr>
          <w:sz w:val="24"/>
          <w:szCs w:val="24"/>
        </w:rPr>
      </w:pPr>
      <w:r>
        <w:rPr>
          <w:sz w:val="24"/>
          <w:szCs w:val="24"/>
        </w:rPr>
        <w:t>Отсутствует организация централизованного сбора ТКО, КГО и организация вывоза на специально оборудованный полигон, отвечающий требованиям законодательства;</w:t>
      </w:r>
    </w:p>
    <w:p>
      <w:pPr>
        <w:pStyle w:val="Normal"/>
        <w:numPr>
          <w:ilvl w:val="0"/>
          <w:numId w:val="2"/>
        </w:numPr>
        <w:tabs>
          <w:tab w:val="left" w:pos="1134" w:leader="none"/>
        </w:tabs>
        <w:ind w:left="0" w:right="68" w:firstLine="709"/>
        <w:rPr>
          <w:sz w:val="24"/>
          <w:szCs w:val="24"/>
        </w:rPr>
      </w:pPr>
      <w:r>
        <w:rPr>
          <w:sz w:val="24"/>
          <w:szCs w:val="24"/>
        </w:rPr>
        <w:t>Не установлены контейнерные площадки с контейнерами для накопления мусора;</w:t>
      </w:r>
    </w:p>
    <w:p>
      <w:pPr>
        <w:pStyle w:val="Normal"/>
        <w:numPr>
          <w:ilvl w:val="0"/>
          <w:numId w:val="2"/>
        </w:numPr>
        <w:tabs>
          <w:tab w:val="left" w:pos="1134" w:leader="none"/>
        </w:tabs>
        <w:ind w:left="0" w:right="68" w:firstLine="709"/>
        <w:rPr>
          <w:sz w:val="24"/>
          <w:szCs w:val="24"/>
        </w:rPr>
      </w:pPr>
      <w:r>
        <w:rPr>
          <w:sz w:val="24"/>
          <w:szCs w:val="24"/>
        </w:rPr>
        <w:t>Необходима ликвидация несанкционированных свалок;</w:t>
      </w:r>
    </w:p>
    <w:p>
      <w:pPr>
        <w:pStyle w:val="Normal"/>
        <w:numPr>
          <w:ilvl w:val="0"/>
          <w:numId w:val="2"/>
        </w:numPr>
        <w:tabs>
          <w:tab w:val="left" w:pos="1134" w:leader="none"/>
        </w:tabs>
        <w:ind w:left="0" w:right="68" w:firstLine="709"/>
        <w:rPr>
          <w:sz w:val="24"/>
          <w:szCs w:val="24"/>
        </w:rPr>
      </w:pPr>
      <w:r>
        <w:rPr>
          <w:sz w:val="24"/>
          <w:szCs w:val="24"/>
        </w:rPr>
        <w:t>Не установлены мусорные урны в общественных местах;</w:t>
      </w:r>
    </w:p>
    <w:p>
      <w:pPr>
        <w:pStyle w:val="Normal"/>
        <w:numPr>
          <w:ilvl w:val="0"/>
          <w:numId w:val="2"/>
        </w:numPr>
        <w:tabs>
          <w:tab w:val="left" w:pos="1134" w:leader="none"/>
        </w:tabs>
        <w:ind w:left="0" w:right="68" w:firstLine="709"/>
        <w:rPr>
          <w:sz w:val="24"/>
          <w:szCs w:val="24"/>
        </w:rPr>
      </w:pPr>
      <w:r>
        <w:rPr>
          <w:sz w:val="24"/>
          <w:szCs w:val="24"/>
        </w:rPr>
        <w:t>Необходима консервация существующего скотомогильника.</w:t>
      </w:r>
    </w:p>
    <w:p>
      <w:pPr>
        <w:pStyle w:val="3"/>
        <w:ind w:left="13" w:right="104" w:firstLine="711"/>
        <w:rPr>
          <w:sz w:val="24"/>
          <w:szCs w:val="24"/>
        </w:rPr>
      </w:pPr>
      <w:bookmarkStart w:id="44" w:name="_Toc522353183"/>
      <w:bookmarkStart w:id="45" w:name="_Toc522353183"/>
      <w:r>
        <w:rPr>
          <w:sz w:val="24"/>
          <w:szCs w:val="24"/>
        </w:rPr>
      </w:r>
    </w:p>
    <w:p>
      <w:pPr>
        <w:pStyle w:val="3"/>
        <w:ind w:left="13" w:right="104" w:firstLine="711"/>
        <w:rPr>
          <w:sz w:val="24"/>
          <w:szCs w:val="24"/>
        </w:rPr>
      </w:pPr>
      <w:bookmarkStart w:id="46" w:name="_Toc522353183"/>
      <w:bookmarkEnd w:id="46"/>
      <w:r>
        <w:rPr>
          <w:sz w:val="24"/>
          <w:szCs w:val="24"/>
        </w:rPr>
        <w:t>Пути решения проблем в сфере санитарной очистки</w:t>
      </w:r>
    </w:p>
    <w:p>
      <w:pPr>
        <w:pStyle w:val="ListParagraph"/>
        <w:numPr>
          <w:ilvl w:val="0"/>
          <w:numId w:val="18"/>
        </w:numPr>
        <w:tabs>
          <w:tab w:val="left" w:pos="1134" w:leader="none"/>
        </w:tabs>
        <w:ind w:left="0" w:right="68" w:firstLine="709"/>
        <w:rPr>
          <w:sz w:val="24"/>
          <w:szCs w:val="24"/>
        </w:rPr>
      </w:pPr>
      <w:r>
        <w:rPr>
          <w:sz w:val="24"/>
          <w:szCs w:val="24"/>
        </w:rPr>
        <w:t xml:space="preserve">Необходимо определение норм накопления твердых коммунальных отходов для частных домовладений, а также предприятий и организаций социальной сферы.  </w:t>
      </w:r>
    </w:p>
    <w:p>
      <w:pPr>
        <w:pStyle w:val="ListParagraph"/>
        <w:numPr>
          <w:ilvl w:val="0"/>
          <w:numId w:val="18"/>
        </w:numPr>
        <w:tabs>
          <w:tab w:val="left" w:pos="1134" w:leader="none"/>
        </w:tabs>
        <w:ind w:left="0" w:right="68" w:firstLine="709"/>
        <w:rPr>
          <w:sz w:val="24"/>
          <w:szCs w:val="24"/>
        </w:rPr>
      </w:pPr>
      <w:r>
        <w:rPr>
          <w:sz w:val="24"/>
          <w:szCs w:val="24"/>
        </w:rPr>
        <w:t xml:space="preserve">Необходимо провести работы по рекультивации несанкционированных свалок. </w:t>
      </w:r>
    </w:p>
    <w:p>
      <w:pPr>
        <w:pStyle w:val="ListParagraph"/>
        <w:numPr>
          <w:ilvl w:val="0"/>
          <w:numId w:val="18"/>
        </w:numPr>
        <w:tabs>
          <w:tab w:val="left" w:pos="1134" w:leader="none"/>
        </w:tabs>
        <w:ind w:left="0" w:right="68" w:firstLine="709"/>
        <w:rPr>
          <w:sz w:val="24"/>
          <w:szCs w:val="24"/>
        </w:rPr>
      </w:pPr>
      <w:r>
        <w:rPr>
          <w:sz w:val="24"/>
          <w:szCs w:val="24"/>
        </w:rPr>
        <w:t xml:space="preserve">Необходимо провести эколого-просветительское образование населения. </w:t>
      </w:r>
    </w:p>
    <w:p>
      <w:pPr>
        <w:pStyle w:val="ListParagraph"/>
        <w:numPr>
          <w:ilvl w:val="0"/>
          <w:numId w:val="18"/>
        </w:numPr>
        <w:tabs>
          <w:tab w:val="left" w:pos="1134" w:leader="none"/>
        </w:tabs>
        <w:ind w:left="0" w:right="68" w:firstLine="709"/>
        <w:rPr>
          <w:sz w:val="24"/>
          <w:szCs w:val="24"/>
        </w:rPr>
      </w:pPr>
      <w:r>
        <w:rPr>
          <w:sz w:val="24"/>
          <w:szCs w:val="24"/>
        </w:rPr>
        <w:t>Существующую скотомогильник требуется законсервировать.</w:t>
      </w:r>
    </w:p>
    <w:p>
      <w:pPr>
        <w:pStyle w:val="ListParagraph"/>
        <w:numPr>
          <w:ilvl w:val="0"/>
          <w:numId w:val="18"/>
        </w:numPr>
        <w:tabs>
          <w:tab w:val="left" w:pos="1134" w:leader="none"/>
        </w:tabs>
        <w:ind w:left="0" w:right="68" w:firstLine="709"/>
        <w:rPr>
          <w:sz w:val="24"/>
          <w:szCs w:val="24"/>
        </w:rPr>
      </w:pPr>
      <w:r>
        <w:rPr>
          <w:rFonts w:eastAsia="Calibri"/>
          <w:sz w:val="24"/>
          <w:szCs w:val="24"/>
        </w:rPr>
        <w:t>Установка мусорных урн в общественных местах.</w:t>
      </w:r>
    </w:p>
    <w:p>
      <w:pPr>
        <w:pStyle w:val="ListParagraph"/>
        <w:numPr>
          <w:ilvl w:val="0"/>
          <w:numId w:val="18"/>
        </w:numPr>
        <w:tabs>
          <w:tab w:val="left" w:pos="1134" w:leader="none"/>
        </w:tabs>
        <w:ind w:left="0" w:right="68" w:firstLine="709"/>
        <w:rPr>
          <w:sz w:val="24"/>
          <w:szCs w:val="24"/>
        </w:rPr>
      </w:pPr>
      <w:bookmarkStart w:id="47" w:name="_Hlk523215854"/>
      <w:bookmarkEnd w:id="47"/>
      <w:r>
        <w:rPr>
          <w:rFonts w:eastAsia="Calibri"/>
          <w:sz w:val="24"/>
          <w:szCs w:val="24"/>
        </w:rPr>
        <w:t>Оборудование во всех населенных пунктах контейнерных площадок с контейнерами для сбора мусора.</w:t>
      </w:r>
    </w:p>
    <w:p>
      <w:pPr>
        <w:pStyle w:val="Normal"/>
        <w:ind w:left="-17" w:right="68" w:firstLine="709"/>
        <w:rPr>
          <w:sz w:val="24"/>
          <w:szCs w:val="24"/>
        </w:rPr>
      </w:pPr>
      <w:r>
        <w:rPr>
          <w:sz w:val="24"/>
          <w:szCs w:val="24"/>
        </w:rPr>
      </w:r>
    </w:p>
    <w:p>
      <w:pPr>
        <w:pStyle w:val="Normal"/>
        <w:spacing w:lineRule="auto" w:line="259" w:before="0" w:after="0"/>
        <w:ind w:left="706" w:right="0" w:hanging="0"/>
        <w:jc w:val="left"/>
        <w:rPr>
          <w:sz w:val="24"/>
          <w:szCs w:val="24"/>
        </w:rPr>
      </w:pPr>
      <w:r>
        <w:rPr>
          <w:sz w:val="24"/>
          <w:szCs w:val="24"/>
        </w:rPr>
      </w:r>
      <w:r>
        <w:br w:type="page"/>
      </w:r>
    </w:p>
    <w:p>
      <w:pPr>
        <w:pStyle w:val="1"/>
        <w:spacing w:before="0" w:after="123"/>
        <w:ind w:left="370" w:right="361" w:firstLine="711"/>
        <w:jc w:val="left"/>
        <w:rPr>
          <w:i/>
          <w:i/>
          <w:sz w:val="24"/>
          <w:szCs w:val="24"/>
        </w:rPr>
      </w:pPr>
      <w:bookmarkStart w:id="48" w:name="_Toc522353184"/>
      <w:bookmarkEnd w:id="48"/>
      <w:r>
        <w:rPr>
          <w:i/>
          <w:sz w:val="24"/>
          <w:szCs w:val="24"/>
        </w:rPr>
        <w:t>3. ПРЕДЛАГАЕМАЯ ОРГАНИЗАЦИЯ СИСТЕМЫ ОБРАЩЕНИЯ С ОТХОДАМИ</w:t>
      </w:r>
    </w:p>
    <w:p>
      <w:pPr>
        <w:pStyle w:val="Normal"/>
        <w:spacing w:lineRule="auto" w:line="259" w:before="0" w:after="74"/>
        <w:ind w:left="706" w:right="0" w:hanging="0"/>
        <w:jc w:val="left"/>
        <w:rPr>
          <w:i/>
          <w:i/>
          <w:sz w:val="24"/>
          <w:szCs w:val="24"/>
        </w:rPr>
      </w:pPr>
      <w:r>
        <w:rPr>
          <w:i/>
          <w:sz w:val="24"/>
          <w:szCs w:val="24"/>
        </w:rPr>
      </w:r>
    </w:p>
    <w:p>
      <w:pPr>
        <w:pStyle w:val="3"/>
        <w:spacing w:before="0" w:after="48"/>
        <w:ind w:left="13" w:right="99" w:firstLine="711"/>
        <w:rPr>
          <w:i/>
          <w:i/>
          <w:sz w:val="24"/>
          <w:szCs w:val="24"/>
        </w:rPr>
      </w:pPr>
      <w:bookmarkStart w:id="49" w:name="_Toc522353185"/>
      <w:bookmarkEnd w:id="49"/>
      <w:r>
        <w:rPr>
          <w:i/>
          <w:sz w:val="24"/>
          <w:szCs w:val="24"/>
        </w:rPr>
        <w:t>3.1. Организация накопления отходов потребления</w:t>
      </w:r>
    </w:p>
    <w:p>
      <w:pPr>
        <w:pStyle w:val="Normal"/>
        <w:spacing w:lineRule="auto" w:line="259" w:before="0" w:after="63"/>
        <w:ind w:right="14" w:hanging="0"/>
        <w:jc w:val="center"/>
        <w:rPr>
          <w:i/>
          <w:i/>
          <w:sz w:val="24"/>
          <w:szCs w:val="24"/>
        </w:rPr>
      </w:pPr>
      <w:r>
        <w:rPr>
          <w:i/>
          <w:sz w:val="24"/>
          <w:szCs w:val="24"/>
        </w:rPr>
      </w:r>
    </w:p>
    <w:p>
      <w:pPr>
        <w:pStyle w:val="Normal"/>
        <w:ind w:left="-15" w:right="67" w:firstLine="711"/>
        <w:rPr>
          <w:sz w:val="24"/>
          <w:szCs w:val="24"/>
        </w:rPr>
      </w:pPr>
      <w:r>
        <w:rPr>
          <w:sz w:val="24"/>
          <w:szCs w:val="24"/>
        </w:rPr>
        <w:t xml:space="preserve">Коммунальные отходы, подлежащие удалению с территории населенных пунктов, разделяют на твердые и жидкие бытовые отходы. К твердым коммунальным отходам (ТКО) относят отходы жизнедеятельности человека, отходы текущего ремонта квартир, местного отопления, смет с дворовых территорий, крупногабаритные отходы населения, а также отходы учреждений и организаций общественного назначения, торговых предприятий. </w:t>
      </w:r>
    </w:p>
    <w:p>
      <w:pPr>
        <w:pStyle w:val="Normal"/>
        <w:ind w:left="-15" w:right="67" w:firstLine="711"/>
        <w:rPr>
          <w:sz w:val="24"/>
          <w:szCs w:val="24"/>
        </w:rPr>
      </w:pPr>
      <w:r>
        <w:rPr>
          <w:sz w:val="24"/>
          <w:szCs w:val="24"/>
        </w:rPr>
        <w:t xml:space="preserve">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w:t>
      </w:r>
    </w:p>
    <w:p>
      <w:pPr>
        <w:pStyle w:val="Normal"/>
        <w:ind w:left="-15" w:right="67" w:firstLine="711"/>
        <w:rPr>
          <w:sz w:val="24"/>
          <w:szCs w:val="24"/>
        </w:rPr>
      </w:pPr>
      <w:r>
        <w:rPr>
          <w:sz w:val="24"/>
          <w:szCs w:val="24"/>
        </w:rPr>
        <w:t xml:space="preserve">Согласно общероссийскому классификатору видов экономической деятельности (ОКВЭД), обращение с отходами относится к разделу «Предоставление прочих коммунальных, социальных и персональных услуг», Код 90.00.2. Эта группировка включает: сбор мусора, хлама, отбросов и отходов, сбор и удаление строительного мусора, уничтожение отходов методом сжигания или другими способами: измельчение отходов, свалку отходов на земле или в воде, захоронение или запахивание отходов, обработку и уничтожение опасных отходов, включая очистку загрязненной почвы, захоронение радиоактивных отходов.  </w:t>
      </w:r>
    </w:p>
    <w:p>
      <w:pPr>
        <w:pStyle w:val="Normal"/>
        <w:ind w:left="-15" w:right="67" w:firstLine="711"/>
        <w:rPr>
          <w:sz w:val="24"/>
          <w:szCs w:val="24"/>
        </w:rPr>
      </w:pPr>
      <w:r>
        <w:rPr>
          <w:sz w:val="24"/>
          <w:szCs w:val="24"/>
        </w:rPr>
        <w:t xml:space="preserve">Система сбора отходов может быть </w:t>
      </w:r>
      <w:r>
        <w:rPr>
          <w:sz w:val="24"/>
          <w:szCs w:val="24"/>
          <w:u w:val="single"/>
        </w:rPr>
        <w:t>контейнерной или бесконтейнерной</w:t>
      </w:r>
      <w:r>
        <w:rPr>
          <w:sz w:val="24"/>
          <w:szCs w:val="24"/>
        </w:rPr>
        <w:t xml:space="preserve">. При контейнерной системе выделяют сменяемые и несменяемые контейнеры. При системе сменяемых сборников отходов заполненные контейнеры следует погружать на мусоровоз, а взамен оставлять порожние чистые контейнеры. В этой системе применяются контейнерные мусоровозы. Применение такой системы целесообразно при дальности вывоза не более 8 км, при обслуживании объектов временного образования отходов и сезонных объектов (летние кафе и павильоны, ярмарки, места с большим скоплением людей). При системе несменяемых сборников отходов твердые коммунальные отходы из контейнеров необходимо перегружать в мусоровоз, а сами контейнеры оставлять на месте. В этой системе применяются кузовные мусоровозы. Данная система сбора отходов является предпочтительной, поскольку позволяет наиболее полно использовать мусоровозный транспорт и достигнуть большей производительности.  </w:t>
      </w:r>
    </w:p>
    <w:p>
      <w:pPr>
        <w:pStyle w:val="Normal"/>
        <w:ind w:left="-15" w:right="67" w:firstLine="711"/>
        <w:rPr>
          <w:sz w:val="24"/>
          <w:szCs w:val="24"/>
        </w:rPr>
      </w:pPr>
      <w:r>
        <w:rPr>
          <w:sz w:val="24"/>
          <w:szCs w:val="24"/>
        </w:rPr>
        <w:t xml:space="preserve">Выбор той или иной системы определяется рядом факторов: удаленностью мест разгрузки мусоровозов, санитарно-эпидемиологическими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количеством проживающих жителей и т.д. </w:t>
      </w:r>
    </w:p>
    <w:p>
      <w:pPr>
        <w:pStyle w:val="Normal"/>
        <w:spacing w:lineRule="auto" w:line="259" w:before="0" w:after="78"/>
        <w:ind w:left="706" w:right="0" w:hanging="0"/>
        <w:jc w:val="left"/>
        <w:rPr>
          <w:sz w:val="24"/>
          <w:szCs w:val="24"/>
        </w:rPr>
      </w:pPr>
      <w:r>
        <w:rPr>
          <w:sz w:val="24"/>
          <w:szCs w:val="24"/>
        </w:rPr>
      </w:r>
    </w:p>
    <w:p>
      <w:pPr>
        <w:pStyle w:val="Normal"/>
        <w:spacing w:lineRule="auto" w:line="259" w:before="0" w:after="160"/>
        <w:ind w:right="0" w:hanging="0"/>
        <w:jc w:val="left"/>
        <w:rPr>
          <w:b/>
          <w:b/>
          <w:sz w:val="24"/>
          <w:szCs w:val="24"/>
        </w:rPr>
      </w:pPr>
      <w:r>
        <w:rPr>
          <w:b/>
          <w:sz w:val="24"/>
          <w:szCs w:val="24"/>
        </w:rPr>
      </w:r>
      <w:r>
        <w:br w:type="page"/>
      </w:r>
    </w:p>
    <w:p>
      <w:pPr>
        <w:pStyle w:val="Normal"/>
        <w:spacing w:lineRule="auto" w:line="259" w:before="0" w:after="74"/>
        <w:ind w:left="13" w:right="96" w:hanging="10"/>
        <w:jc w:val="center"/>
        <w:rPr>
          <w:sz w:val="24"/>
          <w:szCs w:val="24"/>
        </w:rPr>
      </w:pPr>
      <w:r>
        <w:rPr>
          <w:b/>
          <w:sz w:val="24"/>
          <w:szCs w:val="24"/>
        </w:rPr>
        <w:t xml:space="preserve">Организация сбора и вывоза крупногабаритных отходов </w:t>
      </w:r>
    </w:p>
    <w:p>
      <w:pPr>
        <w:pStyle w:val="Normal"/>
        <w:ind w:left="-15" w:right="67" w:firstLine="711"/>
        <w:rPr>
          <w:sz w:val="24"/>
          <w:szCs w:val="24"/>
        </w:rPr>
      </w:pPr>
      <w:r>
        <w:rPr>
          <w:sz w:val="24"/>
          <w:szCs w:val="24"/>
        </w:rPr>
        <w:t>Вывоз крупногабаритных отходов (КГО) следует производить по мере накопления, но не реже одного раза в неделю. Для их сбора необходимо организовать специально оборудованные места, расположенные на придомовых территориях. Площадка должна иметь твердое покрытие и находиться в непосредственной близости от проезжей части дороги. Ее располагают на расстоянии не менее 20 м от жилых домов и не более 100 м от входных дверей обслуживаемых зданий. Размер площадки выбирают с учетом условий подъезда спецавтотранспорта при вывозе накопленных отходов. Вывоз крупногабаритных отходов производится по графику, согласованному управляющей организацией. Сжигать крупногабаритные отходы на территории домовладений запрещается. Число площадок для сбора крупногабаритных отходов, обслуживающих район, определяют с учетом нормы накопления, плотности крупногабаритных отходов и периодичности вывоза. На начальном этапе предлагается частично использовать существующие на настоящий момент контейнерные площадки, имеющие асфальтовое покрытие. Целесообразно ставить на 5 контейнерных площадок для ТКО 1 контейнер для негабаритных отходов.</w:t>
      </w:r>
    </w:p>
    <w:p>
      <w:pPr>
        <w:pStyle w:val="Normal"/>
        <w:spacing w:lineRule="auto" w:line="259" w:before="0" w:after="78"/>
        <w:ind w:left="706" w:right="0" w:hanging="0"/>
        <w:jc w:val="left"/>
        <w:rPr>
          <w:sz w:val="24"/>
          <w:szCs w:val="24"/>
        </w:rPr>
      </w:pPr>
      <w:r>
        <w:rPr>
          <w:sz w:val="24"/>
          <w:szCs w:val="24"/>
        </w:rPr>
      </w:r>
    </w:p>
    <w:p>
      <w:pPr>
        <w:pStyle w:val="Normal"/>
        <w:spacing w:lineRule="auto" w:line="259" w:before="0" w:after="18"/>
        <w:ind w:left="13" w:right="101" w:hanging="10"/>
        <w:jc w:val="center"/>
        <w:rPr>
          <w:sz w:val="24"/>
          <w:szCs w:val="24"/>
        </w:rPr>
      </w:pPr>
      <w:r>
        <w:rPr>
          <w:b/>
          <w:sz w:val="24"/>
          <w:szCs w:val="24"/>
        </w:rPr>
        <w:t xml:space="preserve">Организация сбора и вывоза прочих отходов </w:t>
      </w:r>
    </w:p>
    <w:p>
      <w:pPr>
        <w:pStyle w:val="Normal"/>
        <w:ind w:left="-15" w:right="67" w:firstLine="711"/>
        <w:rPr>
          <w:sz w:val="24"/>
          <w:szCs w:val="24"/>
        </w:rPr>
      </w:pPr>
      <w:r>
        <w:rPr>
          <w:sz w:val="24"/>
          <w:szCs w:val="24"/>
        </w:rPr>
        <w:t xml:space="preserve">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утвержденной Генеральной схемой санитарной очистки. Для вывоза отходов привлекается транспорт специализированных организаций, имеющих разрешительную документацию  на данный вид деятельности. Вывоз отходов осуществляется на специально отведенные участки, имеющие необходимую разрешительную документацию. </w:t>
      </w:r>
    </w:p>
    <w:p>
      <w:pPr>
        <w:pStyle w:val="Normal"/>
        <w:ind w:left="-15" w:right="67" w:firstLine="711"/>
        <w:rPr>
          <w:sz w:val="24"/>
          <w:szCs w:val="24"/>
        </w:rPr>
      </w:pPr>
      <w:r>
        <w:rPr>
          <w:sz w:val="24"/>
          <w:szCs w:val="24"/>
        </w:rPr>
        <w:t xml:space="preserve">Отходы промышленных предприятий также вывозят сами предприятия с привлечением транспорта специализированных организаций на специально оборудованные полигоны, специализированные места их размещения (переработки) или сооружения для обезвреживания. </w:t>
      </w:r>
    </w:p>
    <w:p>
      <w:pPr>
        <w:pStyle w:val="Normal"/>
        <w:spacing w:lineRule="auto" w:line="259" w:before="0" w:after="78"/>
        <w:ind w:left="706" w:right="0" w:hanging="0"/>
        <w:jc w:val="left"/>
        <w:rPr>
          <w:sz w:val="24"/>
          <w:szCs w:val="24"/>
        </w:rPr>
      </w:pPr>
      <w:r>
        <w:rPr>
          <w:sz w:val="24"/>
          <w:szCs w:val="24"/>
        </w:rPr>
      </w:r>
    </w:p>
    <w:p>
      <w:pPr>
        <w:pStyle w:val="3"/>
        <w:spacing w:before="0" w:after="48"/>
        <w:ind w:left="13" w:right="108" w:firstLine="711"/>
        <w:rPr>
          <w:i/>
          <w:i/>
          <w:sz w:val="24"/>
          <w:szCs w:val="24"/>
        </w:rPr>
      </w:pPr>
      <w:bookmarkStart w:id="50" w:name="_Toc522353186"/>
      <w:bookmarkEnd w:id="50"/>
      <w:r>
        <w:rPr>
          <w:i/>
          <w:sz w:val="24"/>
          <w:szCs w:val="24"/>
        </w:rPr>
        <w:t>3.2. Прогноз изменения количества образующихся ТКО</w:t>
      </w:r>
    </w:p>
    <w:p>
      <w:pPr>
        <w:pStyle w:val="Normal"/>
        <w:spacing w:before="0" w:after="175"/>
        <w:ind w:left="-15" w:right="67" w:firstLine="711"/>
        <w:rPr>
          <w:sz w:val="24"/>
          <w:szCs w:val="24"/>
        </w:rPr>
      </w:pPr>
      <w:r>
        <w:rPr>
          <w:sz w:val="24"/>
          <w:szCs w:val="24"/>
        </w:rPr>
        <w:t>Согласно современным исследованиям, удельное годовое накопление отходов на одного жителя населенных мест (норма накопления) имеет тенденцию к постоянному росту. Прогнозирование образования отходов обычно производится на основе использования коэффициента годового прироста объемов ТКО на одного человека. Согласно исследованиям, проводимым ГУП УНИИ АКХ им. К.Д. Памфилова, величина годового прироста для крупных городов составляет приблизительно 0,6%. Для муниципального образования «Табарсук», население которого составляет всего 879 человек, этот показатель должен быть существенно ниже.Расчет производится методом сложных процентов, годовой прирост принят равным 0,1%:</w:t>
      </w:r>
    </w:p>
    <w:p>
      <w:pPr>
        <w:pStyle w:val="Normal"/>
        <w:spacing w:lineRule="auto" w:line="259" w:before="0" w:after="68"/>
        <w:ind w:left="645" w:right="0" w:hanging="0"/>
        <w:jc w:val="center"/>
        <w:rPr>
          <w:sz w:val="24"/>
          <w:szCs w:val="24"/>
        </w:rPr>
      </w:pPr>
      <w:r>
        <w:rPr>
          <w:i/>
          <w:sz w:val="24"/>
          <w:szCs w:val="24"/>
        </w:rPr>
        <w:t>V</w:t>
      </w:r>
      <w:r>
        <w:rPr>
          <w:i/>
          <w:sz w:val="24"/>
          <w:szCs w:val="24"/>
          <w:vertAlign w:val="subscript"/>
        </w:rPr>
        <w:t xml:space="preserve">ПР </w:t>
      </w:r>
      <w:r>
        <w:rPr>
          <w:rFonts w:eastAsia="Segoe UI Symbol" w:cs="Segoe UI Symbol" w:ascii="Calibri" w:hAnsi="Calibri" w:asciiTheme="minorHAnsi" w:hAnsiTheme="minorHAnsi"/>
          <w:sz w:val="24"/>
          <w:szCs w:val="24"/>
        </w:rPr>
        <w:t>=</w:t>
      </w:r>
      <w:r>
        <w:rPr>
          <w:i/>
          <w:sz w:val="24"/>
          <w:szCs w:val="24"/>
        </w:rPr>
        <w:t>V</w:t>
      </w:r>
      <w:r>
        <w:rPr>
          <w:i/>
          <w:sz w:val="24"/>
          <w:szCs w:val="24"/>
          <w:vertAlign w:val="subscript"/>
        </w:rPr>
        <w:t>исх</w:t>
      </w:r>
      <w:r>
        <w:rPr>
          <w:rFonts w:eastAsia="Segoe UI Symbol" w:cs="Segoe UI Symbol" w:ascii="Calibri" w:hAnsi="Calibri" w:asciiTheme="minorHAnsi" w:hAnsiTheme="minorHAnsi"/>
          <w:sz w:val="24"/>
          <w:szCs w:val="24"/>
        </w:rPr>
        <w:t>*(</w:t>
      </w:r>
      <w:r>
        <w:rPr>
          <w:sz w:val="24"/>
          <w:szCs w:val="24"/>
        </w:rPr>
        <w:t>1+0,001)</w:t>
      </w:r>
      <w:r>
        <w:rPr>
          <w:i/>
          <w:sz w:val="24"/>
          <w:szCs w:val="24"/>
          <w:vertAlign w:val="superscript"/>
        </w:rPr>
        <w:t>t</w:t>
      </w:r>
      <w:r>
        <w:rPr>
          <w:sz w:val="24"/>
          <w:szCs w:val="24"/>
        </w:rPr>
        <w:t xml:space="preserve">, </w:t>
      </w:r>
    </w:p>
    <w:p>
      <w:pPr>
        <w:pStyle w:val="Normal"/>
        <w:spacing w:before="0" w:after="26"/>
        <w:ind w:left="-15" w:right="67" w:hanging="0"/>
        <w:rPr>
          <w:sz w:val="24"/>
          <w:szCs w:val="24"/>
        </w:rPr>
      </w:pPr>
      <w:r>
        <w:rPr>
          <w:sz w:val="24"/>
          <w:szCs w:val="24"/>
        </w:rPr>
        <w:t xml:space="preserve">где </w:t>
      </w:r>
      <w:r>
        <w:rPr>
          <w:i/>
          <w:sz w:val="24"/>
          <w:szCs w:val="24"/>
        </w:rPr>
        <w:t>V</w:t>
      </w:r>
      <w:r>
        <w:rPr>
          <w:i/>
          <w:sz w:val="24"/>
          <w:szCs w:val="24"/>
          <w:vertAlign w:val="subscript"/>
        </w:rPr>
        <w:t>ПР</w:t>
      </w:r>
      <w:r>
        <w:rPr>
          <w:sz w:val="24"/>
          <w:szCs w:val="24"/>
        </w:rPr>
        <w:t xml:space="preserve"> – прогнозируемый объем твердых коммунальных отходов, </w:t>
      </w:r>
      <w:r>
        <w:rPr>
          <w:i/>
          <w:sz w:val="24"/>
          <w:szCs w:val="24"/>
        </w:rPr>
        <w:t>V</w:t>
      </w:r>
      <w:r>
        <w:rPr>
          <w:i/>
          <w:sz w:val="24"/>
          <w:szCs w:val="24"/>
          <w:vertAlign w:val="subscript"/>
        </w:rPr>
        <w:t>исх</w:t>
      </w:r>
      <w:r>
        <w:rPr>
          <w:sz w:val="24"/>
          <w:szCs w:val="24"/>
        </w:rPr>
        <w:t xml:space="preserve"> – исходный объем образующихся твердых коммунальных отходов, </w:t>
      </w:r>
      <w:r>
        <w:rPr>
          <w:i/>
          <w:sz w:val="24"/>
          <w:szCs w:val="24"/>
        </w:rPr>
        <w:t xml:space="preserve">t </w:t>
      </w:r>
      <w:r>
        <w:rPr>
          <w:sz w:val="24"/>
          <w:szCs w:val="24"/>
        </w:rPr>
        <w:t>– период прогнозирования. В таблице 6 приведены прогнозируемые нормы накопления отходов жилищного фонда.</w:t>
      </w:r>
    </w:p>
    <w:p>
      <w:pPr>
        <w:pStyle w:val="Normal"/>
        <w:spacing w:lineRule="auto" w:line="259" w:before="0" w:after="2"/>
        <w:ind w:right="0" w:firstLine="711"/>
        <w:jc w:val="left"/>
        <w:rPr>
          <w:sz w:val="24"/>
          <w:szCs w:val="24"/>
        </w:rPr>
      </w:pPr>
      <w:r>
        <w:rPr>
          <w:sz w:val="24"/>
          <w:szCs w:val="24"/>
        </w:rPr>
      </w:r>
    </w:p>
    <w:p>
      <w:pPr>
        <w:pStyle w:val="Normal"/>
        <w:spacing w:lineRule="auto" w:line="259" w:before="0" w:after="2"/>
        <w:ind w:right="0" w:firstLine="711"/>
        <w:jc w:val="left"/>
        <w:rPr>
          <w:sz w:val="24"/>
          <w:szCs w:val="24"/>
        </w:rPr>
      </w:pPr>
      <w:r>
        <w:rPr>
          <w:sz w:val="24"/>
          <w:szCs w:val="24"/>
        </w:rPr>
        <w:t xml:space="preserve">Таблица 6. </w:t>
      </w:r>
    </w:p>
    <w:p>
      <w:pPr>
        <w:pStyle w:val="Normal"/>
        <w:spacing w:lineRule="auto" w:line="259" w:before="0" w:after="2"/>
        <w:ind w:right="0" w:firstLine="711"/>
        <w:jc w:val="center"/>
        <w:rPr>
          <w:sz w:val="24"/>
          <w:szCs w:val="24"/>
        </w:rPr>
      </w:pPr>
      <w:r>
        <w:rPr>
          <w:sz w:val="24"/>
          <w:szCs w:val="24"/>
        </w:rPr>
        <w:t>Прогнозирование норм накопления отходов</w:t>
      </w:r>
    </w:p>
    <w:tbl>
      <w:tblPr>
        <w:tblStyle w:val="TableGrid"/>
        <w:tblW w:w="9291" w:type="dxa"/>
        <w:jc w:val="left"/>
        <w:tblInd w:w="29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8" w:type="dxa"/>
          <w:left w:w="150" w:type="dxa"/>
          <w:bottom w:w="0" w:type="dxa"/>
          <w:right w:w="68" w:type="dxa"/>
        </w:tblCellMar>
        <w:tblLook w:val="04a0"/>
      </w:tblPr>
      <w:tblGrid>
        <w:gridCol w:w="1542"/>
        <w:gridCol w:w="945"/>
        <w:gridCol w:w="1133"/>
        <w:gridCol w:w="1134"/>
        <w:gridCol w:w="1133"/>
        <w:gridCol w:w="1134"/>
        <w:gridCol w:w="1133"/>
        <w:gridCol w:w="1136"/>
      </w:tblGrid>
      <w:tr>
        <w:trPr>
          <w:trHeight w:val="345" w:hRule="atLeast"/>
        </w:trPr>
        <w:tc>
          <w:tcPr>
            <w:tcW w:w="9290" w:type="dxa"/>
            <w:gridSpan w:val="8"/>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0" w:hanging="0"/>
              <w:jc w:val="center"/>
              <w:rPr>
                <w:sz w:val="24"/>
                <w:szCs w:val="24"/>
              </w:rPr>
            </w:pPr>
            <w:r>
              <w:rPr>
                <w:sz w:val="24"/>
                <w:szCs w:val="24"/>
              </w:rPr>
              <w:t>Годовая норма накопления отходов</w:t>
            </w:r>
          </w:p>
        </w:tc>
      </w:tr>
      <w:tr>
        <w:trPr>
          <w:trHeight w:val="330" w:hRule="atLeast"/>
        </w:trPr>
        <w:tc>
          <w:tcPr>
            <w:tcW w:w="15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59" w:hanging="0"/>
              <w:jc w:val="center"/>
              <w:rPr>
                <w:sz w:val="24"/>
                <w:szCs w:val="24"/>
              </w:rPr>
            </w:pPr>
            <w:r>
              <w:rPr>
                <w:sz w:val="24"/>
                <w:szCs w:val="24"/>
              </w:rPr>
              <w:t xml:space="preserve">год </w:t>
            </w:r>
          </w:p>
        </w:tc>
        <w:tc>
          <w:tcPr>
            <w:tcW w:w="9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91" w:hanging="0"/>
              <w:jc w:val="center"/>
              <w:rPr>
                <w:sz w:val="24"/>
                <w:szCs w:val="24"/>
              </w:rPr>
            </w:pPr>
            <w:r>
              <w:rPr>
                <w:sz w:val="24"/>
                <w:szCs w:val="24"/>
              </w:rPr>
              <w:t>2018</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76" w:hanging="0"/>
              <w:jc w:val="center"/>
              <w:rPr>
                <w:sz w:val="24"/>
                <w:szCs w:val="24"/>
              </w:rPr>
            </w:pPr>
            <w:r>
              <w:rPr>
                <w:sz w:val="24"/>
                <w:szCs w:val="24"/>
              </w:rPr>
              <w:t>2019</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46" w:hanging="0"/>
              <w:jc w:val="center"/>
              <w:rPr>
                <w:sz w:val="24"/>
                <w:szCs w:val="24"/>
              </w:rPr>
            </w:pPr>
            <w:r>
              <w:rPr>
                <w:sz w:val="24"/>
                <w:szCs w:val="24"/>
              </w:rPr>
              <w:t>2020</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46" w:hanging="0"/>
              <w:jc w:val="center"/>
              <w:rPr>
                <w:sz w:val="24"/>
                <w:szCs w:val="24"/>
              </w:rPr>
            </w:pPr>
            <w:r>
              <w:rPr>
                <w:sz w:val="24"/>
                <w:szCs w:val="24"/>
              </w:rPr>
              <w:t>2021</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75" w:hanging="0"/>
              <w:jc w:val="center"/>
              <w:rPr>
                <w:sz w:val="24"/>
                <w:szCs w:val="24"/>
              </w:rPr>
            </w:pPr>
            <w:r>
              <w:rPr>
                <w:sz w:val="24"/>
                <w:szCs w:val="24"/>
              </w:rPr>
              <w:t>2022</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46" w:hanging="0"/>
              <w:jc w:val="center"/>
              <w:rPr>
                <w:sz w:val="24"/>
                <w:szCs w:val="24"/>
              </w:rPr>
            </w:pPr>
            <w:r>
              <w:rPr>
                <w:sz w:val="24"/>
                <w:szCs w:val="24"/>
              </w:rPr>
              <w:t>2027</w:t>
            </w:r>
          </w:p>
        </w:tc>
        <w:tc>
          <w:tcPr>
            <w:tcW w:w="11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91" w:hanging="0"/>
              <w:jc w:val="center"/>
              <w:rPr>
                <w:sz w:val="24"/>
                <w:szCs w:val="24"/>
              </w:rPr>
            </w:pPr>
            <w:r>
              <w:rPr>
                <w:sz w:val="24"/>
                <w:szCs w:val="24"/>
              </w:rPr>
              <w:t>2032</w:t>
            </w:r>
          </w:p>
        </w:tc>
      </w:tr>
      <w:tr>
        <w:trPr>
          <w:trHeight w:val="346" w:hRule="atLeast"/>
        </w:trPr>
        <w:tc>
          <w:tcPr>
            <w:tcW w:w="15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0" w:hanging="0"/>
              <w:jc w:val="center"/>
              <w:rPr>
                <w:sz w:val="24"/>
                <w:szCs w:val="24"/>
              </w:rPr>
            </w:pPr>
            <w:r>
              <w:rPr>
                <w:sz w:val="24"/>
                <w:szCs w:val="24"/>
              </w:rPr>
              <w:t>м</w:t>
            </w:r>
            <w:r>
              <w:rPr>
                <w:sz w:val="24"/>
                <w:szCs w:val="24"/>
                <w:vertAlign w:val="superscript"/>
              </w:rPr>
              <w:t>3</w:t>
            </w:r>
            <w:r>
              <w:rPr>
                <w:sz w:val="24"/>
                <w:szCs w:val="24"/>
              </w:rPr>
              <w:t>/чел</w:t>
            </w:r>
          </w:p>
        </w:tc>
        <w:tc>
          <w:tcPr>
            <w:tcW w:w="9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76" w:hanging="0"/>
              <w:jc w:val="center"/>
              <w:rPr>
                <w:sz w:val="24"/>
                <w:szCs w:val="24"/>
              </w:rPr>
            </w:pPr>
            <w:r>
              <w:rPr>
                <w:sz w:val="24"/>
                <w:szCs w:val="24"/>
              </w:rPr>
              <w:t>2</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106" w:hanging="0"/>
              <w:jc w:val="center"/>
              <w:rPr>
                <w:sz w:val="24"/>
                <w:szCs w:val="24"/>
              </w:rPr>
            </w:pPr>
            <w:r>
              <w:rPr>
                <w:sz w:val="24"/>
                <w:szCs w:val="24"/>
              </w:rPr>
              <w:t>2</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91" w:hanging="0"/>
              <w:jc w:val="center"/>
              <w:rPr>
                <w:sz w:val="24"/>
                <w:szCs w:val="24"/>
              </w:rPr>
            </w:pPr>
            <w:r>
              <w:rPr>
                <w:sz w:val="24"/>
                <w:szCs w:val="24"/>
              </w:rPr>
              <w:t>2</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76" w:hanging="0"/>
              <w:jc w:val="center"/>
              <w:rPr>
                <w:sz w:val="24"/>
                <w:szCs w:val="24"/>
              </w:rPr>
            </w:pPr>
            <w:r>
              <w:rPr>
                <w:sz w:val="24"/>
                <w:szCs w:val="24"/>
              </w:rPr>
              <w:t>2</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46" w:hanging="0"/>
              <w:jc w:val="center"/>
              <w:rPr>
                <w:sz w:val="24"/>
                <w:szCs w:val="24"/>
              </w:rPr>
            </w:pPr>
            <w:r>
              <w:rPr>
                <w:sz w:val="24"/>
                <w:szCs w:val="24"/>
              </w:rPr>
              <w:t>2,1</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45" w:hanging="0"/>
              <w:jc w:val="center"/>
              <w:rPr>
                <w:sz w:val="24"/>
                <w:szCs w:val="24"/>
              </w:rPr>
            </w:pPr>
            <w:r>
              <w:rPr>
                <w:sz w:val="24"/>
                <w:szCs w:val="24"/>
              </w:rPr>
              <w:t>2,2</w:t>
            </w:r>
          </w:p>
        </w:tc>
        <w:tc>
          <w:tcPr>
            <w:tcW w:w="11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91" w:hanging="0"/>
              <w:jc w:val="center"/>
              <w:rPr>
                <w:sz w:val="24"/>
                <w:szCs w:val="24"/>
              </w:rPr>
            </w:pPr>
            <w:r>
              <w:rPr>
                <w:sz w:val="24"/>
                <w:szCs w:val="24"/>
              </w:rPr>
              <w:t>2,3</w:t>
            </w:r>
          </w:p>
        </w:tc>
      </w:tr>
      <w:tr>
        <w:trPr>
          <w:trHeight w:val="330" w:hRule="atLeast"/>
        </w:trPr>
        <w:tc>
          <w:tcPr>
            <w:tcW w:w="15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left="15" w:right="0" w:hanging="0"/>
              <w:jc w:val="center"/>
              <w:rPr>
                <w:sz w:val="24"/>
                <w:szCs w:val="24"/>
              </w:rPr>
            </w:pPr>
            <w:r>
              <w:rPr>
                <w:sz w:val="24"/>
                <w:szCs w:val="24"/>
              </w:rPr>
              <w:t>кг/чел</w:t>
            </w:r>
          </w:p>
        </w:tc>
        <w:tc>
          <w:tcPr>
            <w:tcW w:w="9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76" w:hanging="0"/>
              <w:jc w:val="center"/>
              <w:rPr>
                <w:sz w:val="24"/>
                <w:szCs w:val="24"/>
              </w:rPr>
            </w:pPr>
            <w:r>
              <w:rPr>
                <w:sz w:val="24"/>
                <w:szCs w:val="24"/>
              </w:rPr>
              <w:t>700</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106" w:hanging="0"/>
              <w:jc w:val="center"/>
              <w:rPr>
                <w:sz w:val="24"/>
                <w:szCs w:val="24"/>
              </w:rPr>
            </w:pPr>
            <w:r>
              <w:rPr>
                <w:sz w:val="24"/>
                <w:szCs w:val="24"/>
              </w:rPr>
              <w:t>700</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91" w:hanging="0"/>
              <w:jc w:val="center"/>
              <w:rPr>
                <w:sz w:val="24"/>
                <w:szCs w:val="24"/>
              </w:rPr>
            </w:pPr>
            <w:r>
              <w:rPr>
                <w:sz w:val="24"/>
                <w:szCs w:val="24"/>
              </w:rPr>
              <w:t>700</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76" w:hanging="0"/>
              <w:jc w:val="center"/>
              <w:rPr>
                <w:sz w:val="24"/>
                <w:szCs w:val="24"/>
              </w:rPr>
            </w:pPr>
            <w:r>
              <w:rPr>
                <w:sz w:val="24"/>
                <w:szCs w:val="24"/>
              </w:rPr>
              <w:t>700</w:t>
            </w:r>
          </w:p>
        </w:tc>
        <w:tc>
          <w:tcPr>
            <w:tcW w:w="1134"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45" w:hanging="0"/>
              <w:jc w:val="center"/>
              <w:rPr>
                <w:sz w:val="24"/>
                <w:szCs w:val="24"/>
              </w:rPr>
            </w:pPr>
            <w:r>
              <w:rPr>
                <w:sz w:val="24"/>
                <w:szCs w:val="24"/>
              </w:rPr>
              <w:t>701</w:t>
            </w:r>
          </w:p>
        </w:tc>
        <w:tc>
          <w:tcPr>
            <w:tcW w:w="113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46" w:hanging="0"/>
              <w:jc w:val="center"/>
              <w:rPr>
                <w:sz w:val="24"/>
                <w:szCs w:val="24"/>
              </w:rPr>
            </w:pPr>
            <w:r>
              <w:rPr>
                <w:sz w:val="24"/>
                <w:szCs w:val="24"/>
              </w:rPr>
              <w:t>702</w:t>
            </w:r>
          </w:p>
        </w:tc>
        <w:tc>
          <w:tcPr>
            <w:tcW w:w="113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50" w:type="dxa"/>
            </w:tcMar>
            <w:vAlign w:val="center"/>
          </w:tcPr>
          <w:p>
            <w:pPr>
              <w:pStyle w:val="Normal"/>
              <w:spacing w:lineRule="auto" w:line="259" w:before="0" w:after="0"/>
              <w:ind w:right="91" w:hanging="0"/>
              <w:jc w:val="center"/>
              <w:rPr>
                <w:sz w:val="24"/>
                <w:szCs w:val="24"/>
              </w:rPr>
            </w:pPr>
            <w:r>
              <w:rPr>
                <w:sz w:val="24"/>
                <w:szCs w:val="24"/>
              </w:rPr>
              <w:t>703</w:t>
            </w:r>
          </w:p>
        </w:tc>
      </w:tr>
    </w:tbl>
    <w:p>
      <w:pPr>
        <w:pStyle w:val="Normal"/>
        <w:spacing w:lineRule="auto" w:line="259" w:before="0" w:after="74"/>
        <w:ind w:left="706" w:right="0" w:hanging="0"/>
        <w:jc w:val="left"/>
        <w:rPr>
          <w:color w:val="FF0000"/>
          <w:sz w:val="24"/>
          <w:szCs w:val="24"/>
        </w:rPr>
      </w:pPr>
      <w:r>
        <w:rPr>
          <w:color w:val="FF0000"/>
          <w:sz w:val="24"/>
          <w:szCs w:val="24"/>
        </w:rPr>
      </w:r>
    </w:p>
    <w:p>
      <w:pPr>
        <w:pStyle w:val="Normal"/>
        <w:ind w:left="-15" w:right="67" w:firstLine="711"/>
        <w:rPr>
          <w:sz w:val="24"/>
          <w:szCs w:val="24"/>
        </w:rPr>
      </w:pPr>
      <w:r>
        <w:rPr>
          <w:sz w:val="24"/>
          <w:szCs w:val="24"/>
        </w:rPr>
        <w:t>Прогнозирование изменения норм накопления отходов (табл. 3.1) и численности населения позволяет оценить количество образующихся бытовых отходов от жилищного фонда на период с 2018 по 2032 годы.Учитывая, что крупногабаритные отходы достигают 20% по объему от общего количества твердых бытовых отходов жилищного сектора, а также соотношение объемов отходов населения и организаций и учреждений (60:40), определяем объем ТКО в целом по поселению с учетом всех поставщиков твердых коммунальных отходов. Прогнозируемое общее количество твердых коммунальных отходов и крупногабаритных, образующихся на МО «Табарсук» приведено в таблице 7.</w:t>
      </w:r>
    </w:p>
    <w:p>
      <w:pPr>
        <w:pStyle w:val="Normal"/>
        <w:spacing w:lineRule="auto" w:line="259" w:before="0" w:after="3"/>
        <w:ind w:right="0" w:hanging="0"/>
        <w:jc w:val="right"/>
        <w:rPr>
          <w:sz w:val="24"/>
          <w:szCs w:val="24"/>
        </w:rPr>
      </w:pPr>
      <w:r>
        <w:rPr>
          <w:sz w:val="24"/>
          <w:szCs w:val="24"/>
        </w:rPr>
      </w:r>
    </w:p>
    <w:p>
      <w:pPr>
        <w:pStyle w:val="Normal"/>
        <w:spacing w:lineRule="auto" w:line="259" w:before="0" w:after="1"/>
        <w:ind w:left="10" w:right="81" w:firstLine="699"/>
        <w:jc w:val="left"/>
        <w:rPr>
          <w:sz w:val="24"/>
          <w:szCs w:val="24"/>
        </w:rPr>
      </w:pPr>
      <w:r>
        <w:rPr>
          <w:sz w:val="24"/>
          <w:szCs w:val="24"/>
        </w:rPr>
        <w:t xml:space="preserve">Таблица 7. </w:t>
      </w:r>
    </w:p>
    <w:p>
      <w:pPr>
        <w:pStyle w:val="Normal"/>
        <w:spacing w:lineRule="auto" w:line="259" w:before="0" w:after="2"/>
        <w:ind w:right="0" w:hanging="15"/>
        <w:jc w:val="center"/>
        <w:rPr>
          <w:sz w:val="24"/>
          <w:szCs w:val="24"/>
        </w:rPr>
      </w:pPr>
      <w:r>
        <w:rPr>
          <w:sz w:val="24"/>
          <w:szCs w:val="24"/>
        </w:rPr>
        <w:t>Прогнозируемое количество твердых коммунальныхотходови крупногабаритных, образующихся на территории муниципального образования «Табарсук»</w:t>
      </w:r>
    </w:p>
    <w:tbl>
      <w:tblPr>
        <w:tblStyle w:val="TableGrid"/>
        <w:tblW w:w="5000" w:type="pct"/>
        <w:jc w:val="left"/>
        <w:tblInd w:w="0"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34" w:type="dxa"/>
          <w:left w:w="120" w:type="dxa"/>
          <w:bottom w:w="0" w:type="dxa"/>
          <w:right w:w="53" w:type="dxa"/>
        </w:tblCellMar>
        <w:tblLook w:val="04a0"/>
      </w:tblPr>
      <w:tblGrid>
        <w:gridCol w:w="662"/>
        <w:gridCol w:w="1812"/>
        <w:gridCol w:w="1813"/>
        <w:gridCol w:w="1813"/>
        <w:gridCol w:w="1813"/>
        <w:gridCol w:w="1811"/>
      </w:tblGrid>
      <w:tr>
        <w:trPr>
          <w:trHeight w:val="366" w:hRule="atLeast"/>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left="46" w:right="0" w:hanging="0"/>
              <w:jc w:val="center"/>
              <w:rPr>
                <w:sz w:val="24"/>
                <w:szCs w:val="24"/>
              </w:rPr>
            </w:pPr>
            <w:bookmarkStart w:id="51" w:name="_Hlk523214279"/>
            <w:bookmarkEnd w:id="51"/>
            <w:r>
              <w:rPr>
                <w:sz w:val="24"/>
                <w:szCs w:val="24"/>
              </w:rPr>
              <w:t>Год</w:t>
            </w:r>
          </w:p>
        </w:tc>
        <w:tc>
          <w:tcPr>
            <w:tcW w:w="18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left="121" w:right="0" w:firstLine="105"/>
              <w:jc w:val="center"/>
              <w:rPr>
                <w:sz w:val="24"/>
                <w:szCs w:val="24"/>
              </w:rPr>
            </w:pPr>
            <w:r>
              <w:rPr>
                <w:sz w:val="24"/>
                <w:szCs w:val="24"/>
              </w:rPr>
              <w:t>Численность населения, чел</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71" w:before="0" w:after="0"/>
              <w:ind w:left="240" w:right="0" w:hanging="210"/>
              <w:jc w:val="center"/>
              <w:rPr>
                <w:sz w:val="24"/>
                <w:szCs w:val="24"/>
              </w:rPr>
            </w:pPr>
            <w:r>
              <w:rPr>
                <w:sz w:val="24"/>
                <w:szCs w:val="24"/>
              </w:rPr>
              <w:t>Годовой объем отходов от</w:t>
            </w:r>
          </w:p>
          <w:p>
            <w:pPr>
              <w:pStyle w:val="Normal"/>
              <w:spacing w:lineRule="auto" w:line="259" w:before="0" w:after="0"/>
              <w:ind w:left="4" w:right="6" w:hanging="0"/>
              <w:jc w:val="center"/>
              <w:rPr>
                <w:sz w:val="24"/>
                <w:szCs w:val="24"/>
              </w:rPr>
            </w:pPr>
            <w:r>
              <w:rPr>
                <w:sz w:val="24"/>
                <w:szCs w:val="24"/>
              </w:rPr>
              <w:t>жил. сектора без учета КГО, м</w:t>
            </w:r>
            <w:r>
              <w:rPr>
                <w:sz w:val="24"/>
                <w:szCs w:val="24"/>
                <w:vertAlign w:val="superscript"/>
              </w:rPr>
              <w:t>3</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71" w:before="0" w:after="0"/>
              <w:ind w:left="240" w:right="0" w:hanging="210"/>
              <w:jc w:val="center"/>
              <w:rPr>
                <w:sz w:val="24"/>
                <w:szCs w:val="24"/>
              </w:rPr>
            </w:pPr>
            <w:r>
              <w:rPr>
                <w:sz w:val="24"/>
                <w:szCs w:val="24"/>
              </w:rPr>
              <w:t>КГО, м</w:t>
            </w:r>
            <w:r>
              <w:rPr>
                <w:sz w:val="24"/>
                <w:szCs w:val="24"/>
                <w:vertAlign w:val="superscript"/>
              </w:rPr>
              <w:t>3</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71" w:before="0" w:after="0"/>
              <w:ind w:left="58" w:right="0" w:hanging="28"/>
              <w:jc w:val="center"/>
              <w:rPr>
                <w:sz w:val="24"/>
                <w:szCs w:val="24"/>
              </w:rPr>
            </w:pPr>
            <w:r>
              <w:rPr>
                <w:bCs/>
                <w:sz w:val="24"/>
                <w:szCs w:val="24"/>
              </w:rPr>
              <w:t>Организации, учреждения, м</w:t>
            </w:r>
            <w:r>
              <w:rPr>
                <w:bCs/>
                <w:sz w:val="24"/>
                <w:szCs w:val="24"/>
                <w:vertAlign w:val="superscript"/>
              </w:rPr>
              <w:t>3</w:t>
            </w:r>
          </w:p>
        </w:tc>
        <w:tc>
          <w:tcPr>
            <w:tcW w:w="18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71" w:before="0" w:after="0"/>
              <w:ind w:left="58" w:right="0" w:hanging="28"/>
              <w:jc w:val="center"/>
              <w:rPr>
                <w:sz w:val="24"/>
                <w:szCs w:val="24"/>
              </w:rPr>
            </w:pPr>
            <w:r>
              <w:rPr>
                <w:bCs/>
                <w:sz w:val="24"/>
                <w:szCs w:val="24"/>
              </w:rPr>
              <w:t>Всего, м</w:t>
            </w:r>
            <w:r>
              <w:rPr>
                <w:bCs/>
                <w:sz w:val="24"/>
                <w:szCs w:val="24"/>
                <w:vertAlign w:val="superscript"/>
              </w:rPr>
              <w:t>3</w:t>
            </w:r>
          </w:p>
        </w:tc>
      </w:tr>
      <w:tr>
        <w:trPr>
          <w:trHeight w:val="345" w:hRule="atLeast"/>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0" w:hanging="0"/>
              <w:jc w:val="center"/>
              <w:rPr>
                <w:sz w:val="24"/>
                <w:szCs w:val="24"/>
              </w:rPr>
            </w:pPr>
            <w:r>
              <w:rPr>
                <w:sz w:val="24"/>
                <w:szCs w:val="24"/>
              </w:rPr>
              <w:t>2018</w:t>
            </w:r>
          </w:p>
        </w:tc>
        <w:tc>
          <w:tcPr>
            <w:tcW w:w="18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46" w:hanging="0"/>
              <w:jc w:val="center"/>
              <w:rPr>
                <w:sz w:val="24"/>
                <w:szCs w:val="24"/>
              </w:rPr>
            </w:pPr>
            <w:r>
              <w:rPr>
                <w:sz w:val="24"/>
                <w:szCs w:val="24"/>
              </w:rPr>
              <w:t>879</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1758,00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351,60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1172,00</w:t>
            </w:r>
          </w:p>
        </w:tc>
        <w:tc>
          <w:tcPr>
            <w:tcW w:w="18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3281,60</w:t>
            </w:r>
          </w:p>
        </w:tc>
      </w:tr>
      <w:tr>
        <w:trPr>
          <w:trHeight w:val="346" w:hRule="atLeast"/>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0" w:hanging="0"/>
              <w:jc w:val="center"/>
              <w:rPr>
                <w:sz w:val="24"/>
                <w:szCs w:val="24"/>
              </w:rPr>
            </w:pPr>
            <w:r>
              <w:rPr>
                <w:sz w:val="24"/>
                <w:szCs w:val="24"/>
              </w:rPr>
              <w:t>2019</w:t>
            </w:r>
          </w:p>
        </w:tc>
        <w:tc>
          <w:tcPr>
            <w:tcW w:w="18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46" w:hanging="0"/>
              <w:jc w:val="center"/>
              <w:rPr>
                <w:sz w:val="24"/>
                <w:szCs w:val="24"/>
                <w:lang w:val="en-US"/>
              </w:rPr>
            </w:pPr>
            <w:r>
              <w:rPr>
                <w:sz w:val="24"/>
                <w:szCs w:val="24"/>
                <w:lang w:val="en-US"/>
              </w:rPr>
              <w:t>883</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1766,00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353,20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1177,33</w:t>
            </w:r>
          </w:p>
        </w:tc>
        <w:tc>
          <w:tcPr>
            <w:tcW w:w="18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3296,53</w:t>
            </w:r>
          </w:p>
        </w:tc>
      </w:tr>
      <w:tr>
        <w:trPr>
          <w:trHeight w:val="360" w:hRule="atLeast"/>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0" w:hanging="0"/>
              <w:jc w:val="center"/>
              <w:rPr>
                <w:sz w:val="24"/>
                <w:szCs w:val="24"/>
              </w:rPr>
            </w:pPr>
            <w:r>
              <w:rPr>
                <w:sz w:val="24"/>
                <w:szCs w:val="24"/>
              </w:rPr>
              <w:t>2020</w:t>
            </w:r>
          </w:p>
        </w:tc>
        <w:tc>
          <w:tcPr>
            <w:tcW w:w="18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46" w:hanging="0"/>
              <w:jc w:val="center"/>
              <w:rPr>
                <w:sz w:val="24"/>
                <w:szCs w:val="24"/>
                <w:lang w:val="en-US"/>
              </w:rPr>
            </w:pPr>
            <w:r>
              <w:rPr>
                <w:sz w:val="24"/>
                <w:szCs w:val="24"/>
                <w:lang w:val="en-US"/>
              </w:rPr>
              <w:t>888</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1776,00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355,20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1184,00</w:t>
            </w:r>
          </w:p>
        </w:tc>
        <w:tc>
          <w:tcPr>
            <w:tcW w:w="18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3315,20</w:t>
            </w:r>
          </w:p>
        </w:tc>
      </w:tr>
      <w:tr>
        <w:trPr>
          <w:trHeight w:val="345" w:hRule="atLeast"/>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0" w:hanging="0"/>
              <w:jc w:val="center"/>
              <w:rPr>
                <w:sz w:val="24"/>
                <w:szCs w:val="24"/>
              </w:rPr>
            </w:pPr>
            <w:r>
              <w:rPr>
                <w:sz w:val="24"/>
                <w:szCs w:val="24"/>
              </w:rPr>
              <w:t>2021</w:t>
            </w:r>
          </w:p>
        </w:tc>
        <w:tc>
          <w:tcPr>
            <w:tcW w:w="18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46" w:hanging="0"/>
              <w:jc w:val="center"/>
              <w:rPr>
                <w:sz w:val="24"/>
                <w:szCs w:val="24"/>
                <w:lang w:val="en-US"/>
              </w:rPr>
            </w:pPr>
            <w:r>
              <w:rPr>
                <w:sz w:val="24"/>
                <w:szCs w:val="24"/>
                <w:lang w:val="en-US"/>
              </w:rPr>
              <w:t>892</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1784,00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356,80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1189,33</w:t>
            </w:r>
          </w:p>
        </w:tc>
        <w:tc>
          <w:tcPr>
            <w:tcW w:w="18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3330,13</w:t>
            </w:r>
          </w:p>
        </w:tc>
      </w:tr>
      <w:tr>
        <w:trPr>
          <w:trHeight w:val="346" w:hRule="atLeast"/>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0" w:hanging="0"/>
              <w:jc w:val="center"/>
              <w:rPr>
                <w:sz w:val="24"/>
                <w:szCs w:val="24"/>
              </w:rPr>
            </w:pPr>
            <w:r>
              <w:rPr>
                <w:sz w:val="24"/>
                <w:szCs w:val="24"/>
              </w:rPr>
              <w:t>2022</w:t>
            </w:r>
          </w:p>
        </w:tc>
        <w:tc>
          <w:tcPr>
            <w:tcW w:w="18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46" w:hanging="0"/>
              <w:jc w:val="center"/>
              <w:rPr>
                <w:sz w:val="24"/>
                <w:szCs w:val="24"/>
              </w:rPr>
            </w:pPr>
            <w:r>
              <w:rPr>
                <w:sz w:val="24"/>
                <w:szCs w:val="24"/>
              </w:rPr>
              <w:t>896</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1881,60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376,32</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1254,40</w:t>
            </w:r>
          </w:p>
        </w:tc>
        <w:tc>
          <w:tcPr>
            <w:tcW w:w="18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3512,32</w:t>
            </w:r>
          </w:p>
        </w:tc>
      </w:tr>
      <w:tr>
        <w:trPr>
          <w:trHeight w:val="360" w:hRule="atLeast"/>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0" w:hanging="0"/>
              <w:jc w:val="center"/>
              <w:rPr>
                <w:sz w:val="24"/>
                <w:szCs w:val="24"/>
              </w:rPr>
            </w:pPr>
            <w:r>
              <w:rPr>
                <w:sz w:val="24"/>
                <w:szCs w:val="24"/>
              </w:rPr>
              <w:t>2027</w:t>
            </w:r>
          </w:p>
        </w:tc>
        <w:tc>
          <w:tcPr>
            <w:tcW w:w="18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46" w:hanging="0"/>
              <w:jc w:val="center"/>
              <w:rPr>
                <w:sz w:val="24"/>
                <w:szCs w:val="24"/>
              </w:rPr>
            </w:pPr>
            <w:r>
              <w:rPr>
                <w:sz w:val="24"/>
                <w:szCs w:val="24"/>
              </w:rPr>
              <w:t>911</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2004,20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400,84</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1336,13</w:t>
            </w:r>
          </w:p>
        </w:tc>
        <w:tc>
          <w:tcPr>
            <w:tcW w:w="18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3741,17</w:t>
            </w:r>
          </w:p>
        </w:tc>
      </w:tr>
      <w:tr>
        <w:trPr>
          <w:trHeight w:val="346" w:hRule="atLeast"/>
        </w:trPr>
        <w:tc>
          <w:tcPr>
            <w:tcW w:w="66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0" w:hanging="0"/>
              <w:jc w:val="center"/>
              <w:rPr>
                <w:sz w:val="24"/>
                <w:szCs w:val="24"/>
              </w:rPr>
            </w:pPr>
            <w:r>
              <w:rPr>
                <w:sz w:val="24"/>
                <w:szCs w:val="24"/>
              </w:rPr>
              <w:t>2032</w:t>
            </w:r>
          </w:p>
        </w:tc>
        <w:tc>
          <w:tcPr>
            <w:tcW w:w="18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59" w:before="0" w:after="0"/>
              <w:ind w:right="46" w:hanging="0"/>
              <w:jc w:val="center"/>
              <w:rPr>
                <w:sz w:val="24"/>
                <w:szCs w:val="24"/>
                <w:lang w:val="en-US"/>
              </w:rPr>
            </w:pPr>
            <w:r>
              <w:rPr>
                <w:sz w:val="24"/>
                <w:szCs w:val="24"/>
              </w:rPr>
              <w:t>930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2139,00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427,80</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1426,00</w:t>
            </w:r>
          </w:p>
        </w:tc>
        <w:tc>
          <w:tcPr>
            <w:tcW w:w="181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20" w:type="dxa"/>
            </w:tcMar>
            <w:vAlign w:val="center"/>
          </w:tcPr>
          <w:p>
            <w:pPr>
              <w:pStyle w:val="Normal"/>
              <w:spacing w:lineRule="auto" w:line="240" w:before="0" w:after="0"/>
              <w:ind w:right="0" w:hanging="0"/>
              <w:jc w:val="center"/>
              <w:rPr>
                <w:sz w:val="24"/>
                <w:szCs w:val="24"/>
              </w:rPr>
            </w:pPr>
            <w:r>
              <w:rPr>
                <w:sz w:val="24"/>
                <w:szCs w:val="24"/>
              </w:rPr>
              <w:t>3992,80</w:t>
            </w:r>
          </w:p>
        </w:tc>
      </w:tr>
    </w:tbl>
    <w:p>
      <w:pPr>
        <w:pStyle w:val="3"/>
        <w:spacing w:lineRule="auto" w:line="336" w:before="0" w:after="2"/>
        <w:ind w:left="3680" w:right="361" w:hanging="3695"/>
        <w:rPr>
          <w:i/>
          <w:i/>
          <w:sz w:val="24"/>
          <w:szCs w:val="24"/>
        </w:rPr>
      </w:pPr>
      <w:bookmarkStart w:id="52" w:name="_Hlk523214279"/>
      <w:bookmarkStart w:id="53" w:name="_Hlk523214279"/>
      <w:bookmarkEnd w:id="53"/>
      <w:r>
        <w:rPr>
          <w:i/>
          <w:sz w:val="24"/>
          <w:szCs w:val="24"/>
        </w:rPr>
      </w:r>
    </w:p>
    <w:p>
      <w:pPr>
        <w:pStyle w:val="3"/>
        <w:spacing w:lineRule="auto" w:line="336" w:before="0" w:after="2"/>
        <w:ind w:left="3680" w:right="361" w:hanging="3695"/>
        <w:rPr>
          <w:i/>
          <w:i/>
          <w:sz w:val="24"/>
          <w:szCs w:val="24"/>
        </w:rPr>
      </w:pPr>
      <w:r>
        <w:rPr>
          <w:i/>
          <w:sz w:val="24"/>
          <w:szCs w:val="24"/>
        </w:rPr>
        <w:t>3.3. Определение необходимого количества контейнеров для накопления ТКО</w:t>
      </w:r>
    </w:p>
    <w:p>
      <w:pPr>
        <w:pStyle w:val="Normal"/>
        <w:ind w:left="-15" w:right="67" w:firstLine="711"/>
        <w:rPr>
          <w:color w:val="FF0000"/>
          <w:sz w:val="24"/>
          <w:szCs w:val="24"/>
        </w:rPr>
      </w:pPr>
      <w:r>
        <w:rPr>
          <w:sz w:val="24"/>
          <w:szCs w:val="24"/>
        </w:rPr>
        <w:t>При контейнерной системе сбора в отечественной практике применяются металлические сборники ТКО различной вместимости от 0,1 до 12 м³. Контейнеры, вместимостью 0,55 и 0,75 м³ - стационарные. Мусоросборники, вместимостью 0,3; 0,6; 0,8; 1,1 м³ снабжены колесами.</w:t>
      </w:r>
    </w:p>
    <w:p>
      <w:pPr>
        <w:pStyle w:val="Normal"/>
        <w:spacing w:before="0" w:after="120"/>
        <w:ind w:right="90" w:firstLine="709"/>
        <w:rPr>
          <w:sz w:val="24"/>
          <w:szCs w:val="24"/>
        </w:rPr>
      </w:pPr>
      <w:r>
        <w:rPr>
          <w:sz w:val="24"/>
          <w:szCs w:val="24"/>
        </w:rPr>
        <w:t>Для сбора твердых коммунальных отходов в населенных пунктах муниципального образования «Табарсук» рекомендуется использовать контейнеры, представленные в таблице 8.</w:t>
      </w:r>
    </w:p>
    <w:p>
      <w:pPr>
        <w:pStyle w:val="211"/>
        <w:spacing w:before="0" w:after="120"/>
        <w:rPr>
          <w:sz w:val="24"/>
          <w:szCs w:val="24"/>
        </w:rPr>
      </w:pPr>
      <w:r>
        <w:rPr>
          <w:sz w:val="24"/>
          <w:szCs w:val="24"/>
        </w:rPr>
        <w:t xml:space="preserve">Таблица 8.                                                                                                      </w:t>
      </w:r>
    </w:p>
    <w:p>
      <w:pPr>
        <w:pStyle w:val="211"/>
        <w:ind w:right="361" w:hanging="0"/>
        <w:jc w:val="center"/>
        <w:rPr>
          <w:bCs/>
          <w:sz w:val="24"/>
          <w:szCs w:val="24"/>
        </w:rPr>
      </w:pPr>
      <w:r>
        <w:rPr>
          <w:bCs/>
          <w:sz w:val="24"/>
          <w:szCs w:val="24"/>
        </w:rPr>
        <w:t xml:space="preserve">Технические характеристики контейнеров </w:t>
      </w:r>
      <w:r>
        <w:rPr>
          <w:sz w:val="24"/>
          <w:szCs w:val="24"/>
        </w:rPr>
        <w:t>0,75</w:t>
      </w:r>
      <w:r>
        <w:rPr>
          <w:bCs/>
          <w:sz w:val="24"/>
          <w:szCs w:val="24"/>
        </w:rPr>
        <w:t>м</w:t>
      </w:r>
      <w:r>
        <w:rPr>
          <w:bCs/>
          <w:sz w:val="24"/>
          <w:szCs w:val="24"/>
          <w:vertAlign w:val="superscript"/>
        </w:rPr>
        <w:t>3</w:t>
      </w:r>
    </w:p>
    <w:tbl>
      <w:tblPr>
        <w:tblW w:w="4538" w:type="dxa"/>
        <w:jc w:val="center"/>
        <w:tblInd w:w="0"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top w:w="0" w:type="dxa"/>
          <w:left w:w="110" w:type="dxa"/>
          <w:bottom w:w="0" w:type="dxa"/>
          <w:right w:w="108" w:type="dxa"/>
        </w:tblCellMar>
        <w:tblLook w:val="0000"/>
      </w:tblPr>
      <w:tblGrid>
        <w:gridCol w:w="2202"/>
        <w:gridCol w:w="2335"/>
      </w:tblGrid>
      <w:tr>
        <w:trPr>
          <w:cantSplit w:val="true"/>
        </w:trPr>
        <w:tc>
          <w:tcPr>
            <w:tcW w:w="220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10" w:type="dxa"/>
            </w:tcMar>
            <w:vAlign w:val="center"/>
          </w:tcPr>
          <w:p>
            <w:pPr>
              <w:pStyle w:val="Normal"/>
              <w:spacing w:before="0" w:after="5"/>
              <w:ind w:right="-27" w:hanging="0"/>
              <w:jc w:val="center"/>
              <w:rPr>
                <w:sz w:val="24"/>
                <w:szCs w:val="24"/>
              </w:rPr>
            </w:pPr>
            <w:r>
              <w:rPr>
                <w:sz w:val="24"/>
                <w:szCs w:val="24"/>
              </w:rPr>
              <w:t>Показатель</w:t>
            </w:r>
          </w:p>
        </w:tc>
        <w:tc>
          <w:tcPr>
            <w:tcW w:w="233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07" w:type="dxa"/>
            </w:tcMar>
            <w:vAlign w:val="center"/>
          </w:tcPr>
          <w:p>
            <w:pPr>
              <w:pStyle w:val="Normal"/>
              <w:ind w:right="-27" w:hanging="0"/>
              <w:jc w:val="center"/>
              <w:rPr>
                <w:sz w:val="24"/>
                <w:szCs w:val="24"/>
              </w:rPr>
            </w:pPr>
            <w:r>
              <w:rPr>
                <w:sz w:val="24"/>
                <w:szCs w:val="24"/>
              </w:rPr>
              <w:t>Тип 1</w:t>
            </w:r>
          </w:p>
          <w:p>
            <w:pPr>
              <w:pStyle w:val="Normal"/>
              <w:spacing w:before="0" w:after="5"/>
              <w:ind w:right="-27" w:hanging="0"/>
              <w:jc w:val="center"/>
              <w:rPr>
                <w:sz w:val="24"/>
                <w:szCs w:val="24"/>
              </w:rPr>
            </w:pPr>
            <w:r>
              <w:rPr>
                <w:sz w:val="24"/>
                <w:szCs w:val="24"/>
              </w:rPr>
              <w:t>Металлический</w:t>
            </w:r>
          </w:p>
        </w:tc>
      </w:tr>
      <w:tr>
        <w:trPr>
          <w:cantSplit w:val="true"/>
        </w:trPr>
        <w:tc>
          <w:tcPr>
            <w:tcW w:w="2202"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Вместимость,м</w:t>
            </w:r>
            <w:r>
              <w:rPr>
                <w:sz w:val="24"/>
                <w:szCs w:val="24"/>
                <w:vertAlign w:val="superscript"/>
              </w:rPr>
              <w:t>3</w:t>
            </w:r>
          </w:p>
        </w:tc>
        <w:tc>
          <w:tcPr>
            <w:tcW w:w="233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0,75</w:t>
            </w:r>
          </w:p>
        </w:tc>
      </w:tr>
      <w:tr>
        <w:trPr>
          <w:cantSplit w:val="true"/>
        </w:trPr>
        <w:tc>
          <w:tcPr>
            <w:tcW w:w="22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Масса, кг</w:t>
            </w:r>
          </w:p>
        </w:tc>
        <w:tc>
          <w:tcPr>
            <w:tcW w:w="23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105</w:t>
            </w:r>
          </w:p>
        </w:tc>
      </w:tr>
      <w:tr>
        <w:trPr>
          <w:cantSplit w:val="true"/>
        </w:trPr>
        <w:tc>
          <w:tcPr>
            <w:tcW w:w="22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ind w:right="-27" w:hanging="0"/>
              <w:jc w:val="center"/>
              <w:rPr>
                <w:sz w:val="24"/>
                <w:szCs w:val="24"/>
              </w:rPr>
            </w:pPr>
            <w:r>
              <w:rPr>
                <w:sz w:val="24"/>
                <w:szCs w:val="24"/>
              </w:rPr>
              <w:t>Размеры, мм</w:t>
            </w:r>
          </w:p>
          <w:p>
            <w:pPr>
              <w:pStyle w:val="Normal"/>
              <w:ind w:right="-27" w:hanging="0"/>
              <w:jc w:val="center"/>
              <w:rPr>
                <w:sz w:val="24"/>
                <w:szCs w:val="24"/>
              </w:rPr>
            </w:pPr>
            <w:r>
              <w:rPr>
                <w:sz w:val="24"/>
                <w:szCs w:val="24"/>
              </w:rPr>
              <w:t>Длина</w:t>
            </w:r>
          </w:p>
          <w:p>
            <w:pPr>
              <w:pStyle w:val="Normal"/>
              <w:ind w:right="-27" w:hanging="0"/>
              <w:jc w:val="center"/>
              <w:rPr>
                <w:sz w:val="24"/>
                <w:szCs w:val="24"/>
              </w:rPr>
            </w:pPr>
            <w:r>
              <w:rPr>
                <w:sz w:val="24"/>
                <w:szCs w:val="24"/>
              </w:rPr>
              <w:t>Ширина</w:t>
            </w:r>
          </w:p>
          <w:p>
            <w:pPr>
              <w:pStyle w:val="Normal"/>
              <w:spacing w:before="0" w:after="5"/>
              <w:ind w:right="-27" w:hanging="0"/>
              <w:jc w:val="center"/>
              <w:rPr>
                <w:sz w:val="24"/>
                <w:szCs w:val="24"/>
              </w:rPr>
            </w:pPr>
            <w:r>
              <w:rPr>
                <w:sz w:val="24"/>
                <w:szCs w:val="24"/>
              </w:rPr>
              <w:t>Высота</w:t>
            </w:r>
          </w:p>
        </w:tc>
        <w:tc>
          <w:tcPr>
            <w:tcW w:w="23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ind w:right="-27" w:hanging="0"/>
              <w:jc w:val="center"/>
              <w:rPr>
                <w:sz w:val="24"/>
                <w:szCs w:val="24"/>
              </w:rPr>
            </w:pPr>
            <w:r>
              <w:rPr>
                <w:sz w:val="24"/>
                <w:szCs w:val="24"/>
              </w:rPr>
            </w:r>
          </w:p>
          <w:p>
            <w:pPr>
              <w:pStyle w:val="Normal"/>
              <w:ind w:right="-27" w:hanging="0"/>
              <w:jc w:val="center"/>
              <w:rPr>
                <w:sz w:val="24"/>
                <w:szCs w:val="24"/>
              </w:rPr>
            </w:pPr>
            <w:r>
              <w:rPr>
                <w:sz w:val="24"/>
                <w:szCs w:val="24"/>
              </w:rPr>
              <w:t>980</w:t>
            </w:r>
          </w:p>
          <w:p>
            <w:pPr>
              <w:pStyle w:val="Normal"/>
              <w:ind w:right="-27" w:hanging="0"/>
              <w:jc w:val="center"/>
              <w:rPr>
                <w:sz w:val="24"/>
                <w:szCs w:val="24"/>
              </w:rPr>
            </w:pPr>
            <w:r>
              <w:rPr>
                <w:sz w:val="24"/>
                <w:szCs w:val="24"/>
              </w:rPr>
              <w:t>950</w:t>
            </w:r>
          </w:p>
          <w:p>
            <w:pPr>
              <w:pStyle w:val="Normal"/>
              <w:spacing w:before="0" w:after="5"/>
              <w:ind w:right="-27" w:hanging="0"/>
              <w:jc w:val="center"/>
              <w:rPr>
                <w:sz w:val="24"/>
                <w:szCs w:val="24"/>
              </w:rPr>
            </w:pPr>
            <w:r>
              <w:rPr>
                <w:sz w:val="24"/>
                <w:szCs w:val="24"/>
              </w:rPr>
              <w:t>1155</w:t>
            </w:r>
          </w:p>
        </w:tc>
      </w:tr>
    </w:tbl>
    <w:p>
      <w:pPr>
        <w:pStyle w:val="Normal"/>
        <w:ind w:left="-15" w:right="67" w:firstLine="711"/>
        <w:rPr>
          <w:sz w:val="24"/>
          <w:szCs w:val="24"/>
        </w:rPr>
      </w:pPr>
      <w:r>
        <w:rPr>
          <w:sz w:val="24"/>
          <w:szCs w:val="24"/>
        </w:rPr>
      </w:r>
    </w:p>
    <w:p>
      <w:pPr>
        <w:pStyle w:val="Normal"/>
        <w:ind w:left="-15" w:right="67" w:firstLine="711"/>
        <w:rPr>
          <w:color w:val="FF0000"/>
          <w:sz w:val="24"/>
          <w:szCs w:val="24"/>
        </w:rPr>
      </w:pPr>
      <w:r>
        <w:rPr>
          <w:sz w:val="24"/>
          <w:szCs w:val="24"/>
        </w:rPr>
        <w:t>Дальнейшие расчеты будут проводиться для контейнеров объемом 0,75 м</w:t>
      </w:r>
      <w:r>
        <w:rPr>
          <w:sz w:val="24"/>
          <w:szCs w:val="24"/>
          <w:vertAlign w:val="superscript"/>
        </w:rPr>
        <w:t>3</w:t>
      </w:r>
      <w:r>
        <w:rPr>
          <w:sz w:val="24"/>
          <w:szCs w:val="24"/>
        </w:rPr>
        <w:t>. Необходимость установки контейнеров иного объема определяется организацией, ответственной за сбор ТКО.</w:t>
      </w:r>
    </w:p>
    <w:p>
      <w:pPr>
        <w:pStyle w:val="Normal"/>
        <w:ind w:left="-15" w:right="67" w:firstLine="711"/>
        <w:rPr>
          <w:sz w:val="24"/>
          <w:szCs w:val="24"/>
        </w:rPr>
      </w:pPr>
      <w:r>
        <w:rPr>
          <w:sz w:val="24"/>
          <w:szCs w:val="24"/>
        </w:rPr>
        <w:t xml:space="preserve">Рекомендуется использование закрывающихся контейнеров для исключения процессов гниения и разложения отходов в летнее время года. Сбор крупногабаритных отходов может осуществляться на площадках для сбора ТКО с последующим вывозом мусоровозом или иным специальным транспортом. </w:t>
      </w:r>
    </w:p>
    <w:p>
      <w:pPr>
        <w:pStyle w:val="Normal"/>
        <w:ind w:left="-15" w:right="67" w:firstLine="711"/>
        <w:rPr>
          <w:sz w:val="24"/>
          <w:szCs w:val="24"/>
        </w:rPr>
      </w:pPr>
      <w:r>
        <w:rPr>
          <w:sz w:val="24"/>
          <w:szCs w:val="24"/>
        </w:rPr>
        <w:t xml:space="preserve">Для малых населенных пунктов муниципального образования «Табарсук» рекомендуется бесконтейнерная система сбора отходов. Бесконтейнерный способ размещения бытовых отходов предусматривает накопление коммунальных отходов в таре потребителей и погрузку отходов в мусоровозы. Вывоз коммунальных отходов производится специализированным автотранспортом на договорной основе согласно графикам из строго определенного места. Графики составляются специализированными предприятиями, осуществляющими вывоз бытовых отходов, и согласовываются с органами санитарно-эпидемиологической службы. В маршрутных графиках должно быть указано время прибытия специализированного транспорта, периодичность вывоза коммунальных отходов. Жители обязаны выносить мусор в специализированную машину. Организация, осуществляющая вывоз мусора, обязана соблюдать графики движения специализированного автотранспорта. </w:t>
      </w:r>
    </w:p>
    <w:p>
      <w:pPr>
        <w:pStyle w:val="Normal"/>
        <w:ind w:left="-15" w:right="67" w:firstLine="711"/>
        <w:rPr>
          <w:sz w:val="24"/>
          <w:szCs w:val="24"/>
        </w:rPr>
      </w:pPr>
      <w:r>
        <w:rPr>
          <w:sz w:val="24"/>
          <w:szCs w:val="24"/>
        </w:rPr>
        <w:t>На практике возможно два варианта пути реализации этой системы: отходы либо будут накапливаться в специальном месте временного хранения, либо забираться с определенной периодичностью непосредственно у жителей (позвонковая система). Выбор того или иного пути зависит от экологических, социальных и  экономических факторов.</w:t>
      </w:r>
    </w:p>
    <w:p>
      <w:pPr>
        <w:pStyle w:val="Normal"/>
        <w:ind w:left="-15" w:right="67" w:firstLine="711"/>
        <w:rPr>
          <w:sz w:val="24"/>
          <w:szCs w:val="24"/>
        </w:rPr>
      </w:pPr>
      <w:r>
        <w:rPr>
          <w:sz w:val="24"/>
          <w:szCs w:val="24"/>
        </w:rPr>
        <w:t>Для сбора крупногабаритных отходов в муниципальном образовании «Табарсук рекомендуется бесконтейнерный способ сбора негабаритных отходов. Этот способ размещения КГО предусматривает накопление бытовых отходов на площадке для временного хранения отходов и вывоз их мусоровозом.</w:t>
      </w:r>
    </w:p>
    <w:p>
      <w:pPr>
        <w:pStyle w:val="Normal"/>
        <w:ind w:left="-15" w:right="67" w:firstLine="711"/>
        <w:rPr>
          <w:sz w:val="24"/>
          <w:szCs w:val="24"/>
        </w:rPr>
      </w:pPr>
      <w:r>
        <w:rPr>
          <w:sz w:val="24"/>
          <w:szCs w:val="24"/>
        </w:rPr>
        <w:t>Площадки временного хранения твердых коммунальных отходов, включая крупногабаритные должны иметь ограждение, препятствующее проникновению на территорию животных, навес для защиты от влаги, твердое покрытие и удобный подъезд для мусоровозного транспорта в любое время года. Необходимо строить площадки вне селитебной зоны. Учитывая преобладающее направление ветров отходы должны храниться с подветренной стороны от населенного пункта.</w:t>
      </w:r>
    </w:p>
    <w:p>
      <w:pPr>
        <w:pStyle w:val="Normal"/>
        <w:ind w:left="-17" w:right="68" w:firstLine="709"/>
        <w:rPr>
          <w:sz w:val="24"/>
          <w:szCs w:val="24"/>
        </w:rPr>
      </w:pPr>
      <w:r>
        <w:rPr>
          <w:sz w:val="24"/>
          <w:szCs w:val="24"/>
        </w:rPr>
        <w:t xml:space="preserve">Число устанавливаемых контейнеров определяется исходя из объемов образования и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Для учета отклонения фактических объемов от среднегодовых в пределах 25% вводится коэффициент неравномерности </w:t>
      </w:r>
      <w:r>
        <w:rPr>
          <w:i/>
          <w:sz w:val="24"/>
          <w:szCs w:val="24"/>
        </w:rPr>
        <w:t>K</w:t>
      </w:r>
      <w:r>
        <w:rPr>
          <w:sz w:val="24"/>
          <w:szCs w:val="24"/>
          <w:vertAlign w:val="subscript"/>
        </w:rPr>
        <w:t>1</w:t>
      </w:r>
      <w:r>
        <w:rPr>
          <w:sz w:val="24"/>
          <w:szCs w:val="24"/>
        </w:rPr>
        <w:t xml:space="preserve"> = 1,25. Резервные контейнеры на случай ремонта (5%) учитываются коэффициентом </w:t>
      </w:r>
      <w:r>
        <w:rPr>
          <w:i/>
          <w:sz w:val="24"/>
          <w:szCs w:val="24"/>
        </w:rPr>
        <w:t>K</w:t>
      </w:r>
      <w:r>
        <w:rPr>
          <w:sz w:val="24"/>
          <w:szCs w:val="24"/>
          <w:vertAlign w:val="subscript"/>
        </w:rPr>
        <w:t xml:space="preserve">2 </w:t>
      </w:r>
      <w:r>
        <w:rPr>
          <w:sz w:val="24"/>
          <w:szCs w:val="24"/>
        </w:rPr>
        <w:t xml:space="preserve">= 1,05. Рекомендуемая периодичность вывоза отходов, согласно СанПиН 42-1284690-88, в теплое время года (при температуре +5 </w:t>
      </w:r>
      <w:r>
        <w:rPr>
          <w:rFonts w:eastAsia="Segoe UI Symbol" w:cs="Segoe UI Symbol" w:ascii="Calibri" w:hAnsi="Calibri" w:asciiTheme="minorHAnsi" w:hAnsiTheme="minorHAnsi"/>
          <w:sz w:val="24"/>
          <w:szCs w:val="24"/>
          <w:vertAlign w:val="superscript"/>
        </w:rPr>
        <w:t>0</w:t>
      </w:r>
      <w:r>
        <w:rPr>
          <w:sz w:val="24"/>
          <w:szCs w:val="24"/>
        </w:rPr>
        <w:t xml:space="preserve">С и выше) составляет не более одних суток (ежедневный вывоз), в холодное время года (при температуре 5 </w:t>
      </w:r>
      <w:r>
        <w:rPr>
          <w:rFonts w:eastAsia="Segoe UI Symbol" w:cs="Segoe UI Symbol" w:ascii="Calibri" w:hAnsi="Calibri" w:asciiTheme="minorHAnsi" w:hAnsiTheme="minorHAnsi"/>
          <w:sz w:val="24"/>
          <w:szCs w:val="24"/>
          <w:vertAlign w:val="superscript"/>
        </w:rPr>
        <w:t>0</w:t>
      </w:r>
      <w:r>
        <w:rPr>
          <w:sz w:val="24"/>
          <w:szCs w:val="24"/>
        </w:rPr>
        <w:t xml:space="preserve">С и ниже) - не более трех суток.  </w:t>
      </w:r>
    </w:p>
    <w:p>
      <w:pPr>
        <w:pStyle w:val="Normal"/>
        <w:ind w:left="-17" w:right="68" w:firstLine="709"/>
        <w:rPr>
          <w:sz w:val="24"/>
          <w:szCs w:val="24"/>
        </w:rPr>
      </w:pPr>
      <w:r>
        <w:rPr>
          <w:sz w:val="24"/>
          <w:szCs w:val="24"/>
        </w:rPr>
        <w:t xml:space="preserve">Число контейнеров </w:t>
      </w:r>
      <w:r>
        <w:rPr>
          <w:i/>
          <w:sz w:val="24"/>
          <w:szCs w:val="24"/>
        </w:rPr>
        <w:t>N</w:t>
      </w:r>
      <w:r>
        <w:rPr>
          <w:i/>
          <w:sz w:val="24"/>
          <w:szCs w:val="24"/>
          <w:vertAlign w:val="subscript"/>
        </w:rPr>
        <w:t>конт</w:t>
      </w:r>
      <w:r>
        <w:rPr>
          <w:sz w:val="24"/>
          <w:szCs w:val="24"/>
        </w:rPr>
        <w:t xml:space="preserve">, подлежащих расстановке на обслуживаемом участке, определяется по следующей формуле: </w:t>
      </w:r>
    </w:p>
    <w:p>
      <w:pPr>
        <w:pStyle w:val="Normal"/>
        <w:spacing w:lineRule="auto" w:line="259" w:before="0" w:after="502"/>
        <w:ind w:left="689" w:right="0" w:hanging="10"/>
        <w:jc w:val="center"/>
        <w:rPr>
          <w:sz w:val="24"/>
          <w:szCs w:val="24"/>
        </w:rPr>
      </w:pPr>
      <w:r>
        <w:rPr>
          <w:i/>
          <w:sz w:val="24"/>
          <w:szCs w:val="24"/>
        </w:rPr>
        <w:t>N</w:t>
      </w:r>
      <w:r>
        <w:rPr>
          <w:i/>
          <w:sz w:val="24"/>
          <w:szCs w:val="24"/>
          <w:vertAlign w:val="subscript"/>
        </w:rPr>
        <w:t>конт</w:t>
      </w:r>
      <w:r>
        <w:rPr>
          <w:rFonts w:eastAsia="Segoe UI Symbol"/>
          <w:sz w:val="24"/>
          <w:szCs w:val="24"/>
        </w:rPr>
        <w:t xml:space="preserve">= </w:t>
      </w:r>
      <w:r>
        <w:rPr>
          <w:i/>
          <w:sz w:val="24"/>
          <w:szCs w:val="24"/>
        </w:rPr>
        <w:t>K</w:t>
      </w:r>
      <w:r>
        <w:rPr>
          <w:sz w:val="24"/>
          <w:szCs w:val="24"/>
          <w:vertAlign w:val="subscript"/>
        </w:rPr>
        <w:t>1</w:t>
      </w:r>
      <w:r>
        <w:rPr>
          <w:sz w:val="24"/>
          <w:szCs w:val="24"/>
        </w:rPr>
        <w:t>*</w:t>
      </w:r>
      <w:r>
        <w:rPr>
          <w:i/>
          <w:sz w:val="24"/>
          <w:szCs w:val="24"/>
        </w:rPr>
        <w:t>K</w:t>
      </w:r>
      <w:r>
        <w:rPr>
          <w:sz w:val="24"/>
          <w:szCs w:val="24"/>
          <w:vertAlign w:val="subscript"/>
        </w:rPr>
        <w:t>2</w:t>
      </w:r>
      <w:r>
        <w:rPr>
          <w:sz w:val="24"/>
          <w:szCs w:val="24"/>
          <w:vertAlign w:val="subscript"/>
        </w:rPr>
      </w:r>
      <m:oMath xmlns:m="http://schemas.openxmlformats.org/officeDocument/2006/math">
        <m:f>
          <m:num>
            <m:r>
              <w:rPr>
                <w:rFonts w:ascii="Cambria Math" w:hAnsi="Cambria Math"/>
              </w:rPr>
              <m:t xml:space="preserve">П</m:t>
            </m:r>
            <m:r>
              <w:rPr>
                <w:rFonts w:ascii="Cambria Math" w:hAnsi="Cambria Math"/>
              </w:rPr>
              <m:t xml:space="preserve">год</m:t>
            </m:r>
          </m:num>
          <m:den>
            <m:r>
              <w:rPr>
                <w:rFonts w:ascii="Cambria Math" w:hAnsi="Cambria Math"/>
              </w:rPr>
              <m:t xml:space="preserve">V</m:t>
            </m:r>
            <m:r>
              <w:rPr>
                <w:rFonts w:ascii="Cambria Math" w:hAnsi="Cambria Math"/>
              </w:rPr>
              <m:t xml:space="preserve">конт</m:t>
            </m:r>
          </m:den>
        </m:f>
      </m:oMath>
      <w:r>
        <w:rPr>
          <w:i/>
          <w:sz w:val="24"/>
          <w:szCs w:val="24"/>
        </w:rPr>
        <w:t>*</w:t>
      </w:r>
      <w:r>
        <w:rPr>
          <w:i/>
          <w:sz w:val="24"/>
          <w:szCs w:val="24"/>
        </w:rPr>
      </w:r>
      <m:oMath xmlns:m="http://schemas.openxmlformats.org/officeDocument/2006/math">
        <m:f>
          <m:num>
            <m:r>
              <w:rPr>
                <w:rFonts w:ascii="Cambria Math" w:hAnsi="Cambria Math"/>
              </w:rPr>
              <m:t xml:space="preserve">t</m:t>
            </m:r>
          </m:num>
          <m:den>
            <m:r>
              <w:rPr>
                <w:rFonts w:ascii="Cambria Math" w:hAnsi="Cambria Math"/>
              </w:rPr>
              <m:t xml:space="preserve">365</m:t>
            </m:r>
          </m:den>
        </m:f>
      </m:oMath>
    </w:p>
    <w:p>
      <w:pPr>
        <w:pStyle w:val="Normal"/>
        <w:spacing w:before="0" w:after="45"/>
        <w:ind w:left="-15" w:right="67" w:hanging="0"/>
        <w:rPr>
          <w:sz w:val="24"/>
          <w:szCs w:val="24"/>
        </w:rPr>
      </w:pPr>
      <w:r>
        <w:rPr>
          <w:sz w:val="24"/>
          <w:szCs w:val="24"/>
        </w:rPr>
        <w:t xml:space="preserve">где </w:t>
      </w:r>
      <w:r>
        <w:rPr>
          <w:i/>
          <w:sz w:val="24"/>
          <w:szCs w:val="24"/>
        </w:rPr>
        <w:t>П</w:t>
      </w:r>
      <w:r>
        <w:rPr>
          <w:i/>
          <w:sz w:val="24"/>
          <w:szCs w:val="24"/>
          <w:vertAlign w:val="subscript"/>
        </w:rPr>
        <w:t>год</w:t>
      </w:r>
      <w:r>
        <w:rPr>
          <w:sz w:val="24"/>
          <w:szCs w:val="24"/>
        </w:rPr>
        <w:t xml:space="preserve"> – годовое накопление отходов на обслуживаемой территории, м</w:t>
      </w:r>
      <w:r>
        <w:rPr>
          <w:sz w:val="24"/>
          <w:szCs w:val="24"/>
          <w:vertAlign w:val="superscript"/>
        </w:rPr>
        <w:t>3</w:t>
      </w:r>
      <w:r>
        <w:rPr>
          <w:sz w:val="24"/>
          <w:szCs w:val="24"/>
        </w:rPr>
        <w:t xml:space="preserve">, </w:t>
      </w:r>
      <w:r>
        <w:rPr>
          <w:i/>
          <w:sz w:val="24"/>
          <w:szCs w:val="24"/>
        </w:rPr>
        <w:t>t</w:t>
      </w:r>
      <w:r>
        <w:rPr>
          <w:sz w:val="24"/>
          <w:szCs w:val="24"/>
        </w:rPr>
        <w:t xml:space="preserve"> – периодичность удаления отходов, сут, </w:t>
      </w:r>
      <w:r>
        <w:rPr>
          <w:i/>
          <w:sz w:val="24"/>
          <w:szCs w:val="24"/>
        </w:rPr>
        <w:t>V</w:t>
      </w:r>
      <w:r>
        <w:rPr>
          <w:i/>
          <w:sz w:val="24"/>
          <w:szCs w:val="24"/>
          <w:vertAlign w:val="subscript"/>
        </w:rPr>
        <w:t>конт</w:t>
      </w:r>
      <w:r>
        <w:rPr>
          <w:sz w:val="24"/>
          <w:szCs w:val="24"/>
        </w:rPr>
        <w:t>– объем контейнера, м</w:t>
      </w:r>
      <w:r>
        <w:rPr>
          <w:sz w:val="24"/>
          <w:szCs w:val="24"/>
          <w:vertAlign w:val="superscript"/>
        </w:rPr>
        <w:t>3</w:t>
      </w:r>
      <w:r>
        <w:rPr>
          <w:sz w:val="24"/>
          <w:szCs w:val="24"/>
        </w:rPr>
        <w:t xml:space="preserve">. </w:t>
      </w:r>
    </w:p>
    <w:p>
      <w:pPr>
        <w:pStyle w:val="Normal"/>
        <w:ind w:left="-17" w:right="68" w:firstLine="709"/>
        <w:rPr>
          <w:sz w:val="24"/>
          <w:szCs w:val="24"/>
        </w:rPr>
      </w:pPr>
      <w:r>
        <w:rPr>
          <w:sz w:val="24"/>
          <w:szCs w:val="24"/>
        </w:rPr>
        <w:t xml:space="preserve">Для расчета необходимого количества контейнеров следует определить частоту вывоза ТКО. Она выбрана с учетом требований СанПиН 42-128-469088, т.е. не реже 1 раза в 3 дня в холодное время года, и ежедневный вывоз в теплое время года. Для Иркутска и близлежащих населенных пунктов средняя месячная температура выше +5 градусов держится 4 месяца в году – с июня по сентябрь. В этот период (122 дня) вывоз следует осуществлять ежедневно – 122 вывоза, в остальные 8 месяцев вывоз 1 раз в 3 дня – 81 вывоз. Таким образом, в год осуществляется 203 вывоза, т.е. средняя периодичность удаления отходов составляет 1,8 суток.  </w:t>
      </w:r>
    </w:p>
    <w:p>
      <w:pPr>
        <w:pStyle w:val="Normal"/>
        <w:ind w:left="-17" w:right="68" w:firstLine="709"/>
        <w:rPr>
          <w:sz w:val="24"/>
          <w:szCs w:val="24"/>
        </w:rPr>
      </w:pPr>
      <w:r>
        <w:rPr>
          <w:sz w:val="24"/>
          <w:szCs w:val="24"/>
        </w:rPr>
        <w:t>Расчеты количества контейнеров (0,75 м</w:t>
      </w:r>
      <w:r>
        <w:rPr>
          <w:sz w:val="24"/>
          <w:szCs w:val="24"/>
          <w:vertAlign w:val="superscript"/>
        </w:rPr>
        <w:t>3</w:t>
      </w:r>
      <w:r>
        <w:rPr>
          <w:sz w:val="24"/>
          <w:szCs w:val="24"/>
        </w:rPr>
        <w:t>) ведутся исходя из прогнозируемых объемов отходов на 2018-2032 годы (табл. 5.) для среднего периода накопления отходов (1,8 сут.). Согласно расчетам, для сбора отходов в сельском поселении достаточно 18 контейнеров, из них:12ед. в с. Табарсук,1 ед. в д. Большая Ерма;2 ед. в д. Дута;3 ед. в д. Кирюшина.</w:t>
      </w:r>
    </w:p>
    <w:p>
      <w:pPr>
        <w:pStyle w:val="Normal"/>
        <w:ind w:left="-17" w:right="68" w:firstLine="709"/>
        <w:rPr>
          <w:sz w:val="24"/>
          <w:szCs w:val="24"/>
        </w:rPr>
      </w:pPr>
      <w:r>
        <w:rPr>
          <w:sz w:val="24"/>
          <w:szCs w:val="24"/>
        </w:rPr>
        <w:t>Конкретные места накопления твёрдых коммунальных отходов на территории муниципального образования расположились следующим образом:</w:t>
      </w:r>
    </w:p>
    <w:p>
      <w:pPr>
        <w:pStyle w:val="ListParagraph"/>
        <w:numPr>
          <w:ilvl w:val="0"/>
          <w:numId w:val="19"/>
        </w:numPr>
        <w:ind w:left="1412" w:right="68" w:hanging="703"/>
        <w:rPr>
          <w:sz w:val="24"/>
          <w:szCs w:val="24"/>
        </w:rPr>
      </w:pPr>
      <w:r>
        <w:rPr>
          <w:sz w:val="24"/>
          <w:szCs w:val="24"/>
        </w:rPr>
        <w:t>с. Табарсук</w:t>
      </w:r>
    </w:p>
    <w:p>
      <w:pPr>
        <w:pStyle w:val="Normal"/>
        <w:ind w:left="-17" w:right="68" w:firstLine="709"/>
        <w:rPr>
          <w:sz w:val="24"/>
          <w:szCs w:val="24"/>
        </w:rPr>
      </w:pPr>
      <w:r>
        <w:rPr>
          <w:sz w:val="24"/>
          <w:szCs w:val="24"/>
        </w:rPr>
        <w:t>ул. Чумакова, д. 58 – 3 контейнера;</w:t>
      </w:r>
    </w:p>
    <w:p>
      <w:pPr>
        <w:pStyle w:val="Normal"/>
        <w:ind w:left="-17" w:right="68" w:firstLine="709"/>
        <w:rPr>
          <w:sz w:val="24"/>
          <w:szCs w:val="24"/>
        </w:rPr>
      </w:pPr>
      <w:r>
        <w:rPr>
          <w:sz w:val="24"/>
          <w:szCs w:val="24"/>
        </w:rPr>
        <w:t>ул. 40 лет Победы, д. 12 – 3 контейнера;</w:t>
      </w:r>
    </w:p>
    <w:p>
      <w:pPr>
        <w:pStyle w:val="Normal"/>
        <w:ind w:left="-17" w:right="68" w:firstLine="709"/>
        <w:rPr>
          <w:sz w:val="24"/>
          <w:szCs w:val="24"/>
        </w:rPr>
      </w:pPr>
      <w:r>
        <w:rPr>
          <w:sz w:val="24"/>
          <w:szCs w:val="24"/>
        </w:rPr>
        <w:t>ул. Школьная, д. 21 – 3 контейнера;</w:t>
      </w:r>
    </w:p>
    <w:p>
      <w:pPr>
        <w:pStyle w:val="Normal"/>
        <w:ind w:left="-17" w:right="68" w:firstLine="709"/>
        <w:rPr>
          <w:sz w:val="24"/>
          <w:szCs w:val="24"/>
        </w:rPr>
      </w:pPr>
      <w:r>
        <w:rPr>
          <w:sz w:val="24"/>
          <w:szCs w:val="24"/>
        </w:rPr>
        <w:t>ул. Животноводов, д. 1 – 3 контейнера</w:t>
      </w:r>
    </w:p>
    <w:p>
      <w:pPr>
        <w:pStyle w:val="ListParagraph"/>
        <w:numPr>
          <w:ilvl w:val="0"/>
          <w:numId w:val="19"/>
        </w:numPr>
        <w:ind w:left="1412" w:right="68" w:hanging="703"/>
        <w:rPr>
          <w:sz w:val="24"/>
          <w:szCs w:val="24"/>
        </w:rPr>
      </w:pPr>
      <w:r>
        <w:rPr>
          <w:sz w:val="24"/>
          <w:szCs w:val="24"/>
        </w:rPr>
        <w:t>д. Дута</w:t>
      </w:r>
    </w:p>
    <w:p>
      <w:pPr>
        <w:pStyle w:val="Normal"/>
        <w:ind w:left="-17" w:right="68" w:firstLine="709"/>
        <w:rPr>
          <w:sz w:val="24"/>
          <w:szCs w:val="24"/>
        </w:rPr>
      </w:pPr>
      <w:r>
        <w:rPr>
          <w:sz w:val="24"/>
          <w:szCs w:val="24"/>
        </w:rPr>
        <w:t>ул. Дутинская, д. 26 – 3 контейнера</w:t>
      </w:r>
    </w:p>
    <w:p>
      <w:pPr>
        <w:pStyle w:val="ListParagraph"/>
        <w:numPr>
          <w:ilvl w:val="0"/>
          <w:numId w:val="19"/>
        </w:numPr>
        <w:ind w:left="1412" w:right="68" w:hanging="703"/>
        <w:rPr>
          <w:sz w:val="24"/>
          <w:szCs w:val="24"/>
        </w:rPr>
      </w:pPr>
      <w:r>
        <w:rPr>
          <w:sz w:val="24"/>
          <w:szCs w:val="24"/>
        </w:rPr>
        <w:t>д. Кирюшина</w:t>
      </w:r>
    </w:p>
    <w:p>
      <w:pPr>
        <w:pStyle w:val="Normal"/>
        <w:ind w:left="-17" w:right="68" w:firstLine="709"/>
        <w:rPr>
          <w:sz w:val="24"/>
          <w:szCs w:val="24"/>
        </w:rPr>
      </w:pPr>
      <w:r>
        <w:rPr>
          <w:sz w:val="24"/>
          <w:szCs w:val="24"/>
        </w:rPr>
        <w:t>ул. Центральная, д. 24 – 2 контейнера</w:t>
      </w:r>
    </w:p>
    <w:p>
      <w:pPr>
        <w:pStyle w:val="ListParagraph"/>
        <w:numPr>
          <w:ilvl w:val="0"/>
          <w:numId w:val="19"/>
        </w:numPr>
        <w:ind w:left="1412" w:right="68" w:hanging="703"/>
        <w:rPr>
          <w:sz w:val="24"/>
          <w:szCs w:val="24"/>
        </w:rPr>
      </w:pPr>
      <w:r>
        <w:rPr>
          <w:sz w:val="24"/>
          <w:szCs w:val="24"/>
        </w:rPr>
        <w:t>д. Большая Ерма</w:t>
      </w:r>
    </w:p>
    <w:p>
      <w:pPr>
        <w:sectPr>
          <w:footerReference w:type="default" r:id="rId8"/>
          <w:footerReference w:type="first" r:id="rId9"/>
          <w:type w:val="nextPage"/>
          <w:pgSz w:w="11906" w:h="16838"/>
          <w:pgMar w:left="1697" w:right="484" w:header="0" w:top="1127" w:footer="720" w:bottom="777" w:gutter="0"/>
          <w:pgNumType w:fmt="decimal"/>
          <w:formProt w:val="false"/>
          <w:titlePg/>
          <w:textDirection w:val="lrTb"/>
          <w:docGrid w:type="default" w:linePitch="100" w:charSpace="0"/>
        </w:sectPr>
        <w:pStyle w:val="Normal"/>
        <w:ind w:left="-17" w:right="68" w:firstLine="709"/>
        <w:rPr/>
      </w:pPr>
      <w:r>
        <w:rPr>
          <w:sz w:val="24"/>
          <w:szCs w:val="24"/>
        </w:rPr>
        <w:t>ул. Больше-Ерминская, д. 10 – 1 контейнер.</w:t>
      </w:r>
    </w:p>
    <w:p>
      <w:pPr>
        <w:pStyle w:val="Normal"/>
        <w:ind w:left="-17" w:right="68" w:firstLine="726"/>
        <w:rPr>
          <w:sz w:val="24"/>
          <w:szCs w:val="24"/>
        </w:rPr>
      </w:pPr>
      <w:r>
        <w:rPr>
          <w:sz w:val="24"/>
          <w:szCs w:val="24"/>
        </w:rPr>
        <w:t xml:space="preserve"> </w:t>
      </w:r>
      <w:r>
        <w:rPr>
          <w:sz w:val="24"/>
          <w:szCs w:val="24"/>
        </w:rPr>
        <w:t>Рисунок 3</w:t>
      </w:r>
    </w:p>
    <w:p>
      <w:pPr>
        <w:pStyle w:val="Normal"/>
        <w:ind w:left="-17" w:right="68" w:firstLine="709"/>
        <w:jc w:val="center"/>
        <w:rPr>
          <w:sz w:val="24"/>
          <w:szCs w:val="24"/>
        </w:rPr>
      </w:pPr>
      <w:r>
        <w:rPr>
          <w:sz w:val="24"/>
          <w:szCs w:val="24"/>
        </w:rPr>
        <w:t>Схема размещения мест накопления ТКО на территории с.Табарсук</w:t>
      </w:r>
    </w:p>
    <w:p>
      <w:pPr>
        <w:pStyle w:val="Normal"/>
        <w:ind w:left="-17" w:right="68" w:hanging="125"/>
        <w:jc w:val="center"/>
        <w:rPr>
          <w:sz w:val="24"/>
          <w:szCs w:val="24"/>
        </w:rPr>
      </w:pPr>
      <w:r>
        <w:rPr/>
        <w:drawing>
          <wp:inline distT="0" distB="0" distL="0" distR="0">
            <wp:extent cx="6953250" cy="5533390"/>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10"/>
                    <a:stretch>
                      <a:fillRect/>
                    </a:stretch>
                  </pic:blipFill>
                  <pic:spPr bwMode="auto">
                    <a:xfrm>
                      <a:off x="0" y="0"/>
                      <a:ext cx="6953250" cy="5533390"/>
                    </a:xfrm>
                    <a:prstGeom prst="rect">
                      <a:avLst/>
                    </a:prstGeom>
                  </pic:spPr>
                </pic:pic>
              </a:graphicData>
            </a:graphic>
          </wp:inline>
        </w:drawing>
      </w:r>
    </w:p>
    <w:p>
      <w:pPr>
        <w:sectPr>
          <w:footerReference w:type="default" r:id="rId11"/>
          <w:type w:val="nextPage"/>
          <w:pgSz w:orient="landscape" w:w="16838" w:h="11906"/>
          <w:pgMar w:left="1128" w:right="465" w:header="0" w:top="993" w:footer="341" w:bottom="851" w:gutter="0"/>
          <w:pgNumType w:fmt="decimal"/>
          <w:formProt w:val="false"/>
          <w:textDirection w:val="lrTb"/>
          <w:docGrid w:type="default" w:linePitch="100" w:charSpace="0"/>
        </w:sectPr>
        <w:pStyle w:val="Normal"/>
        <w:spacing w:lineRule="auto" w:line="259" w:before="0" w:after="160"/>
        <w:ind w:right="0" w:hanging="0"/>
        <w:jc w:val="left"/>
        <w:rPr>
          <w:color w:val="00000A"/>
          <w:sz w:val="24"/>
          <w:szCs w:val="24"/>
        </w:rPr>
      </w:pPr>
      <w:r>
        <w:rPr>
          <w:color w:val="00000A"/>
          <w:sz w:val="24"/>
          <w:szCs w:val="24"/>
        </w:rPr>
      </w:r>
    </w:p>
    <w:p>
      <w:pPr>
        <w:pStyle w:val="211"/>
        <w:spacing w:before="0" w:after="120"/>
        <w:rPr>
          <w:sz w:val="24"/>
          <w:szCs w:val="24"/>
        </w:rPr>
      </w:pPr>
      <w:r>
        <w:rPr>
          <w:sz w:val="24"/>
          <w:szCs w:val="24"/>
        </w:rPr>
        <w:t>Рисунок 4</w:t>
      </w:r>
    </w:p>
    <w:p>
      <w:pPr>
        <w:pStyle w:val="211"/>
        <w:spacing w:before="0" w:after="120"/>
        <w:jc w:val="center"/>
        <w:rPr>
          <w:sz w:val="24"/>
          <w:szCs w:val="24"/>
        </w:rPr>
      </w:pPr>
      <w:r>
        <w:rPr>
          <w:sz w:val="24"/>
          <w:szCs w:val="24"/>
        </w:rPr>
        <w:t>Схема размещения мест накопления ТКО на территории д.Дута</w:t>
      </w:r>
    </w:p>
    <w:p>
      <w:pPr>
        <w:pStyle w:val="211"/>
        <w:spacing w:before="0" w:after="120"/>
        <w:ind w:right="0" w:hanging="142"/>
        <w:rPr>
          <w:sz w:val="24"/>
          <w:szCs w:val="24"/>
        </w:rPr>
      </w:pPr>
      <w:r>
        <w:rPr/>
        <w:drawing>
          <wp:inline distT="0" distB="0" distL="0" distR="0">
            <wp:extent cx="6172200" cy="3970020"/>
            <wp:effectExtent l="0" t="0" r="0" b="0"/>
            <wp:docPr id="4"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2" descr=""/>
                    <pic:cNvPicPr>
                      <a:picLocks noChangeAspect="1" noChangeArrowheads="1"/>
                    </pic:cNvPicPr>
                  </pic:nvPicPr>
                  <pic:blipFill>
                    <a:blip r:embed="rId12"/>
                    <a:stretch>
                      <a:fillRect/>
                    </a:stretch>
                  </pic:blipFill>
                  <pic:spPr bwMode="auto">
                    <a:xfrm>
                      <a:off x="0" y="0"/>
                      <a:ext cx="6172200" cy="3970020"/>
                    </a:xfrm>
                    <a:prstGeom prst="rect">
                      <a:avLst/>
                    </a:prstGeom>
                  </pic:spPr>
                </pic:pic>
              </a:graphicData>
            </a:graphic>
          </wp:inline>
        </w:drawing>
      </w:r>
    </w:p>
    <w:p>
      <w:pPr>
        <w:pStyle w:val="211"/>
        <w:spacing w:before="0" w:after="120"/>
        <w:rPr>
          <w:sz w:val="24"/>
          <w:szCs w:val="24"/>
        </w:rPr>
      </w:pPr>
      <w:r>
        <w:rPr>
          <w:sz w:val="24"/>
          <w:szCs w:val="24"/>
        </w:rPr>
      </w:r>
    </w:p>
    <w:p>
      <w:pPr>
        <w:pStyle w:val="211"/>
        <w:spacing w:before="0" w:after="120"/>
        <w:rPr>
          <w:sz w:val="24"/>
          <w:szCs w:val="24"/>
        </w:rPr>
      </w:pPr>
      <w:r>
        <w:rPr>
          <w:sz w:val="24"/>
          <w:szCs w:val="24"/>
        </w:rPr>
        <w:t>Рисунок 5</w:t>
      </w:r>
    </w:p>
    <w:p>
      <w:pPr>
        <w:pStyle w:val="211"/>
        <w:spacing w:before="0" w:after="120"/>
        <w:jc w:val="center"/>
        <w:rPr>
          <w:sz w:val="24"/>
          <w:szCs w:val="24"/>
        </w:rPr>
      </w:pPr>
      <w:r>
        <w:rPr>
          <w:sz w:val="24"/>
          <w:szCs w:val="24"/>
        </w:rPr>
        <w:t>Схема размещения мест накопления ТКО на территории д.Кирюшина</w:t>
      </w:r>
    </w:p>
    <w:p>
      <w:pPr>
        <w:pStyle w:val="211"/>
        <w:spacing w:before="0" w:after="120"/>
        <w:ind w:right="0" w:hanging="142"/>
        <w:rPr>
          <w:sz w:val="24"/>
          <w:szCs w:val="24"/>
        </w:rPr>
      </w:pPr>
      <w:r>
        <w:rPr/>
        <w:drawing>
          <wp:inline distT="0" distB="0" distL="0" distR="0">
            <wp:extent cx="6172200" cy="32766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
                    <pic:cNvPicPr>
                      <a:picLocks noChangeAspect="1" noChangeArrowheads="1"/>
                    </pic:cNvPicPr>
                  </pic:nvPicPr>
                  <pic:blipFill>
                    <a:blip r:embed="rId13"/>
                    <a:stretch>
                      <a:fillRect/>
                    </a:stretch>
                  </pic:blipFill>
                  <pic:spPr bwMode="auto">
                    <a:xfrm>
                      <a:off x="0" y="0"/>
                      <a:ext cx="6172200" cy="3276600"/>
                    </a:xfrm>
                    <a:prstGeom prst="rect">
                      <a:avLst/>
                    </a:prstGeom>
                  </pic:spPr>
                </pic:pic>
              </a:graphicData>
            </a:graphic>
          </wp:inline>
        </w:drawing>
      </w:r>
    </w:p>
    <w:p>
      <w:pPr>
        <w:pStyle w:val="211"/>
        <w:spacing w:before="0" w:after="120"/>
        <w:rPr>
          <w:sz w:val="24"/>
          <w:szCs w:val="24"/>
        </w:rPr>
      </w:pPr>
      <w:r>
        <w:rPr>
          <w:sz w:val="24"/>
          <w:szCs w:val="24"/>
        </w:rPr>
      </w:r>
    </w:p>
    <w:p>
      <w:pPr>
        <w:pStyle w:val="211"/>
        <w:spacing w:before="0" w:after="120"/>
        <w:rPr>
          <w:sz w:val="24"/>
          <w:szCs w:val="24"/>
        </w:rPr>
      </w:pPr>
      <w:r>
        <w:rPr>
          <w:sz w:val="24"/>
          <w:szCs w:val="24"/>
        </w:rPr>
        <w:t>Рисунок 6</w:t>
      </w:r>
    </w:p>
    <w:p>
      <w:pPr>
        <w:pStyle w:val="211"/>
        <w:spacing w:before="0" w:after="120"/>
        <w:jc w:val="center"/>
        <w:rPr>
          <w:sz w:val="24"/>
          <w:szCs w:val="24"/>
        </w:rPr>
      </w:pPr>
      <w:r>
        <w:rPr>
          <w:sz w:val="24"/>
          <w:szCs w:val="24"/>
        </w:rPr>
        <w:t>Схема размещения мест накопления ТКО на территориид.БольшаяЕрма</w:t>
      </w:r>
    </w:p>
    <w:p>
      <w:pPr>
        <w:pStyle w:val="211"/>
        <w:spacing w:before="0" w:after="120"/>
        <w:ind w:right="0" w:hanging="142"/>
        <w:jc w:val="center"/>
        <w:rPr>
          <w:sz w:val="24"/>
          <w:szCs w:val="24"/>
        </w:rPr>
      </w:pPr>
      <w:r>
        <w:rPr/>
        <w:drawing>
          <wp:inline distT="0" distB="0" distL="0" distR="0">
            <wp:extent cx="6172200" cy="33528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descr=""/>
                    <pic:cNvPicPr>
                      <a:picLocks noChangeAspect="1" noChangeArrowheads="1"/>
                    </pic:cNvPicPr>
                  </pic:nvPicPr>
                  <pic:blipFill>
                    <a:blip r:embed="rId14"/>
                    <a:stretch>
                      <a:fillRect/>
                    </a:stretch>
                  </pic:blipFill>
                  <pic:spPr bwMode="auto">
                    <a:xfrm>
                      <a:off x="0" y="0"/>
                      <a:ext cx="6172200" cy="3352800"/>
                    </a:xfrm>
                    <a:prstGeom prst="rect">
                      <a:avLst/>
                    </a:prstGeom>
                  </pic:spPr>
                </pic:pic>
              </a:graphicData>
            </a:graphic>
          </wp:inline>
        </w:drawing>
      </w:r>
    </w:p>
    <w:p>
      <w:pPr>
        <w:pStyle w:val="211"/>
        <w:spacing w:before="0" w:after="120"/>
        <w:rPr>
          <w:sz w:val="24"/>
          <w:szCs w:val="24"/>
        </w:rPr>
      </w:pPr>
      <w:r>
        <w:rPr>
          <w:sz w:val="24"/>
          <w:szCs w:val="24"/>
        </w:rPr>
        <w:t xml:space="preserve">Таблица 9.                                                                                                      </w:t>
      </w:r>
    </w:p>
    <w:p>
      <w:pPr>
        <w:pStyle w:val="211"/>
        <w:ind w:right="0" w:hanging="0"/>
        <w:jc w:val="center"/>
        <w:rPr>
          <w:bCs/>
          <w:sz w:val="24"/>
          <w:szCs w:val="24"/>
        </w:rPr>
      </w:pPr>
      <w:r>
        <w:rPr>
          <w:bCs/>
          <w:sz w:val="24"/>
          <w:szCs w:val="24"/>
        </w:rPr>
        <w:t xml:space="preserve">Технические характеристики контейнеров </w:t>
      </w:r>
      <w:r>
        <w:rPr>
          <w:sz w:val="24"/>
          <w:szCs w:val="24"/>
        </w:rPr>
        <w:t xml:space="preserve">6 </w:t>
      </w:r>
      <w:r>
        <w:rPr>
          <w:bCs/>
          <w:sz w:val="24"/>
          <w:szCs w:val="24"/>
        </w:rPr>
        <w:t>м</w:t>
      </w:r>
      <w:r>
        <w:rPr>
          <w:bCs/>
          <w:sz w:val="24"/>
          <w:szCs w:val="24"/>
          <w:vertAlign w:val="superscript"/>
        </w:rPr>
        <w:t>3</w:t>
      </w:r>
    </w:p>
    <w:tbl>
      <w:tblPr>
        <w:tblW w:w="4740" w:type="dxa"/>
        <w:jc w:val="center"/>
        <w:tblInd w:w="0" w:type="dxa"/>
        <w:tblBorders>
          <w:top w:val="single" w:sz="4" w:space="0" w:color="00000A"/>
          <w:left w:val="single" w:sz="4" w:space="0" w:color="00000A"/>
          <w:bottom w:val="single" w:sz="4" w:space="0" w:color="00000A"/>
          <w:right w:val="single" w:sz="6" w:space="0" w:color="00000A"/>
          <w:insideH w:val="single" w:sz="4" w:space="0" w:color="00000A"/>
          <w:insideV w:val="single" w:sz="6" w:space="0" w:color="00000A"/>
        </w:tblBorders>
        <w:tblCellMar>
          <w:top w:w="0" w:type="dxa"/>
          <w:left w:w="110" w:type="dxa"/>
          <w:bottom w:w="0" w:type="dxa"/>
          <w:right w:w="108" w:type="dxa"/>
        </w:tblCellMar>
        <w:tblLook w:val="0000"/>
      </w:tblPr>
      <w:tblGrid>
        <w:gridCol w:w="2405"/>
        <w:gridCol w:w="2334"/>
      </w:tblGrid>
      <w:tr>
        <w:trPr>
          <w:cantSplit w:val="true"/>
        </w:trPr>
        <w:tc>
          <w:tcPr>
            <w:tcW w:w="240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10" w:type="dxa"/>
            </w:tcMar>
            <w:vAlign w:val="center"/>
          </w:tcPr>
          <w:p>
            <w:pPr>
              <w:pStyle w:val="Normal"/>
              <w:spacing w:before="0" w:after="5"/>
              <w:ind w:right="-27" w:hanging="0"/>
              <w:jc w:val="center"/>
              <w:rPr>
                <w:sz w:val="24"/>
                <w:szCs w:val="24"/>
              </w:rPr>
            </w:pPr>
            <w:r>
              <w:rPr>
                <w:sz w:val="24"/>
                <w:szCs w:val="24"/>
              </w:rPr>
              <w:t>Показатель</w:t>
            </w:r>
          </w:p>
        </w:tc>
        <w:tc>
          <w:tcPr>
            <w:tcW w:w="23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107" w:type="dxa"/>
            </w:tcMar>
            <w:vAlign w:val="center"/>
          </w:tcPr>
          <w:p>
            <w:pPr>
              <w:pStyle w:val="Normal"/>
              <w:ind w:right="-27" w:hanging="0"/>
              <w:jc w:val="center"/>
              <w:rPr>
                <w:sz w:val="24"/>
                <w:szCs w:val="24"/>
              </w:rPr>
            </w:pPr>
            <w:r>
              <w:rPr>
                <w:sz w:val="24"/>
                <w:szCs w:val="24"/>
              </w:rPr>
              <w:t>Тип 1</w:t>
            </w:r>
          </w:p>
          <w:p>
            <w:pPr>
              <w:pStyle w:val="Normal"/>
              <w:spacing w:before="0" w:after="5"/>
              <w:ind w:right="-27" w:hanging="0"/>
              <w:jc w:val="center"/>
              <w:rPr>
                <w:sz w:val="24"/>
                <w:szCs w:val="24"/>
              </w:rPr>
            </w:pPr>
            <w:r>
              <w:rPr>
                <w:sz w:val="24"/>
                <w:szCs w:val="24"/>
              </w:rPr>
              <w:t>Металлический</w:t>
            </w:r>
          </w:p>
        </w:tc>
      </w:tr>
      <w:tr>
        <w:trPr>
          <w:cantSplit w:val="true"/>
        </w:trPr>
        <w:tc>
          <w:tcPr>
            <w:tcW w:w="240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Вместимость,м</w:t>
            </w:r>
            <w:r>
              <w:rPr>
                <w:sz w:val="24"/>
                <w:szCs w:val="24"/>
                <w:vertAlign w:val="superscript"/>
              </w:rPr>
              <w:t>3</w:t>
            </w:r>
          </w:p>
        </w:tc>
        <w:tc>
          <w:tcPr>
            <w:tcW w:w="2334"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6</w:t>
            </w:r>
          </w:p>
        </w:tc>
      </w:tr>
      <w:tr>
        <w:trPr>
          <w:cantSplit w:val="true"/>
        </w:trPr>
        <w:tc>
          <w:tcPr>
            <w:tcW w:w="2405"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Погрузочных люков</w:t>
            </w:r>
          </w:p>
        </w:tc>
        <w:tc>
          <w:tcPr>
            <w:tcW w:w="2334"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4 шт.</w:t>
            </w:r>
          </w:p>
        </w:tc>
      </w:tr>
      <w:tr>
        <w:trPr>
          <w:cantSplit w:val="true"/>
        </w:trPr>
        <w:tc>
          <w:tcPr>
            <w:tcW w:w="24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Масса, кг</w:t>
            </w:r>
          </w:p>
        </w:tc>
        <w:tc>
          <w:tcPr>
            <w:tcW w:w="23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spacing w:before="0" w:after="5"/>
              <w:ind w:right="-27" w:hanging="0"/>
              <w:jc w:val="center"/>
              <w:rPr>
                <w:sz w:val="24"/>
                <w:szCs w:val="24"/>
              </w:rPr>
            </w:pPr>
            <w:r>
              <w:rPr>
                <w:sz w:val="24"/>
                <w:szCs w:val="24"/>
              </w:rPr>
              <w:t>700</w:t>
            </w:r>
          </w:p>
        </w:tc>
      </w:tr>
      <w:tr>
        <w:trPr>
          <w:cantSplit w:val="true"/>
        </w:trPr>
        <w:tc>
          <w:tcPr>
            <w:tcW w:w="24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ind w:right="-27" w:hanging="0"/>
              <w:jc w:val="center"/>
              <w:rPr>
                <w:sz w:val="24"/>
                <w:szCs w:val="24"/>
              </w:rPr>
            </w:pPr>
            <w:r>
              <w:rPr>
                <w:sz w:val="24"/>
                <w:szCs w:val="24"/>
              </w:rPr>
              <w:t>Размеры, мм</w:t>
            </w:r>
          </w:p>
          <w:p>
            <w:pPr>
              <w:pStyle w:val="Normal"/>
              <w:ind w:right="-27" w:hanging="0"/>
              <w:jc w:val="center"/>
              <w:rPr>
                <w:sz w:val="24"/>
                <w:szCs w:val="24"/>
              </w:rPr>
            </w:pPr>
            <w:r>
              <w:rPr>
                <w:sz w:val="24"/>
                <w:szCs w:val="24"/>
              </w:rPr>
              <w:t>Длина</w:t>
            </w:r>
          </w:p>
          <w:p>
            <w:pPr>
              <w:pStyle w:val="Normal"/>
              <w:ind w:right="-27" w:hanging="0"/>
              <w:jc w:val="center"/>
              <w:rPr>
                <w:sz w:val="24"/>
                <w:szCs w:val="24"/>
              </w:rPr>
            </w:pPr>
            <w:r>
              <w:rPr>
                <w:sz w:val="24"/>
                <w:szCs w:val="24"/>
              </w:rPr>
              <w:t>Ширина</w:t>
            </w:r>
          </w:p>
          <w:p>
            <w:pPr>
              <w:pStyle w:val="Normal"/>
              <w:spacing w:before="0" w:after="5"/>
              <w:ind w:right="-27" w:hanging="0"/>
              <w:jc w:val="center"/>
              <w:rPr>
                <w:sz w:val="24"/>
                <w:szCs w:val="24"/>
              </w:rPr>
            </w:pPr>
            <w:r>
              <w:rPr>
                <w:sz w:val="24"/>
                <w:szCs w:val="24"/>
              </w:rPr>
              <w:t>Высота</w:t>
            </w:r>
          </w:p>
        </w:tc>
        <w:tc>
          <w:tcPr>
            <w:tcW w:w="23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107" w:type="dxa"/>
            </w:tcMar>
            <w:vAlign w:val="center"/>
          </w:tcPr>
          <w:p>
            <w:pPr>
              <w:pStyle w:val="Normal"/>
              <w:ind w:right="-27" w:hanging="0"/>
              <w:jc w:val="center"/>
              <w:rPr>
                <w:sz w:val="24"/>
                <w:szCs w:val="24"/>
              </w:rPr>
            </w:pPr>
            <w:r>
              <w:rPr>
                <w:sz w:val="24"/>
                <w:szCs w:val="24"/>
              </w:rPr>
            </w:r>
          </w:p>
          <w:p>
            <w:pPr>
              <w:pStyle w:val="Normal"/>
              <w:ind w:right="-27" w:hanging="0"/>
              <w:jc w:val="center"/>
              <w:rPr>
                <w:sz w:val="24"/>
                <w:szCs w:val="24"/>
              </w:rPr>
            </w:pPr>
            <w:r>
              <w:rPr>
                <w:sz w:val="24"/>
                <w:szCs w:val="24"/>
              </w:rPr>
              <w:t>3205</w:t>
            </w:r>
          </w:p>
          <w:p>
            <w:pPr>
              <w:pStyle w:val="Normal"/>
              <w:ind w:right="-27" w:hanging="0"/>
              <w:jc w:val="center"/>
              <w:rPr>
                <w:sz w:val="24"/>
                <w:szCs w:val="24"/>
              </w:rPr>
            </w:pPr>
            <w:r>
              <w:rPr>
                <w:sz w:val="24"/>
                <w:szCs w:val="24"/>
              </w:rPr>
              <w:t>2080</w:t>
            </w:r>
          </w:p>
          <w:p>
            <w:pPr>
              <w:pStyle w:val="Normal"/>
              <w:spacing w:before="0" w:after="5"/>
              <w:ind w:right="-27" w:hanging="0"/>
              <w:jc w:val="center"/>
              <w:rPr>
                <w:sz w:val="24"/>
                <w:szCs w:val="24"/>
              </w:rPr>
            </w:pPr>
            <w:r>
              <w:rPr>
                <w:sz w:val="24"/>
                <w:szCs w:val="24"/>
              </w:rPr>
              <w:t>1420</w:t>
            </w:r>
          </w:p>
        </w:tc>
      </w:tr>
    </w:tbl>
    <w:p>
      <w:pPr>
        <w:pStyle w:val="Normal"/>
        <w:ind w:left="-17" w:right="68" w:firstLine="851"/>
        <w:rPr>
          <w:sz w:val="24"/>
          <w:szCs w:val="24"/>
        </w:rPr>
      </w:pPr>
      <w:r>
        <w:rPr>
          <w:sz w:val="24"/>
          <w:szCs w:val="24"/>
        </w:rPr>
      </w:r>
    </w:p>
    <w:p>
      <w:pPr>
        <w:pStyle w:val="Normal"/>
        <w:ind w:left="-17" w:right="68" w:firstLine="851"/>
        <w:rPr>
          <w:sz w:val="24"/>
          <w:szCs w:val="24"/>
        </w:rPr>
      </w:pPr>
      <w:r>
        <w:rPr>
          <w:sz w:val="24"/>
          <w:szCs w:val="24"/>
        </w:rPr>
        <w:t>Число необходимых бункеров для КГО:</w:t>
      </w:r>
    </w:p>
    <w:p>
      <w:pPr>
        <w:pStyle w:val="Normal"/>
        <w:ind w:left="-17" w:right="68" w:firstLine="851"/>
        <w:jc w:val="center"/>
        <w:rPr>
          <w:i/>
          <w:i/>
          <w:sz w:val="24"/>
          <w:szCs w:val="24"/>
        </w:rPr>
      </w:pPr>
      <w:r>
        <w:rPr>
          <w:i/>
          <w:sz w:val="24"/>
          <w:szCs w:val="24"/>
        </w:rPr>
        <w:t xml:space="preserve">Б </w:t>
      </w:r>
      <w:r>
        <w:rPr>
          <w:i/>
          <w:sz w:val="24"/>
          <w:szCs w:val="24"/>
          <w:vertAlign w:val="subscript"/>
        </w:rPr>
        <w:t>бунк</w:t>
      </w:r>
      <w:r>
        <w:rPr>
          <w:i/>
          <w:sz w:val="24"/>
          <w:szCs w:val="24"/>
        </w:rPr>
        <w:t xml:space="preserve"> = Пгод. ·К1/(t·V)</w:t>
      </w:r>
    </w:p>
    <w:p>
      <w:pPr>
        <w:pStyle w:val="Normal"/>
        <w:ind w:left="-17" w:right="68" w:firstLine="851"/>
        <w:rPr>
          <w:sz w:val="24"/>
          <w:szCs w:val="24"/>
        </w:rPr>
      </w:pPr>
      <w:r>
        <w:rPr>
          <w:sz w:val="24"/>
          <w:szCs w:val="24"/>
        </w:rPr>
        <w:t>где</w:t>
      </w:r>
      <w:r>
        <w:rPr>
          <w:i/>
          <w:sz w:val="24"/>
          <w:szCs w:val="24"/>
        </w:rPr>
        <w:t>П</w:t>
      </w:r>
      <w:r>
        <w:rPr>
          <w:i/>
          <w:sz w:val="24"/>
          <w:szCs w:val="24"/>
          <w:vertAlign w:val="subscript"/>
        </w:rPr>
        <w:t>год</w:t>
      </w:r>
      <w:r>
        <w:rPr>
          <w:sz w:val="24"/>
          <w:szCs w:val="24"/>
        </w:rPr>
        <w:t xml:space="preserve"> - годовое накопление КГО, м</w:t>
      </w:r>
      <w:r>
        <w:rPr>
          <w:sz w:val="24"/>
          <w:szCs w:val="24"/>
          <w:vertAlign w:val="superscript"/>
        </w:rPr>
        <w:t>3</w:t>
      </w:r>
      <w:r>
        <w:rPr>
          <w:sz w:val="24"/>
          <w:szCs w:val="24"/>
        </w:rPr>
        <w:t>;</w:t>
      </w:r>
      <w:r>
        <w:rPr>
          <w:i/>
          <w:sz w:val="24"/>
          <w:szCs w:val="24"/>
        </w:rPr>
        <w:t xml:space="preserve">t </w:t>
      </w:r>
      <w:r>
        <w:rPr>
          <w:sz w:val="24"/>
          <w:szCs w:val="24"/>
        </w:rPr>
        <w:t>- периодичность удаления отходов, сут. (53 (1 раз в неделю) в году);</w:t>
      </w:r>
      <w:r>
        <w:rPr>
          <w:i/>
          <w:sz w:val="24"/>
          <w:szCs w:val="24"/>
        </w:rPr>
        <w:t>K</w:t>
      </w:r>
      <w:r>
        <w:rPr>
          <w:i/>
          <w:sz w:val="24"/>
          <w:szCs w:val="24"/>
          <w:vertAlign w:val="subscript"/>
        </w:rPr>
        <w:t>1</w:t>
      </w:r>
      <w:r>
        <w:rPr>
          <w:sz w:val="24"/>
          <w:szCs w:val="24"/>
        </w:rPr>
        <w:t>- коэффициент неравномерности накопления отходов (принимаетсяравным 1,25);</w:t>
      </w:r>
      <w:r>
        <w:rPr>
          <w:i/>
          <w:sz w:val="24"/>
          <w:szCs w:val="24"/>
        </w:rPr>
        <w:t>V</w:t>
      </w:r>
      <w:r>
        <w:rPr>
          <w:sz w:val="24"/>
          <w:szCs w:val="24"/>
        </w:rPr>
        <w:t xml:space="preserve"> - вместимость контейнера, 6 м</w:t>
      </w:r>
      <w:r>
        <w:rPr>
          <w:sz w:val="24"/>
          <w:szCs w:val="24"/>
          <w:vertAlign w:val="superscript"/>
        </w:rPr>
        <w:t>3</w:t>
      </w:r>
      <w:r>
        <w:rPr>
          <w:sz w:val="24"/>
          <w:szCs w:val="24"/>
        </w:rPr>
        <w:t>.</w:t>
      </w:r>
    </w:p>
    <w:p>
      <w:pPr>
        <w:pStyle w:val="Normal"/>
        <w:ind w:left="-17" w:right="68" w:firstLine="851"/>
        <w:rPr>
          <w:sz w:val="24"/>
          <w:szCs w:val="24"/>
        </w:rPr>
      </w:pPr>
      <w:r>
        <w:rPr>
          <w:sz w:val="24"/>
          <w:szCs w:val="24"/>
        </w:rPr>
        <w:t>Согласно расчетам, для сбора отходов в сельском поселении достаточно 1 бункера вместимостью 6 м</w:t>
      </w:r>
      <w:r>
        <w:rPr>
          <w:sz w:val="24"/>
          <w:szCs w:val="24"/>
          <w:vertAlign w:val="superscript"/>
        </w:rPr>
        <w:t>3</w:t>
      </w:r>
      <w:r>
        <w:rPr>
          <w:sz w:val="24"/>
          <w:szCs w:val="24"/>
        </w:rPr>
        <w:t xml:space="preserve"> в с. Табарсук.</w:t>
      </w:r>
    </w:p>
    <w:p>
      <w:pPr>
        <w:pStyle w:val="Normal"/>
        <w:ind w:left="-17" w:right="68" w:firstLine="851"/>
        <w:rPr>
          <w:sz w:val="24"/>
          <w:szCs w:val="24"/>
        </w:rPr>
      </w:pPr>
      <w:r>
        <w:rPr>
          <w:sz w:val="24"/>
          <w:szCs w:val="24"/>
        </w:rPr>
      </w:r>
    </w:p>
    <w:p>
      <w:pPr>
        <w:pStyle w:val="Normal"/>
        <w:ind w:left="-15" w:right="67" w:firstLine="851"/>
        <w:jc w:val="center"/>
        <w:rPr>
          <w:sz w:val="24"/>
          <w:szCs w:val="24"/>
          <w:u w:val="single"/>
        </w:rPr>
      </w:pPr>
      <w:r>
        <w:rPr>
          <w:sz w:val="24"/>
          <w:szCs w:val="24"/>
          <w:u w:val="single"/>
        </w:rPr>
        <w:t>Отходы 1-2 класса опасности</w:t>
      </w:r>
    </w:p>
    <w:p>
      <w:pPr>
        <w:pStyle w:val="Normal"/>
        <w:rPr>
          <w:sz w:val="24"/>
          <w:szCs w:val="24"/>
        </w:rPr>
      </w:pPr>
      <w:r>
        <w:rPr>
          <w:sz w:val="24"/>
          <w:szCs w:val="24"/>
        </w:rPr>
        <w:t xml:space="preserve"> </w:t>
      </w:r>
      <w:r>
        <w:rPr>
          <w:sz w:val="24"/>
          <w:szCs w:val="24"/>
        </w:rPr>
        <w:t xml:space="preserve">Класс опасности отходов - характеристика отходов в зависимости от степени негативного воздействия на окружающую среду в соответствии с критериями, установленными федеральным органом исполнительной власти, осуществляющим государственное регулирование в области охраны окружающей среды. Отходы подразделяются на пять классов опасности: </w:t>
      </w:r>
    </w:p>
    <w:p>
      <w:pPr>
        <w:pStyle w:val="Normal"/>
        <w:ind w:right="0" w:firstLine="720"/>
        <w:rPr>
          <w:sz w:val="24"/>
          <w:szCs w:val="24"/>
        </w:rPr>
      </w:pPr>
      <w:r>
        <w:rPr>
          <w:sz w:val="24"/>
          <w:szCs w:val="24"/>
        </w:rPr>
        <w:t xml:space="preserve">I класс - чрезвычайно опасные отходы; </w:t>
      </w:r>
    </w:p>
    <w:p>
      <w:pPr>
        <w:pStyle w:val="Normal"/>
        <w:ind w:right="0" w:firstLine="720"/>
        <w:rPr>
          <w:sz w:val="24"/>
          <w:szCs w:val="24"/>
        </w:rPr>
      </w:pPr>
      <w:r>
        <w:rPr>
          <w:sz w:val="24"/>
          <w:szCs w:val="24"/>
        </w:rPr>
        <w:t xml:space="preserve">II класс - высокоопасные отходы; </w:t>
      </w:r>
    </w:p>
    <w:p>
      <w:pPr>
        <w:pStyle w:val="Normal"/>
        <w:ind w:right="0" w:firstLine="720"/>
        <w:rPr>
          <w:sz w:val="24"/>
          <w:szCs w:val="24"/>
        </w:rPr>
      </w:pPr>
      <w:r>
        <w:rPr>
          <w:sz w:val="24"/>
          <w:szCs w:val="24"/>
        </w:rPr>
        <w:t xml:space="preserve">III класс - умеренно опасные отходы; </w:t>
      </w:r>
    </w:p>
    <w:p>
      <w:pPr>
        <w:pStyle w:val="Normal"/>
        <w:ind w:right="0" w:firstLine="720"/>
        <w:rPr>
          <w:sz w:val="24"/>
          <w:szCs w:val="24"/>
        </w:rPr>
      </w:pPr>
      <w:r>
        <w:rPr>
          <w:sz w:val="24"/>
          <w:szCs w:val="24"/>
        </w:rPr>
        <w:t xml:space="preserve">IV класс - малоопасные отходы; </w:t>
      </w:r>
    </w:p>
    <w:p>
      <w:pPr>
        <w:pStyle w:val="Normal"/>
        <w:ind w:right="0" w:firstLine="720"/>
        <w:rPr>
          <w:sz w:val="24"/>
          <w:szCs w:val="24"/>
        </w:rPr>
      </w:pPr>
      <w:r>
        <w:rPr>
          <w:sz w:val="24"/>
          <w:szCs w:val="24"/>
        </w:rPr>
        <w:t>V класс - практически неопасные отходы.</w:t>
      </w:r>
    </w:p>
    <w:p>
      <w:pPr>
        <w:pStyle w:val="ConsPlusTitle"/>
        <w:widowControl/>
        <w:spacing w:lineRule="auto" w:line="290" w:before="0" w:after="5"/>
        <w:ind w:right="0" w:firstLine="709"/>
        <w:jc w:val="both"/>
        <w:rPr>
          <w:rFonts w:ascii="Times New Roman" w:hAnsi="Times New Roman" w:cs="Times New Roman"/>
          <w:b w:val="false"/>
          <w:b w:val="false"/>
          <w:sz w:val="24"/>
          <w:szCs w:val="24"/>
        </w:rPr>
      </w:pPr>
      <w:r>
        <w:rPr>
          <w:rFonts w:cs="Times New Roman" w:ascii="Times New Roman" w:hAnsi="Times New Roman"/>
          <w:b w:val="false"/>
          <w:sz w:val="24"/>
          <w:szCs w:val="24"/>
        </w:rPr>
        <w:t>На территории сельского поселения могут быть образованы не только ТКО, но и отходы, хранение которых требует особых условий, например, отходы 1 класса опасности (отработанные ртутьсодержащие лампы и приборы), которые следует передавать для обезвреживания. С целью недопущения загрязнения отходами 1 класса окружающей среды в администрации МО «Табарсук» необходимо разработать Положение «О порядке обращения ртутьсодержащих ламп». Для этих целей будут определены места сбора ртутьсодержащих ламп и приборов, будет выделено специальное помещение для временного хранения в соответствии с СанПиН 2.1.7.1322-03 «Гигиенические требования к размещению и обезвреживанию отходов производства и потребления», где будет установлен один металлический герметичный контейнер. В помещении должен быть водонепроницаемый пол, герметичные перегородки, обособленный вентканал.</w:t>
      </w:r>
    </w:p>
    <w:p>
      <w:pPr>
        <w:pStyle w:val="Normal"/>
        <w:spacing w:lineRule="auto" w:line="259" w:before="0" w:after="74"/>
        <w:ind w:left="13" w:right="82" w:hanging="10"/>
        <w:jc w:val="center"/>
        <w:rPr>
          <w:b/>
          <w:b/>
          <w:sz w:val="24"/>
          <w:szCs w:val="24"/>
        </w:rPr>
      </w:pPr>
      <w:r>
        <w:rPr>
          <w:b/>
          <w:sz w:val="24"/>
          <w:szCs w:val="24"/>
        </w:rPr>
      </w:r>
    </w:p>
    <w:p>
      <w:pPr>
        <w:pStyle w:val="Normal"/>
        <w:spacing w:lineRule="auto" w:line="259" w:before="0" w:after="74"/>
        <w:ind w:left="13" w:right="82" w:hanging="10"/>
        <w:jc w:val="center"/>
        <w:rPr>
          <w:sz w:val="24"/>
          <w:szCs w:val="24"/>
        </w:rPr>
      </w:pPr>
      <w:r>
        <w:rPr>
          <w:b/>
          <w:sz w:val="24"/>
          <w:szCs w:val="24"/>
        </w:rPr>
        <w:t xml:space="preserve">Правила организации и содержания контейнерных площадок  </w:t>
      </w:r>
    </w:p>
    <w:p>
      <w:pPr>
        <w:pStyle w:val="2"/>
        <w:spacing w:lineRule="auto" w:line="290" w:before="0" w:after="5"/>
        <w:ind w:left="-142" w:right="0" w:firstLine="851"/>
        <w:jc w:val="both"/>
        <w:rPr>
          <w:i/>
          <w:i/>
          <w:color w:val="00000A"/>
          <w:sz w:val="24"/>
          <w:szCs w:val="24"/>
        </w:rPr>
      </w:pPr>
      <w:r>
        <w:rPr>
          <w:i/>
          <w:color w:val="00000A"/>
          <w:sz w:val="24"/>
          <w:szCs w:val="24"/>
        </w:rPr>
      </w:r>
    </w:p>
    <w:p>
      <w:pPr>
        <w:pStyle w:val="2"/>
        <w:spacing w:lineRule="auto" w:line="290" w:before="0" w:after="5"/>
        <w:ind w:left="-142" w:right="0" w:firstLine="851"/>
        <w:jc w:val="both"/>
        <w:rPr>
          <w:b w:val="false"/>
          <w:b w:val="false"/>
          <w:color w:val="00000A"/>
          <w:sz w:val="24"/>
          <w:szCs w:val="24"/>
          <w:u w:val="single"/>
        </w:rPr>
      </w:pPr>
      <w:r>
        <w:rPr>
          <w:b w:val="false"/>
          <w:color w:val="00000A"/>
          <w:sz w:val="24"/>
          <w:szCs w:val="24"/>
          <w:u w:val="single"/>
        </w:rPr>
        <w:t xml:space="preserve">Контейнеры </w:t>
      </w:r>
    </w:p>
    <w:p>
      <w:pPr>
        <w:pStyle w:val="Normal"/>
        <w:ind w:left="-142" w:right="0" w:firstLine="851"/>
        <w:rPr>
          <w:sz w:val="24"/>
          <w:szCs w:val="24"/>
        </w:rPr>
      </w:pPr>
      <w:r>
        <w:rPr>
          <w:sz w:val="24"/>
          <w:szCs w:val="24"/>
        </w:rPr>
        <w:t>Конструкция контейнерной площадки выбирается в зависимости от типа контейнеров, расположенных на ней. В зависимости от системы сбора контейнеры подразделяются на контейнеры для раздельного сбора и контейнеры для смешанного сбора. По степени мобильности, контейнеры подразделяются на мобильные (с колесиками) и стационарные. По материалу, из которого изготовлены, контейнеры бывают металлическими и пластиковыми. По виду покрытия: окрашенные или оцинкованные. По степени изолированности от внешних факторов делятся на контейнеры с крышкой и без (крышка помогает предотвратить проникновение в контейнер грызунов и распространения неприятных запахов). По емкости контейнеры для ТКО как правило бывают в диапазоне от 0,4 до 6 м</w:t>
      </w:r>
      <w:r>
        <w:rPr>
          <w:sz w:val="24"/>
          <w:szCs w:val="24"/>
          <w:vertAlign w:val="superscript"/>
        </w:rPr>
        <w:t>3</w:t>
      </w:r>
      <w:r>
        <w:rPr>
          <w:sz w:val="24"/>
          <w:szCs w:val="24"/>
        </w:rPr>
        <w:t>. Для установки на контейнерных площадках поселений применяются несменяемые контейнеры емкостью 0,75 - 1,1 м</w:t>
      </w:r>
      <w:r>
        <w:rPr>
          <w:sz w:val="24"/>
          <w:szCs w:val="24"/>
          <w:vertAlign w:val="superscript"/>
        </w:rPr>
        <w:t>3</w:t>
      </w:r>
      <w:r>
        <w:rPr>
          <w:sz w:val="24"/>
          <w:szCs w:val="24"/>
        </w:rPr>
        <w:t xml:space="preserve">. Их конструктивные показатели обеспечивают совместимость со всеми современными типами отечественных мусоровозов. Контейнеры бывают заглубленными (расположенные ниже уровня земли) и установленные на грунте или на контейнерной площадке. </w:t>
      </w:r>
    </w:p>
    <w:p>
      <w:pPr>
        <w:pStyle w:val="Normal"/>
        <w:ind w:left="-142" w:right="0" w:firstLine="851"/>
        <w:rPr>
          <w:sz w:val="24"/>
          <w:szCs w:val="24"/>
        </w:rPr>
      </w:pPr>
      <w:r>
        <w:rPr>
          <w:sz w:val="24"/>
          <w:szCs w:val="24"/>
        </w:rPr>
        <w:t xml:space="preserve">Авторами проекта рассмотрены варианты применения различных контейнеров. В результате анализа пластиковые контейнеры были признаны эффективными (относительно небольшая масса, низкая слипаемость, небольшая масса, слабое прилипание компонентов ТКО к стенкам и дну контейнера, легко моются и очищаются от загрязнений, в условиях минусовых температур примерзание сырого мусора к внутренним поверхностям пластмассовых контейнеров не происходит из-за незначительной силы сцепления пластмасс со льдом), однако неприменимыми в Российских условиях ввиду неустойчивости к морозам, низкой культуры населения (нередки случаи поджога ТКО), поэтому более рационально применение металлических контейнеров. Рассмотрев возможность применения мобильных контейнеров, оснащенных колесами, авторы проекта пришли к выводу, что они удобны (можно подкатить к месту загрузки в мусоровоз в условиях плотной застройки), однако нередки случаи краж таких контейнеров. Но эта проблема в России решается фиксацией контейнеров стальными цепями с замками. Поэтому выбор пал на стационарные металлические контейнеры, окрашенные, 0,75 кубовые, с установкой их на контейнерные площадки. </w:t>
      </w:r>
    </w:p>
    <w:p>
      <w:pPr>
        <w:pStyle w:val="Normal"/>
        <w:ind w:left="-142" w:right="0" w:firstLine="851"/>
        <w:rPr>
          <w:sz w:val="24"/>
          <w:szCs w:val="24"/>
        </w:rPr>
      </w:pPr>
      <w:r>
        <w:rPr>
          <w:sz w:val="24"/>
          <w:szCs w:val="24"/>
        </w:rPr>
        <w:t>Стоимость контейнеров различается в весьма широких пределах: от 3,5 до 16 тыс. рублей. Контейнеры отечественного производства емкостью 0,75 м</w:t>
      </w:r>
      <w:r>
        <w:rPr>
          <w:sz w:val="24"/>
          <w:szCs w:val="24"/>
          <w:vertAlign w:val="superscript"/>
        </w:rPr>
        <w:t>3</w:t>
      </w:r>
      <w:r>
        <w:rPr>
          <w:sz w:val="24"/>
          <w:szCs w:val="24"/>
        </w:rPr>
        <w:t xml:space="preserve"> из окрашенного металла с прогрунтованной и окрашенной в два слоя внутренней поверхностью стоят от 6,5 тыс. рублей; изготовленные по Евростандарту и окрашенные износостойкими эмалями - до 12 тыс. рублей; контейнеры из пластических масс - в среднем 10-12 тыс. рублей. </w:t>
      </w:r>
    </w:p>
    <w:p>
      <w:pPr>
        <w:pStyle w:val="Normal"/>
        <w:ind w:left="-142" w:right="0" w:firstLine="851"/>
        <w:jc w:val="center"/>
        <w:rPr>
          <w:sz w:val="24"/>
          <w:szCs w:val="24"/>
        </w:rPr>
      </w:pPr>
      <w:r>
        <w:rPr/>
        <w:drawing>
          <wp:inline distT="0" distB="0" distL="0" distR="0">
            <wp:extent cx="1895475" cy="1786890"/>
            <wp:effectExtent l="0" t="0" r="0" b="0"/>
            <wp:docPr id="7" name="Picture 228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2894" descr=""/>
                    <pic:cNvPicPr>
                      <a:picLocks noChangeAspect="1" noChangeArrowheads="1"/>
                    </pic:cNvPicPr>
                  </pic:nvPicPr>
                  <pic:blipFill>
                    <a:blip r:embed="rId15"/>
                    <a:stretch>
                      <a:fillRect/>
                    </a:stretch>
                  </pic:blipFill>
                  <pic:spPr bwMode="auto">
                    <a:xfrm>
                      <a:off x="0" y="0"/>
                      <a:ext cx="1895475" cy="1786890"/>
                    </a:xfrm>
                    <a:prstGeom prst="rect">
                      <a:avLst/>
                    </a:prstGeom>
                  </pic:spPr>
                </pic:pic>
              </a:graphicData>
            </a:graphic>
          </wp:inline>
        </w:drawing>
      </w:r>
    </w:p>
    <w:p>
      <w:pPr>
        <w:pStyle w:val="Normal"/>
        <w:ind w:left="-142" w:right="0" w:firstLine="851"/>
        <w:jc w:val="center"/>
        <w:rPr>
          <w:sz w:val="24"/>
          <w:szCs w:val="24"/>
        </w:rPr>
      </w:pPr>
      <w:r>
        <w:rPr>
          <w:sz w:val="24"/>
          <w:szCs w:val="24"/>
        </w:rPr>
        <w:t>Рисунок 7. Мусорный контейнер МКИ - 1100</w:t>
      </w:r>
    </w:p>
    <w:p>
      <w:pPr>
        <w:pStyle w:val="Normal"/>
        <w:ind w:left="-142" w:right="0" w:firstLine="851"/>
        <w:rPr>
          <w:sz w:val="24"/>
          <w:szCs w:val="24"/>
        </w:rPr>
      </w:pPr>
      <w:r>
        <w:rPr>
          <w:sz w:val="24"/>
          <w:szCs w:val="24"/>
        </w:rPr>
      </w:r>
    </w:p>
    <w:p>
      <w:pPr>
        <w:pStyle w:val="Normal"/>
        <w:ind w:left="-142" w:right="0" w:firstLine="851"/>
        <w:rPr>
          <w:sz w:val="24"/>
          <w:szCs w:val="24"/>
        </w:rPr>
      </w:pPr>
      <w:r>
        <w:rPr>
          <w:sz w:val="24"/>
          <w:szCs w:val="24"/>
        </w:rPr>
        <w:t xml:space="preserve">Большие мусорные контейнеры типа МКИ-1100 в пластиковом исполнении изготовлены из полиэтиленового полимера низкого давления, который на длительный срок защищен от ультрафиолетового излучения. Оснащены стопором колес или стояночным тормозом, на днище установлена горловина для слива жидкости; </w:t>
      </w:r>
    </w:p>
    <w:p>
      <w:pPr>
        <w:pStyle w:val="Normal"/>
        <w:ind w:left="-142" w:right="0" w:firstLine="851"/>
        <w:jc w:val="center"/>
        <w:rPr>
          <w:sz w:val="24"/>
          <w:szCs w:val="24"/>
        </w:rPr>
      </w:pPr>
      <w:r>
        <w:rPr/>
        <w:drawing>
          <wp:inline distT="0" distB="0" distL="0" distR="8890">
            <wp:extent cx="1743710" cy="1849755"/>
            <wp:effectExtent l="0" t="0" r="0" b="0"/>
            <wp:docPr id="8" name="Picture 2289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2896" descr=""/>
                    <pic:cNvPicPr>
                      <a:picLocks noChangeAspect="1" noChangeArrowheads="1"/>
                    </pic:cNvPicPr>
                  </pic:nvPicPr>
                  <pic:blipFill>
                    <a:blip r:embed="rId16"/>
                    <a:stretch>
                      <a:fillRect/>
                    </a:stretch>
                  </pic:blipFill>
                  <pic:spPr bwMode="auto">
                    <a:xfrm>
                      <a:off x="0" y="0"/>
                      <a:ext cx="1743710" cy="1849755"/>
                    </a:xfrm>
                    <a:prstGeom prst="rect">
                      <a:avLst/>
                    </a:prstGeom>
                  </pic:spPr>
                </pic:pic>
              </a:graphicData>
            </a:graphic>
          </wp:inline>
        </w:drawing>
      </w:r>
    </w:p>
    <w:p>
      <w:pPr>
        <w:pStyle w:val="Normal"/>
        <w:ind w:left="-142" w:right="0" w:firstLine="851"/>
        <w:jc w:val="center"/>
        <w:rPr>
          <w:sz w:val="24"/>
          <w:szCs w:val="24"/>
        </w:rPr>
      </w:pPr>
      <w:r>
        <w:rPr>
          <w:sz w:val="24"/>
          <w:szCs w:val="24"/>
        </w:rPr>
        <w:t>Рисунок 8. Евроконтейнер (окрашенный, оцинкованный)</w:t>
      </w:r>
    </w:p>
    <w:p>
      <w:pPr>
        <w:pStyle w:val="Normal"/>
        <w:ind w:left="-142" w:right="0" w:firstLine="851"/>
        <w:jc w:val="center"/>
        <w:rPr>
          <w:sz w:val="24"/>
          <w:szCs w:val="24"/>
        </w:rPr>
      </w:pPr>
      <w:r>
        <w:rPr/>
        <w:drawing>
          <wp:inline distT="0" distB="0" distL="0" distR="0">
            <wp:extent cx="2677795" cy="2677795"/>
            <wp:effectExtent l="0" t="0" r="0" b="0"/>
            <wp:docPr id="9" name="Picture 229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970" descr=""/>
                    <pic:cNvPicPr>
                      <a:picLocks noChangeAspect="1" noChangeArrowheads="1"/>
                    </pic:cNvPicPr>
                  </pic:nvPicPr>
                  <pic:blipFill>
                    <a:blip r:embed="rId17"/>
                    <a:stretch>
                      <a:fillRect/>
                    </a:stretch>
                  </pic:blipFill>
                  <pic:spPr bwMode="auto">
                    <a:xfrm>
                      <a:off x="0" y="0"/>
                      <a:ext cx="2677795" cy="2677795"/>
                    </a:xfrm>
                    <a:prstGeom prst="rect">
                      <a:avLst/>
                    </a:prstGeom>
                  </pic:spPr>
                </pic:pic>
              </a:graphicData>
            </a:graphic>
          </wp:inline>
        </w:drawing>
      </w:r>
    </w:p>
    <w:p>
      <w:pPr>
        <w:pStyle w:val="Normal"/>
        <w:ind w:left="-142" w:right="0" w:firstLine="851"/>
        <w:jc w:val="center"/>
        <w:rPr>
          <w:sz w:val="24"/>
          <w:szCs w:val="24"/>
        </w:rPr>
      </w:pPr>
      <w:r>
        <w:rPr>
          <w:sz w:val="24"/>
          <w:szCs w:val="24"/>
        </w:rPr>
        <w:t>Рисунок 9. Стандартные металлические контейнеры емкостью 0,75 м³</w:t>
      </w:r>
    </w:p>
    <w:p>
      <w:pPr>
        <w:pStyle w:val="Normal"/>
        <w:ind w:left="-142" w:right="0" w:firstLine="851"/>
        <w:rPr>
          <w:sz w:val="24"/>
          <w:szCs w:val="24"/>
        </w:rPr>
      </w:pPr>
      <w:r>
        <w:rPr>
          <w:sz w:val="24"/>
          <w:szCs w:val="24"/>
        </w:rPr>
      </w:r>
    </w:p>
    <w:p>
      <w:pPr>
        <w:pStyle w:val="Normal"/>
        <w:ind w:left="-142" w:right="0" w:firstLine="851"/>
        <w:rPr>
          <w:sz w:val="24"/>
          <w:szCs w:val="24"/>
        </w:rPr>
      </w:pPr>
      <w:r>
        <w:rPr>
          <w:sz w:val="24"/>
          <w:szCs w:val="24"/>
        </w:rPr>
        <w:t xml:space="preserve">Наряду с этим рассматривается применение стационарных металлических контейнеров с двумя откидными крышками модификации КТКО-01-0,75-кп, предназначенных для сбора твердых бытовых отходов в местах малоэтажной застройки, в том числе в коттеджных застройках, в местах сбора отходов организаций общественного питания и торговли, медицинских, дошкольных и учебных заведений, в местах массового отдыха населения и т.п. </w:t>
      </w:r>
    </w:p>
    <w:p>
      <w:pPr>
        <w:pStyle w:val="Normal"/>
        <w:ind w:left="-142" w:right="0" w:firstLine="851"/>
        <w:jc w:val="center"/>
        <w:rPr>
          <w:sz w:val="24"/>
          <w:szCs w:val="24"/>
        </w:rPr>
      </w:pPr>
      <w:r>
        <w:rPr/>
        <w:drawing>
          <wp:inline distT="0" distB="0" distL="0" distR="0">
            <wp:extent cx="3104515" cy="2834005"/>
            <wp:effectExtent l="0" t="0" r="0" b="0"/>
            <wp:docPr id="10" name="Picture 2297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2972" descr=""/>
                    <pic:cNvPicPr>
                      <a:picLocks noChangeAspect="1" noChangeArrowheads="1"/>
                    </pic:cNvPicPr>
                  </pic:nvPicPr>
                  <pic:blipFill>
                    <a:blip r:embed="rId18"/>
                    <a:stretch>
                      <a:fillRect/>
                    </a:stretch>
                  </pic:blipFill>
                  <pic:spPr bwMode="auto">
                    <a:xfrm>
                      <a:off x="0" y="0"/>
                      <a:ext cx="3104515" cy="2834005"/>
                    </a:xfrm>
                    <a:prstGeom prst="rect">
                      <a:avLst/>
                    </a:prstGeom>
                  </pic:spPr>
                </pic:pic>
              </a:graphicData>
            </a:graphic>
          </wp:inline>
        </w:drawing>
      </w:r>
    </w:p>
    <w:p>
      <w:pPr>
        <w:pStyle w:val="Normal"/>
        <w:ind w:right="0" w:hanging="0"/>
        <w:jc w:val="center"/>
        <w:rPr>
          <w:sz w:val="24"/>
          <w:szCs w:val="24"/>
        </w:rPr>
      </w:pPr>
      <w:r>
        <w:rPr>
          <w:sz w:val="24"/>
          <w:szCs w:val="24"/>
        </w:rPr>
        <w:t>Рисунок 10. Мусорный Контейнер для твердых бытовых отходов мод. КТКО-01-0,75-кп</w:t>
      </w:r>
    </w:p>
    <w:p>
      <w:pPr>
        <w:pStyle w:val="Normal"/>
        <w:ind w:left="-142" w:right="0" w:firstLine="851"/>
        <w:rPr>
          <w:sz w:val="24"/>
          <w:szCs w:val="24"/>
        </w:rPr>
      </w:pPr>
      <w:r>
        <w:rPr>
          <w:sz w:val="24"/>
          <w:szCs w:val="24"/>
        </w:rPr>
      </w:r>
    </w:p>
    <w:p>
      <w:pPr>
        <w:pStyle w:val="Normal"/>
        <w:ind w:left="-142" w:right="0" w:firstLine="851"/>
        <w:rPr>
          <w:sz w:val="24"/>
          <w:szCs w:val="24"/>
        </w:rPr>
      </w:pPr>
      <w:r>
        <w:rPr>
          <w:sz w:val="24"/>
          <w:szCs w:val="24"/>
        </w:rPr>
        <w:t xml:space="preserve">Мусорный контейнер снабжен двумя откидными крышками, нормальное положение которых – закрытое, что препятствует проникновению в контейнер животных и распространению ТКО вокруг контейнерной площадки порывами ветра. Загрузка ТКО производится при нажатии ногой на педаль, расположенную в нижней передней части мусорного контейнера, при этом крышки откидываются, открывая доступ вовнутрь контейнера. После снятия ноги с педали крышки мусорного контейнера закрываются под собственным весом. Выгрузка контейнера производится мусоровозами, которые снабжены манипуляторами переднего захвата контейнеров, например типа КО-449. При перегрузке ТКО в емкость мусоровоза крышки контейнера открываются под собственным весом, что позволяет содержимому контейнера беспрепятственно переместиться в емкость мусоровоза. После установки контейнера на площадку с помощью манипулятора мусоровоза крышки контейнера возвращаются в нормальное (закрытое) положение. </w:t>
      </w:r>
    </w:p>
    <w:p>
      <w:pPr>
        <w:pStyle w:val="Normal"/>
        <w:ind w:left="-142" w:right="0" w:firstLine="851"/>
        <w:rPr>
          <w:sz w:val="24"/>
          <w:szCs w:val="24"/>
        </w:rPr>
      </w:pPr>
      <w:r>
        <w:rPr>
          <w:sz w:val="24"/>
          <w:szCs w:val="24"/>
        </w:rPr>
        <w:t>Емкость мусорного контейнера - 0,75 м</w:t>
      </w:r>
      <w:r>
        <w:rPr>
          <w:sz w:val="24"/>
          <w:szCs w:val="24"/>
          <w:vertAlign w:val="superscript"/>
        </w:rPr>
        <w:t>3</w:t>
      </w:r>
      <w:r>
        <w:rPr>
          <w:sz w:val="24"/>
          <w:szCs w:val="24"/>
        </w:rPr>
        <w:t xml:space="preserve">, масса контейнера – 110 кг. </w:t>
      </w:r>
    </w:p>
    <w:p>
      <w:pPr>
        <w:pStyle w:val="Normal"/>
        <w:ind w:left="-142" w:right="0" w:firstLine="851"/>
        <w:rPr>
          <w:sz w:val="24"/>
          <w:szCs w:val="24"/>
        </w:rPr>
      </w:pPr>
      <w:r>
        <w:rPr>
          <w:sz w:val="24"/>
          <w:szCs w:val="24"/>
        </w:rPr>
        <w:t xml:space="preserve">Отличительные особенности мусорного контейнера: - повышенная прочность; - простота и легкость открывания крышек при загрузке ТКО с помощью ножного педального привода; - захват мусорного контейнера манипулятором мусоровоза при закрытых крышках; - минимальное просыпание мусора при перегрузке ТКО из контейнера в емкость мусоровоза. </w:t>
      </w:r>
    </w:p>
    <w:p>
      <w:pPr>
        <w:pStyle w:val="Normal"/>
        <w:ind w:left="-142" w:right="0" w:firstLine="851"/>
        <w:jc w:val="center"/>
        <w:rPr>
          <w:sz w:val="24"/>
          <w:szCs w:val="24"/>
        </w:rPr>
      </w:pPr>
      <w:r>
        <w:rPr/>
        <w:drawing>
          <wp:inline distT="0" distB="0" distL="0" distR="0">
            <wp:extent cx="4193540" cy="2384425"/>
            <wp:effectExtent l="0" t="0" r="0" b="0"/>
            <wp:docPr id="11" name="Picture 2308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3087" descr=""/>
                    <pic:cNvPicPr>
                      <a:picLocks noChangeAspect="1" noChangeArrowheads="1"/>
                    </pic:cNvPicPr>
                  </pic:nvPicPr>
                  <pic:blipFill>
                    <a:blip r:embed="rId19"/>
                    <a:stretch>
                      <a:fillRect/>
                    </a:stretch>
                  </pic:blipFill>
                  <pic:spPr bwMode="auto">
                    <a:xfrm>
                      <a:off x="0" y="0"/>
                      <a:ext cx="4193540" cy="2384425"/>
                    </a:xfrm>
                    <a:prstGeom prst="rect">
                      <a:avLst/>
                    </a:prstGeom>
                  </pic:spPr>
                </pic:pic>
              </a:graphicData>
            </a:graphic>
          </wp:inline>
        </w:drawing>
      </w:r>
    </w:p>
    <w:p>
      <w:pPr>
        <w:pStyle w:val="Normal"/>
        <w:ind w:left="-142" w:right="0" w:firstLine="851"/>
        <w:jc w:val="center"/>
        <w:rPr>
          <w:sz w:val="24"/>
          <w:szCs w:val="24"/>
        </w:rPr>
      </w:pPr>
      <w:r>
        <w:rPr>
          <w:sz w:val="24"/>
          <w:szCs w:val="24"/>
        </w:rPr>
        <w:t>Рисунок 11. Контейнер для сбора КГО</w:t>
      </w:r>
    </w:p>
    <w:p>
      <w:pPr>
        <w:pStyle w:val="Normal"/>
        <w:ind w:left="-142" w:right="0" w:firstLine="851"/>
        <w:rPr>
          <w:sz w:val="24"/>
          <w:szCs w:val="24"/>
        </w:rPr>
      </w:pPr>
      <w:r>
        <w:rPr>
          <w:sz w:val="24"/>
          <w:szCs w:val="24"/>
        </w:rPr>
      </w:r>
    </w:p>
    <w:p>
      <w:pPr>
        <w:pStyle w:val="Normal"/>
        <w:ind w:left="-142" w:right="0" w:firstLine="851"/>
        <w:rPr>
          <w:sz w:val="24"/>
          <w:szCs w:val="24"/>
        </w:rPr>
      </w:pPr>
      <w:r>
        <w:rPr>
          <w:sz w:val="24"/>
          <w:szCs w:val="24"/>
        </w:rPr>
        <w:t xml:space="preserve">Размещение контейнеров осуществляется на обустроенных площадках в жилых зонах, а также возле общественных зданий и сооружений. В местах образования несанкционированных свалок планируется установка бункеров большой вместимости. </w:t>
      </w:r>
    </w:p>
    <w:p>
      <w:pPr>
        <w:pStyle w:val="Normal"/>
        <w:ind w:left="-142" w:right="0" w:firstLine="851"/>
        <w:rPr>
          <w:sz w:val="24"/>
          <w:szCs w:val="24"/>
        </w:rPr>
      </w:pPr>
      <w:r>
        <w:rPr>
          <w:sz w:val="24"/>
          <w:szCs w:val="24"/>
        </w:rPr>
        <w:t xml:space="preserve">Складирование отходов от объектов инфраструктуры в контейнеры, предназначенные для сбора ТКО от жилых домов, не допускается. </w:t>
      </w:r>
    </w:p>
    <w:p>
      <w:pPr>
        <w:pStyle w:val="Normal"/>
        <w:ind w:left="-142" w:right="0" w:firstLine="851"/>
        <w:rPr>
          <w:sz w:val="24"/>
          <w:szCs w:val="24"/>
        </w:rPr>
      </w:pPr>
      <w:r>
        <w:rPr>
          <w:sz w:val="24"/>
          <w:szCs w:val="24"/>
        </w:rPr>
        <w:t xml:space="preserve">При наличии мусоропровода в жилом здании люки мусоропроводов должны располагаться на лестничных площадках. Крышки загрузочных клапанов мусоропроводов на лестничных клетках должны иметь плотный притвор, снабженный резиновыми прокладками. Располагать мусоропроводы в стенах, ограждающих жилые комнаты, не допускается. </w:t>
      </w:r>
    </w:p>
    <w:p>
      <w:pPr>
        <w:pStyle w:val="Normal"/>
        <w:ind w:left="-142" w:right="0" w:firstLine="851"/>
        <w:rPr>
          <w:sz w:val="24"/>
          <w:szCs w:val="24"/>
        </w:rPr>
      </w:pPr>
      <w:r>
        <w:rPr>
          <w:sz w:val="24"/>
          <w:szCs w:val="24"/>
        </w:rPr>
        <w:t xml:space="preserve">Не допускается расположение мусороприемной камеры непосредственно под жилыми комнатами или смежно с ними. </w:t>
      </w:r>
    </w:p>
    <w:p>
      <w:pPr>
        <w:pStyle w:val="Normal"/>
        <w:ind w:left="-142" w:right="0" w:firstLine="851"/>
        <w:rPr>
          <w:sz w:val="24"/>
          <w:szCs w:val="24"/>
        </w:rPr>
      </w:pPr>
      <w:r>
        <w:rPr>
          <w:sz w:val="24"/>
          <w:szCs w:val="24"/>
        </w:rPr>
        <w:t xml:space="preserve">Контейнеры и другие емкости, предназначенные для сбора бытовых отходов и мусора, должны вывозиться или опорожняться ежедневно. </w:t>
      </w:r>
    </w:p>
    <w:p>
      <w:pPr>
        <w:pStyle w:val="Normal"/>
        <w:ind w:left="-142" w:right="0" w:firstLine="851"/>
        <w:rPr>
          <w:sz w:val="24"/>
          <w:szCs w:val="24"/>
        </w:rPr>
      </w:pPr>
      <w:r>
        <w:rPr>
          <w:sz w:val="24"/>
          <w:szCs w:val="24"/>
        </w:rPr>
        <w:t xml:space="preserve">Для установки контейнеров должна быть оборудована специальная площадка с бетонным или асфальтовым покрытием, ограниченная бордюром и зелеными насаждениями (кустарниками) по периметру и имеющая подъездной путь для автотранспорта. </w:t>
      </w:r>
    </w:p>
    <w:p>
      <w:pPr>
        <w:pStyle w:val="Normal"/>
        <w:ind w:left="-142" w:right="0" w:firstLine="851"/>
        <w:rPr>
          <w:sz w:val="24"/>
          <w:szCs w:val="24"/>
        </w:rPr>
      </w:pPr>
      <w:r>
        <w:rPr>
          <w:sz w:val="24"/>
          <w:szCs w:val="24"/>
        </w:rPr>
        <w:t xml:space="preserve">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20 м, но не более 100 м. </w:t>
      </w:r>
    </w:p>
    <w:p>
      <w:pPr>
        <w:pStyle w:val="2"/>
        <w:spacing w:lineRule="auto" w:line="290" w:before="0" w:after="5"/>
        <w:ind w:left="-142" w:right="0" w:firstLine="851"/>
        <w:jc w:val="both"/>
        <w:rPr>
          <w:color w:val="00000A"/>
          <w:sz w:val="24"/>
          <w:szCs w:val="24"/>
        </w:rPr>
      </w:pPr>
      <w:r>
        <w:rPr>
          <w:color w:val="00000A"/>
          <w:sz w:val="24"/>
          <w:szCs w:val="24"/>
        </w:rPr>
      </w:r>
    </w:p>
    <w:p>
      <w:pPr>
        <w:pStyle w:val="2"/>
        <w:spacing w:lineRule="auto" w:line="290" w:before="0" w:after="5"/>
        <w:ind w:left="-142" w:right="0" w:firstLine="851"/>
        <w:jc w:val="both"/>
        <w:rPr>
          <w:b w:val="false"/>
          <w:b w:val="false"/>
          <w:color w:val="00000A"/>
          <w:sz w:val="24"/>
          <w:szCs w:val="24"/>
          <w:u w:val="single"/>
        </w:rPr>
      </w:pPr>
      <w:r>
        <w:rPr>
          <w:b w:val="false"/>
          <w:color w:val="00000A"/>
          <w:sz w:val="24"/>
          <w:szCs w:val="24"/>
          <w:u w:val="single"/>
        </w:rPr>
        <w:t xml:space="preserve">Конструкция контейнерных площадок </w:t>
      </w:r>
    </w:p>
    <w:p>
      <w:pPr>
        <w:pStyle w:val="Normal"/>
        <w:ind w:left="-142" w:right="0" w:firstLine="851"/>
        <w:rPr>
          <w:sz w:val="24"/>
          <w:szCs w:val="24"/>
        </w:rPr>
      </w:pPr>
      <w:r>
        <w:rPr>
          <w:sz w:val="24"/>
          <w:szCs w:val="24"/>
        </w:rPr>
        <w:t xml:space="preserve">Основной системой сбора и удаления ТКО на рассматриваемой территории является система несменяемых контейнеров.  </w:t>
      </w:r>
    </w:p>
    <w:p>
      <w:pPr>
        <w:pStyle w:val="Normal"/>
        <w:ind w:left="-142" w:right="0" w:firstLine="851"/>
        <w:rPr>
          <w:sz w:val="24"/>
          <w:szCs w:val="24"/>
        </w:rPr>
      </w:pPr>
      <w:r>
        <w:rPr>
          <w:sz w:val="24"/>
          <w:szCs w:val="24"/>
        </w:rPr>
        <w:t xml:space="preserve">На I очередь и расчетный срок планируется в жилой застройке,у стационарных магазинов, на территориях школ, рынков и т.п., разместить специальные площадки для мусоросборников - контейнерные площадки. </w:t>
      </w:r>
    </w:p>
    <w:p>
      <w:pPr>
        <w:pStyle w:val="Normal"/>
        <w:ind w:left="-142" w:right="0" w:firstLine="851"/>
        <w:rPr>
          <w:sz w:val="24"/>
          <w:szCs w:val="24"/>
        </w:rPr>
      </w:pPr>
      <w:r>
        <w:rPr>
          <w:sz w:val="24"/>
          <w:szCs w:val="24"/>
        </w:rPr>
        <w:t xml:space="preserve">Согласно правилам обустройства дворовых территорий, контейнерные площадки располагают на расстоянии не ближе 20 м, но не более 100 м от окон жилых и общественных зданий, детских и спортивных площадок, мест отдыха. Размер площадок должен быть рассчитан на установку необходимого числа контейнеров, но не более 5 шт., причем со всех сторон необходимо оставлять свободное место во избежание загрязнения почвы. Размещение мест временного хранения отходов, особенно на жилой территории необходимо согласовать с отделом архитектуры и филиалом Роспотребнадзора. </w:t>
      </w:r>
    </w:p>
    <w:p>
      <w:pPr>
        <w:pStyle w:val="Normal"/>
        <w:ind w:left="-142" w:right="0" w:firstLine="851"/>
        <w:rPr>
          <w:sz w:val="24"/>
          <w:szCs w:val="24"/>
        </w:rPr>
      </w:pPr>
      <w:r>
        <w:rPr>
          <w:sz w:val="24"/>
          <w:szCs w:val="24"/>
        </w:rPr>
        <w:t xml:space="preserve">Площадки для установки сборников должны иметь твердое водонепроницаемое покрытие с уклоном в сторону проезжей части 0,02 %, быть удобны в отношении их уборки и мойки. Территория площадки должна соответствовать размерам и числу сборников, причем со всех сторон необходимо оставлять место во избежание загрязнения почвы. Контейнеры должны устанавливаться от ограждающих конструкций не ближе 1 м, а друг от друга - 0,35 м. (рисунок 12). Для создания живой изгороди вокруг площадок рекомендуется использовать следующие виды зеленых насаждений: смородину золотистую, барбарис обыкновенный, боярышник и др. </w:t>
      </w:r>
    </w:p>
    <w:p>
      <w:pPr>
        <w:pStyle w:val="Normal"/>
        <w:ind w:left="-142" w:right="0" w:firstLine="851"/>
        <w:rPr>
          <w:sz w:val="24"/>
          <w:szCs w:val="24"/>
        </w:rPr>
      </w:pPr>
      <w:r>
        <w:rPr>
          <w:sz w:val="24"/>
          <w:szCs w:val="24"/>
        </w:rPr>
      </w:r>
    </w:p>
    <w:p>
      <w:pPr>
        <w:pStyle w:val="Normal"/>
        <w:ind w:right="0" w:hanging="0"/>
        <w:jc w:val="center"/>
        <w:rPr>
          <w:sz w:val="24"/>
          <w:szCs w:val="24"/>
        </w:rPr>
      </w:pPr>
      <w:r>
        <w:rPr/>
        <w:drawing>
          <wp:inline distT="0" distB="1905" distL="0" distR="0">
            <wp:extent cx="5949315" cy="2189480"/>
            <wp:effectExtent l="0" t="0" r="0" b="0"/>
            <wp:docPr id="12" name="Рисунок 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46" descr=""/>
                    <pic:cNvPicPr>
                      <a:picLocks noChangeAspect="1" noChangeArrowheads="1"/>
                    </pic:cNvPicPr>
                  </pic:nvPicPr>
                  <pic:blipFill>
                    <a:blip r:embed="rId20"/>
                    <a:stretch>
                      <a:fillRect/>
                    </a:stretch>
                  </pic:blipFill>
                  <pic:spPr bwMode="auto">
                    <a:xfrm>
                      <a:off x="0" y="0"/>
                      <a:ext cx="5949315" cy="2189480"/>
                    </a:xfrm>
                    <a:prstGeom prst="rect">
                      <a:avLst/>
                    </a:prstGeom>
                  </pic:spPr>
                </pic:pic>
              </a:graphicData>
            </a:graphic>
          </wp:inline>
        </w:drawing>
      </w:r>
    </w:p>
    <w:p>
      <w:pPr>
        <w:pStyle w:val="Normal"/>
        <w:ind w:left="-142" w:right="0" w:firstLine="851"/>
        <w:jc w:val="center"/>
        <w:rPr>
          <w:sz w:val="24"/>
          <w:szCs w:val="24"/>
        </w:rPr>
      </w:pPr>
      <w:r>
        <w:rPr>
          <w:sz w:val="24"/>
          <w:szCs w:val="24"/>
        </w:rPr>
        <w:t>Рисунок 12. Устройство контейнерной площадки</w:t>
      </w:r>
    </w:p>
    <w:p>
      <w:pPr>
        <w:pStyle w:val="Normal"/>
        <w:ind w:left="-142" w:right="0" w:firstLine="851"/>
        <w:rPr>
          <w:sz w:val="24"/>
          <w:szCs w:val="24"/>
        </w:rPr>
      </w:pPr>
      <w:r>
        <w:rPr>
          <w:sz w:val="24"/>
          <w:szCs w:val="24"/>
        </w:rPr>
      </w:r>
    </w:p>
    <w:p>
      <w:pPr>
        <w:pStyle w:val="Normal"/>
        <w:ind w:left="-142" w:right="0" w:firstLine="851"/>
        <w:rPr>
          <w:sz w:val="24"/>
          <w:szCs w:val="24"/>
        </w:rPr>
      </w:pPr>
      <w:r>
        <w:rPr>
          <w:sz w:val="24"/>
          <w:szCs w:val="24"/>
        </w:rPr>
        <w:t xml:space="preserve">Ограждение площадок могут быть запроектированы в кирпичном, бутовом, металлосетчатом и железобетонном вариантах, что позволяет осуществлять их строительство, исходя из наличия местных строительных материалов и изделий. </w:t>
      </w:r>
    </w:p>
    <w:p>
      <w:pPr>
        <w:pStyle w:val="Normal"/>
        <w:ind w:left="-142" w:right="0" w:firstLine="851"/>
        <w:rPr>
          <w:sz w:val="24"/>
          <w:szCs w:val="24"/>
        </w:rPr>
      </w:pPr>
      <w:r>
        <w:rPr>
          <w:sz w:val="24"/>
          <w:szCs w:val="24"/>
        </w:rPr>
        <w:t xml:space="preserve">Контейнерные площадки должны примыкать к сквозным проездам. Машины с манипулятором в течение одной остановки могут разгружать не более 3-х контейнеров, что также, должно учитываться при определении ориентировочного количества контейнерных площадок. </w:t>
      </w:r>
    </w:p>
    <w:p>
      <w:pPr>
        <w:pStyle w:val="Normal"/>
        <w:ind w:left="-142" w:right="0" w:firstLine="851"/>
        <w:jc w:val="center"/>
        <w:rPr>
          <w:sz w:val="24"/>
          <w:szCs w:val="24"/>
        </w:rPr>
      </w:pPr>
      <w:r>
        <w:rPr/>
        <w:drawing>
          <wp:inline distT="0" distB="0" distL="0" distR="0">
            <wp:extent cx="4848225" cy="2957195"/>
            <wp:effectExtent l="0" t="0" r="0" b="0"/>
            <wp:docPr id="13" name="Рисунок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44" descr=""/>
                    <pic:cNvPicPr>
                      <a:picLocks noChangeAspect="1" noChangeArrowheads="1"/>
                    </pic:cNvPicPr>
                  </pic:nvPicPr>
                  <pic:blipFill>
                    <a:blip r:embed="rId21"/>
                    <a:stretch>
                      <a:fillRect/>
                    </a:stretch>
                  </pic:blipFill>
                  <pic:spPr bwMode="auto">
                    <a:xfrm>
                      <a:off x="0" y="0"/>
                      <a:ext cx="4848225" cy="2957195"/>
                    </a:xfrm>
                    <a:prstGeom prst="rect">
                      <a:avLst/>
                    </a:prstGeom>
                  </pic:spPr>
                </pic:pic>
              </a:graphicData>
            </a:graphic>
          </wp:inline>
        </w:drawing>
      </w:r>
    </w:p>
    <w:p>
      <w:pPr>
        <w:pStyle w:val="Normal"/>
        <w:ind w:left="-142" w:right="0" w:firstLine="851"/>
        <w:jc w:val="center"/>
        <w:rPr>
          <w:sz w:val="24"/>
          <w:szCs w:val="24"/>
        </w:rPr>
      </w:pPr>
      <w:r>
        <w:rPr>
          <w:sz w:val="24"/>
          <w:szCs w:val="24"/>
        </w:rPr>
        <w:t>Рисунок 13. Схема контейнерной площадки</w:t>
      </w:r>
    </w:p>
    <w:p>
      <w:pPr>
        <w:pStyle w:val="Normal"/>
        <w:ind w:right="90" w:firstLine="709"/>
        <w:rPr>
          <w:sz w:val="24"/>
          <w:szCs w:val="24"/>
        </w:rPr>
      </w:pPr>
      <w:r>
        <w:rPr>
          <w:sz w:val="24"/>
          <w:szCs w:val="24"/>
        </w:rPr>
      </w:r>
    </w:p>
    <w:p>
      <w:pPr>
        <w:pStyle w:val="Normal"/>
        <w:ind w:right="90" w:firstLine="709"/>
        <w:rPr>
          <w:sz w:val="24"/>
          <w:szCs w:val="24"/>
        </w:rPr>
      </w:pPr>
      <w:r>
        <w:rPr>
          <w:sz w:val="24"/>
          <w:szCs w:val="24"/>
        </w:rPr>
        <w:t>Размеры контейнерных площадок для стандартных контейнеров емкостью 0,75 м</w:t>
      </w:r>
      <w:r>
        <w:rPr>
          <w:sz w:val="24"/>
          <w:szCs w:val="24"/>
          <w:vertAlign w:val="superscript"/>
        </w:rPr>
        <w:t>3</w:t>
      </w:r>
      <w:r>
        <w:rPr>
          <w:sz w:val="24"/>
          <w:szCs w:val="24"/>
        </w:rPr>
        <w:t xml:space="preserve"> в зависимости от количества контейнеров на площадке приведены в таблице 10. </w:t>
      </w:r>
    </w:p>
    <w:p>
      <w:pPr>
        <w:pStyle w:val="Normal"/>
        <w:ind w:left="-142" w:right="0" w:firstLine="851"/>
        <w:rPr>
          <w:sz w:val="24"/>
          <w:szCs w:val="24"/>
        </w:rPr>
      </w:pPr>
      <w:r>
        <w:rPr>
          <w:sz w:val="24"/>
          <w:szCs w:val="24"/>
        </w:rPr>
      </w:r>
    </w:p>
    <w:p>
      <w:pPr>
        <w:pStyle w:val="Normal"/>
        <w:ind w:left="-142" w:right="0" w:firstLine="851"/>
        <w:rPr>
          <w:sz w:val="24"/>
          <w:szCs w:val="24"/>
        </w:rPr>
      </w:pPr>
      <w:r>
        <w:rPr>
          <w:sz w:val="24"/>
          <w:szCs w:val="24"/>
        </w:rPr>
        <w:t>Таблица 10.</w:t>
      </w:r>
    </w:p>
    <w:p>
      <w:pPr>
        <w:pStyle w:val="Normal"/>
        <w:ind w:left="-142" w:right="0" w:firstLine="851"/>
        <w:jc w:val="center"/>
        <w:rPr>
          <w:sz w:val="24"/>
          <w:szCs w:val="24"/>
        </w:rPr>
      </w:pPr>
      <w:r>
        <w:rPr>
          <w:sz w:val="24"/>
          <w:szCs w:val="24"/>
        </w:rPr>
        <w:t>Размеры площадок под мусоросборники</w:t>
      </w:r>
    </w:p>
    <w:tbl>
      <w:tblPr>
        <w:tblStyle w:val="TableGrid"/>
        <w:tblW w:w="9498"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9" w:type="dxa"/>
          <w:left w:w="108" w:type="dxa"/>
          <w:bottom w:w="0" w:type="dxa"/>
          <w:right w:w="45" w:type="dxa"/>
        </w:tblCellMar>
        <w:tblLook w:val="04a0"/>
      </w:tblPr>
      <w:tblGrid>
        <w:gridCol w:w="1824"/>
        <w:gridCol w:w="921"/>
        <w:gridCol w:w="1067"/>
        <w:gridCol w:w="1149"/>
        <w:gridCol w:w="1523"/>
        <w:gridCol w:w="1531"/>
        <w:gridCol w:w="1482"/>
      </w:tblGrid>
      <w:tr>
        <w:trPr>
          <w:trHeight w:val="996" w:hRule="atLeast"/>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0" w:hanging="0"/>
              <w:jc w:val="center"/>
              <w:rPr>
                <w:sz w:val="24"/>
                <w:szCs w:val="24"/>
              </w:rPr>
            </w:pPr>
            <w:r>
              <w:rPr>
                <w:sz w:val="24"/>
                <w:szCs w:val="24"/>
              </w:rPr>
              <w:t>Площадка под мусоросборник</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0" w:hanging="0"/>
              <w:jc w:val="center"/>
              <w:rPr>
                <w:sz w:val="24"/>
                <w:szCs w:val="24"/>
              </w:rPr>
            </w:pPr>
            <w:r>
              <w:rPr>
                <w:sz w:val="24"/>
                <w:szCs w:val="24"/>
              </w:rPr>
              <w:t>Дли-</w:t>
            </w:r>
          </w:p>
          <w:p>
            <w:pPr>
              <w:pStyle w:val="Normal"/>
              <w:spacing w:lineRule="auto" w:line="240" w:before="0" w:after="0"/>
              <w:ind w:right="0" w:hanging="0"/>
              <w:jc w:val="center"/>
              <w:rPr>
                <w:sz w:val="24"/>
                <w:szCs w:val="24"/>
              </w:rPr>
            </w:pPr>
            <w:r>
              <w:rPr>
                <w:sz w:val="24"/>
                <w:szCs w:val="24"/>
              </w:rPr>
              <w:t>на, м</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0" w:hanging="0"/>
              <w:jc w:val="center"/>
              <w:rPr>
                <w:sz w:val="24"/>
                <w:szCs w:val="24"/>
              </w:rPr>
            </w:pPr>
            <w:r>
              <w:rPr>
                <w:sz w:val="24"/>
                <w:szCs w:val="24"/>
              </w:rPr>
              <w:t>Ширина, м</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0" w:hanging="0"/>
              <w:jc w:val="center"/>
              <w:rPr>
                <w:sz w:val="24"/>
                <w:szCs w:val="24"/>
              </w:rPr>
            </w:pPr>
            <w:r>
              <w:rPr>
                <w:sz w:val="24"/>
                <w:szCs w:val="24"/>
              </w:rPr>
              <w:t>Площадь,</w:t>
            </w:r>
          </w:p>
          <w:p>
            <w:pPr>
              <w:pStyle w:val="Normal"/>
              <w:spacing w:lineRule="auto" w:line="240" w:before="0" w:after="0"/>
              <w:ind w:right="0" w:hanging="0"/>
              <w:jc w:val="center"/>
              <w:rPr>
                <w:sz w:val="24"/>
                <w:szCs w:val="24"/>
              </w:rPr>
            </w:pPr>
            <w:r>
              <w:rPr>
                <w:sz w:val="24"/>
                <w:szCs w:val="24"/>
              </w:rPr>
              <w:t>м.кв.</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0" w:hanging="0"/>
              <w:jc w:val="center"/>
              <w:rPr>
                <w:sz w:val="24"/>
                <w:szCs w:val="24"/>
              </w:rPr>
            </w:pPr>
            <w:r>
              <w:rPr>
                <w:sz w:val="24"/>
                <w:szCs w:val="24"/>
              </w:rPr>
              <w:t>Длина ограждения, м</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0" w:hanging="21"/>
              <w:jc w:val="center"/>
              <w:rPr>
                <w:sz w:val="24"/>
                <w:szCs w:val="24"/>
              </w:rPr>
            </w:pPr>
            <w:r>
              <w:rPr>
                <w:sz w:val="24"/>
                <w:szCs w:val="24"/>
              </w:rPr>
              <w:t>Высота ограждений, м</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40" w:before="0" w:after="0"/>
              <w:ind w:right="0" w:hanging="21"/>
              <w:jc w:val="center"/>
              <w:rPr>
                <w:sz w:val="24"/>
                <w:szCs w:val="24"/>
              </w:rPr>
            </w:pPr>
            <w:r>
              <w:rPr>
                <w:sz w:val="24"/>
                <w:szCs w:val="24"/>
              </w:rPr>
              <w:t>Площадь огражде</w:t>
            </w:r>
          </w:p>
          <w:p>
            <w:pPr>
              <w:pStyle w:val="Normal"/>
              <w:spacing w:lineRule="auto" w:line="240" w:before="0" w:after="0"/>
              <w:ind w:right="0" w:hanging="21"/>
              <w:jc w:val="center"/>
              <w:rPr>
                <w:sz w:val="24"/>
                <w:szCs w:val="24"/>
              </w:rPr>
            </w:pPr>
            <w:r>
              <w:rPr>
                <w:sz w:val="24"/>
                <w:szCs w:val="24"/>
              </w:rPr>
              <w:t>ния, м.кв.</w:t>
            </w:r>
          </w:p>
        </w:tc>
      </w:tr>
      <w:tr>
        <w:trPr>
          <w:trHeight w:val="343" w:hRule="atLeast"/>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1 контейнер</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3</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3</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8,8</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8,9</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1,5</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13,3</w:t>
            </w:r>
          </w:p>
        </w:tc>
      </w:tr>
      <w:tr>
        <w:trPr>
          <w:trHeight w:val="331" w:hRule="atLeast"/>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2 контейнера</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4,3</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3</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12,7</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10,2</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1,5</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15,3</w:t>
            </w:r>
          </w:p>
        </w:tc>
      </w:tr>
      <w:tr>
        <w:trPr>
          <w:trHeight w:val="334" w:hRule="atLeast"/>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3 контейнера</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5,6</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3</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16,6</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11,5</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1,5</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17,3</w:t>
            </w:r>
          </w:p>
        </w:tc>
      </w:tr>
      <w:tr>
        <w:trPr>
          <w:trHeight w:val="331" w:hRule="atLeast"/>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4 контейнера</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7</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3</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20,3</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12,9</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1,5</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19,3</w:t>
            </w:r>
          </w:p>
        </w:tc>
      </w:tr>
      <w:tr>
        <w:trPr>
          <w:trHeight w:val="341" w:hRule="atLeast"/>
        </w:trPr>
        <w:tc>
          <w:tcPr>
            <w:tcW w:w="18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Бункер</w:t>
            </w:r>
          </w:p>
        </w:tc>
        <w:tc>
          <w:tcPr>
            <w:tcW w:w="9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5,5</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3,85</w:t>
            </w:r>
          </w:p>
        </w:tc>
        <w:tc>
          <w:tcPr>
            <w:tcW w:w="11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21,1</w:t>
            </w:r>
          </w:p>
        </w:tc>
        <w:tc>
          <w:tcPr>
            <w:tcW w:w="15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0"/>
              <w:jc w:val="center"/>
              <w:rPr>
                <w:sz w:val="24"/>
                <w:szCs w:val="24"/>
              </w:rPr>
            </w:pPr>
            <w:r>
              <w:rPr>
                <w:sz w:val="24"/>
                <w:szCs w:val="24"/>
              </w:rPr>
              <w:t>13,18</w:t>
            </w:r>
          </w:p>
        </w:tc>
        <w:tc>
          <w:tcPr>
            <w:tcW w:w="15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1,5</w:t>
            </w:r>
          </w:p>
        </w:tc>
        <w:tc>
          <w:tcPr>
            <w:tcW w:w="14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ind w:right="0" w:hanging="21"/>
              <w:jc w:val="center"/>
              <w:rPr>
                <w:sz w:val="24"/>
                <w:szCs w:val="24"/>
              </w:rPr>
            </w:pPr>
            <w:r>
              <w:rPr>
                <w:sz w:val="24"/>
                <w:szCs w:val="24"/>
              </w:rPr>
              <w:t>19,8</w:t>
            </w:r>
          </w:p>
        </w:tc>
      </w:tr>
    </w:tbl>
    <w:p>
      <w:pPr>
        <w:pStyle w:val="Normal"/>
        <w:ind w:left="-142" w:right="0" w:firstLine="851"/>
        <w:rPr>
          <w:sz w:val="24"/>
          <w:szCs w:val="24"/>
        </w:rPr>
      </w:pPr>
      <w:r>
        <w:rPr>
          <w:sz w:val="24"/>
          <w:szCs w:val="24"/>
        </w:rPr>
      </w:r>
    </w:p>
    <w:p>
      <w:pPr>
        <w:pStyle w:val="2"/>
        <w:spacing w:lineRule="auto" w:line="290" w:before="0" w:after="5"/>
        <w:ind w:left="0" w:right="90" w:firstLine="709"/>
        <w:jc w:val="both"/>
        <w:rPr>
          <w:b w:val="false"/>
          <w:b w:val="false"/>
          <w:color w:val="00000A"/>
          <w:sz w:val="24"/>
          <w:szCs w:val="24"/>
          <w:u w:val="single"/>
        </w:rPr>
      </w:pPr>
      <w:r>
        <w:rPr>
          <w:b w:val="false"/>
          <w:color w:val="00000A"/>
          <w:sz w:val="24"/>
          <w:szCs w:val="24"/>
          <w:u w:val="single"/>
        </w:rPr>
        <w:t xml:space="preserve">Эксплуатация контейнерных площадок </w:t>
      </w:r>
    </w:p>
    <w:p>
      <w:pPr>
        <w:pStyle w:val="Normal"/>
        <w:ind w:right="90" w:firstLine="709"/>
        <w:rPr>
          <w:sz w:val="24"/>
          <w:szCs w:val="24"/>
        </w:rPr>
      </w:pPr>
      <w:r>
        <w:rPr>
          <w:sz w:val="24"/>
          <w:szCs w:val="24"/>
        </w:rPr>
        <w:t xml:space="preserve">Содержание контейнерной площадки - комплекс работ, в результате которых поддерживается состояние контейнерной площадки, отвечающих требованиям эксплуатации. </w:t>
      </w:r>
    </w:p>
    <w:p>
      <w:pPr>
        <w:pStyle w:val="Normal"/>
        <w:ind w:right="90" w:firstLine="709"/>
        <w:rPr>
          <w:sz w:val="24"/>
          <w:szCs w:val="24"/>
        </w:rPr>
      </w:pPr>
      <w:r>
        <w:rPr>
          <w:sz w:val="24"/>
          <w:szCs w:val="24"/>
        </w:rPr>
        <w:t xml:space="preserve">Ответственность за техническое исправное состояние контейнерных площадок, контейнеров и бункеров накопителей возлагается на балансодержателя. </w:t>
      </w:r>
    </w:p>
    <w:p>
      <w:pPr>
        <w:pStyle w:val="Normal"/>
        <w:ind w:right="90" w:firstLine="709"/>
        <w:rPr>
          <w:sz w:val="24"/>
          <w:szCs w:val="24"/>
        </w:rPr>
      </w:pPr>
      <w:r>
        <w:rPr>
          <w:sz w:val="24"/>
          <w:szCs w:val="24"/>
        </w:rPr>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СанПиН 2.1.7.1322-03 «Гигиенические требования к размещению и обезвреживанию отходов производства и потребления». </w:t>
      </w:r>
    </w:p>
    <w:p>
      <w:pPr>
        <w:pStyle w:val="Normal"/>
        <w:ind w:right="90" w:firstLine="709"/>
        <w:rPr>
          <w:sz w:val="24"/>
          <w:szCs w:val="24"/>
        </w:rPr>
      </w:pPr>
      <w:r>
        <w:rPr>
          <w:sz w:val="24"/>
          <w:szCs w:val="24"/>
        </w:rPr>
        <w:t xml:space="preserve">Переполнение контейнеров отходами не допускается. </w:t>
      </w:r>
    </w:p>
    <w:p>
      <w:pPr>
        <w:pStyle w:val="Normal"/>
        <w:ind w:left="-142" w:right="90" w:firstLine="851"/>
        <w:rPr>
          <w:sz w:val="24"/>
          <w:szCs w:val="24"/>
        </w:rPr>
      </w:pPr>
      <w:r>
        <w:rPr>
          <w:sz w:val="24"/>
          <w:szCs w:val="24"/>
        </w:rPr>
        <w:t xml:space="preserve">Контейнерные площадки, независимо от формы собственности и принадлежности, должны быть постоянно очищены от отходов, содержаться в чистоте и порядке. </w:t>
      </w:r>
    </w:p>
    <w:p>
      <w:pPr>
        <w:pStyle w:val="Normal"/>
        <w:ind w:left="-142" w:right="90" w:firstLine="851"/>
        <w:rPr>
          <w:sz w:val="24"/>
          <w:szCs w:val="24"/>
        </w:rPr>
      </w:pPr>
      <w:r>
        <w:rPr>
          <w:sz w:val="24"/>
          <w:szCs w:val="24"/>
        </w:rPr>
        <w:t xml:space="preserve">Площадки для установки контейнеров и бункеров накопителей для сбора отходов должны быть с твердым покрытием, уклоном в сторону проезжей части и удобным подъездом для спецавтотранспорта. </w:t>
      </w:r>
    </w:p>
    <w:p>
      <w:pPr>
        <w:pStyle w:val="Normal"/>
        <w:ind w:left="-142" w:right="90" w:firstLine="851"/>
        <w:rPr>
          <w:sz w:val="24"/>
          <w:szCs w:val="24"/>
        </w:rPr>
      </w:pPr>
      <w:r>
        <w:rPr>
          <w:sz w:val="24"/>
          <w:szCs w:val="24"/>
        </w:rPr>
        <w:t xml:space="preserve">Контейнерная площадка должна иметь с трех сторон ограждение высотой не менее 1,2 м, чтобы не допускать попадания мусора на прилегающую территорию. </w:t>
      </w:r>
    </w:p>
    <w:p>
      <w:pPr>
        <w:pStyle w:val="Normal"/>
        <w:ind w:left="-142" w:right="90" w:firstLine="851"/>
        <w:rPr>
          <w:sz w:val="24"/>
          <w:szCs w:val="24"/>
        </w:rPr>
      </w:pPr>
      <w:r>
        <w:rPr>
          <w:sz w:val="24"/>
          <w:szCs w:val="24"/>
        </w:rPr>
        <w:t xml:space="preserve">Контейнерные площадки должны быть удалены от жилых домов и общественных зданий, территорий детских учреждений, спортивных, физкультурных площадок, площадок для игр детей, мест отдыха населения на расстояние не менее 20 м и не более 100 м. Размер площадок под контейнеры должен быть рассчитан на установку необходимого числа контейнеров, но не более 5 штук. </w:t>
      </w:r>
    </w:p>
    <w:p>
      <w:pPr>
        <w:pStyle w:val="Normal"/>
        <w:ind w:left="-142" w:right="90" w:firstLine="851"/>
        <w:rPr>
          <w:sz w:val="24"/>
          <w:szCs w:val="24"/>
        </w:rPr>
      </w:pPr>
      <w:r>
        <w:rPr>
          <w:sz w:val="24"/>
          <w:szCs w:val="24"/>
        </w:rPr>
        <w:t xml:space="preserve">На территории частных домовладений места расположения мусоросборников, помойных ям должны определяться самими домовладельцами. При этом указанное выше расстояние может быть сокращено до 8 - 10 м. </w:t>
      </w:r>
    </w:p>
    <w:p>
      <w:pPr>
        <w:pStyle w:val="Normal"/>
        <w:ind w:left="-142" w:right="90" w:firstLine="851"/>
        <w:rPr>
          <w:sz w:val="24"/>
          <w:szCs w:val="24"/>
        </w:rPr>
      </w:pPr>
      <w:r>
        <w:rPr>
          <w:sz w:val="24"/>
          <w:szCs w:val="24"/>
        </w:rPr>
        <w:t xml:space="preserve">Контейнеры и бункеры-накопители должны быть в технически исправном состоянии, покрашены, иметь маркировку с указанием реквизитов владельца, подрядной организации осуществляющей вывоз отходов. </w:t>
      </w:r>
    </w:p>
    <w:p>
      <w:pPr>
        <w:pStyle w:val="Normal"/>
        <w:ind w:left="-142" w:right="90" w:firstLine="851"/>
        <w:rPr>
          <w:sz w:val="24"/>
          <w:szCs w:val="24"/>
        </w:rPr>
      </w:pPr>
      <w:r>
        <w:rPr>
          <w:sz w:val="24"/>
          <w:szCs w:val="24"/>
        </w:rPr>
        <w:t xml:space="preserve">Контейнеры на АЗС должны быть оборудованы плотно закрывающейся крышкой и запираться на замок. </w:t>
      </w:r>
    </w:p>
    <w:p>
      <w:pPr>
        <w:pStyle w:val="Normal"/>
        <w:ind w:left="-142" w:right="90" w:firstLine="851"/>
        <w:rPr>
          <w:sz w:val="24"/>
          <w:szCs w:val="24"/>
        </w:rPr>
      </w:pPr>
      <w:r>
        <w:rPr>
          <w:sz w:val="24"/>
          <w:szCs w:val="24"/>
        </w:rPr>
        <w:t xml:space="preserve">Контейнеры и бункеры-накопители, а также площадки под ними должны (кроме зимнего периода) промываться и обрабатываться балансодержателями дезинфицирующими составами. </w:t>
      </w:r>
    </w:p>
    <w:p>
      <w:pPr>
        <w:pStyle w:val="Normal"/>
        <w:ind w:left="-142" w:right="90" w:firstLine="851"/>
        <w:rPr>
          <w:sz w:val="24"/>
          <w:szCs w:val="24"/>
        </w:rPr>
      </w:pPr>
      <w:r>
        <w:rPr>
          <w:sz w:val="24"/>
          <w:szCs w:val="24"/>
        </w:rPr>
        <w:t>В днище контейнера должно быть отверстие для выхода дождевой воды. Вместимость контейнеров – 0,6; 0,75 м</w:t>
      </w:r>
      <w:r>
        <w:rPr>
          <w:sz w:val="24"/>
          <w:szCs w:val="24"/>
          <w:vertAlign w:val="superscript"/>
        </w:rPr>
        <w:t>3</w:t>
      </w:r>
      <w:r>
        <w:rPr>
          <w:sz w:val="24"/>
          <w:szCs w:val="24"/>
        </w:rPr>
        <w:t xml:space="preserve">. Контейнер должен находиться в исправном состоянии, не иметь разрывов, вмятин, оторванной окантовки и т.п. Состояние контейнерных площадок для сбора твердых бытовых отходов и подъездов к ним должно отвечать следующим требованиям: </w:t>
      </w:r>
    </w:p>
    <w:p>
      <w:pPr>
        <w:pStyle w:val="Normal"/>
        <w:numPr>
          <w:ilvl w:val="0"/>
          <w:numId w:val="14"/>
        </w:numPr>
        <w:ind w:left="-142" w:right="0" w:firstLine="851"/>
        <w:rPr>
          <w:sz w:val="24"/>
          <w:szCs w:val="24"/>
        </w:rPr>
      </w:pPr>
      <w:r>
        <w:rPr>
          <w:sz w:val="24"/>
          <w:szCs w:val="24"/>
        </w:rPr>
        <w:t xml:space="preserve">контейнерная площадка и проезжая часть у контейнерной площадки, предназначенная для стоянки мусоровоза при выгрузке твердых бытовых отходов из контейнера, должны быть горизонтальными, не скользкими, без выбоин и обеспечивать боковой подъезд мусоровоза к контейнерам не менее 2-х метров; </w:t>
      </w:r>
    </w:p>
    <w:p>
      <w:pPr>
        <w:pStyle w:val="Normal"/>
        <w:numPr>
          <w:ilvl w:val="0"/>
          <w:numId w:val="14"/>
        </w:numPr>
        <w:ind w:left="-142" w:right="0" w:firstLine="851"/>
        <w:rPr>
          <w:sz w:val="24"/>
          <w:szCs w:val="24"/>
        </w:rPr>
      </w:pPr>
      <w:r>
        <w:rPr>
          <w:sz w:val="24"/>
          <w:szCs w:val="24"/>
        </w:rPr>
        <w:t xml:space="preserve">установка контейнеров на площадке должна быть по высоте на уровне проезжей части подъездных путей или выше, но не более 0,5 метра; </w:t>
      </w:r>
    </w:p>
    <w:p>
      <w:pPr>
        <w:pStyle w:val="Normal"/>
        <w:numPr>
          <w:ilvl w:val="0"/>
          <w:numId w:val="14"/>
        </w:numPr>
        <w:ind w:left="-142" w:right="0" w:firstLine="851"/>
        <w:rPr>
          <w:sz w:val="24"/>
          <w:szCs w:val="24"/>
        </w:rPr>
      </w:pPr>
      <w:r>
        <w:rPr>
          <w:sz w:val="24"/>
          <w:szCs w:val="24"/>
        </w:rPr>
        <w:t xml:space="preserve">размеры контейнерных площадок должны обеспечивать установку необходимого количества контейнеров с расстоянием между ними не менее 0,35 метра; </w:t>
      </w:r>
    </w:p>
    <w:p>
      <w:pPr>
        <w:pStyle w:val="Normal"/>
        <w:numPr>
          <w:ilvl w:val="0"/>
          <w:numId w:val="14"/>
        </w:numPr>
        <w:ind w:left="-142" w:right="0" w:firstLine="851"/>
        <w:rPr>
          <w:sz w:val="24"/>
          <w:szCs w:val="24"/>
        </w:rPr>
      </w:pPr>
      <w:r>
        <w:rPr>
          <w:sz w:val="24"/>
          <w:szCs w:val="24"/>
        </w:rPr>
        <w:t xml:space="preserve">ширина подъезда к контейнерным площадкам должна быть: при одностороннем движении – не менее 3,5 м., при двухстороннем – 6,0 м.; </w:t>
      </w:r>
    </w:p>
    <w:p>
      <w:pPr>
        <w:pStyle w:val="Normal"/>
        <w:numPr>
          <w:ilvl w:val="0"/>
          <w:numId w:val="14"/>
        </w:numPr>
        <w:ind w:left="-142" w:right="0" w:firstLine="851"/>
        <w:rPr>
          <w:sz w:val="24"/>
          <w:szCs w:val="24"/>
        </w:rPr>
      </w:pPr>
      <w:r>
        <w:rPr>
          <w:sz w:val="24"/>
          <w:szCs w:val="24"/>
        </w:rPr>
        <w:t xml:space="preserve">дорожное покрытие подъезда ровное (без ям, выбоин, открытых колодцев), не скользкое и выдерживающее вес полного мусоровоза без проседания; </w:t>
      </w:r>
    </w:p>
    <w:p>
      <w:pPr>
        <w:pStyle w:val="Normal"/>
        <w:numPr>
          <w:ilvl w:val="0"/>
          <w:numId w:val="14"/>
        </w:numPr>
        <w:ind w:left="-142" w:right="0" w:firstLine="851"/>
        <w:rPr>
          <w:sz w:val="24"/>
          <w:szCs w:val="24"/>
        </w:rPr>
      </w:pPr>
      <w:r>
        <w:rPr>
          <w:sz w:val="24"/>
          <w:szCs w:val="24"/>
        </w:rPr>
        <w:t xml:space="preserve">проезды должны быть сквозными, в исключительных случаях допускается наличие площадки, позволяющей разворот мусоровоза в два приема; </w:t>
      </w:r>
    </w:p>
    <w:p>
      <w:pPr>
        <w:pStyle w:val="Normal"/>
        <w:numPr>
          <w:ilvl w:val="0"/>
          <w:numId w:val="14"/>
        </w:numPr>
        <w:ind w:left="-142" w:right="0" w:firstLine="851"/>
        <w:rPr>
          <w:sz w:val="24"/>
          <w:szCs w:val="24"/>
        </w:rPr>
      </w:pPr>
      <w:r>
        <w:rPr>
          <w:sz w:val="24"/>
          <w:szCs w:val="24"/>
        </w:rPr>
        <w:t xml:space="preserve">воздушные инженерные сети под подъездами должны быть расположены на высоте не менее 5 м; </w:t>
      </w:r>
    </w:p>
    <w:p>
      <w:pPr>
        <w:pStyle w:val="Normal"/>
        <w:numPr>
          <w:ilvl w:val="0"/>
          <w:numId w:val="14"/>
        </w:numPr>
        <w:ind w:left="-142" w:right="0" w:firstLine="851"/>
        <w:rPr>
          <w:sz w:val="24"/>
          <w:szCs w:val="24"/>
        </w:rPr>
      </w:pPr>
      <w:r>
        <w:rPr>
          <w:sz w:val="24"/>
          <w:szCs w:val="24"/>
        </w:rPr>
        <w:t xml:space="preserve">на проезжей части подъездов и у контейнерных площадок не должно быть стоящих автомобилей и другой техники, препятствующей свободному проезду мусоровозов и выгрузке мусора из контейнеров; </w:t>
      </w:r>
    </w:p>
    <w:p>
      <w:pPr>
        <w:pStyle w:val="Normal"/>
        <w:numPr>
          <w:ilvl w:val="0"/>
          <w:numId w:val="14"/>
        </w:numPr>
        <w:ind w:left="-142" w:right="0" w:firstLine="851"/>
        <w:rPr>
          <w:sz w:val="24"/>
          <w:szCs w:val="24"/>
        </w:rPr>
      </w:pPr>
      <w:r>
        <w:rPr>
          <w:sz w:val="24"/>
          <w:szCs w:val="24"/>
        </w:rPr>
        <w:t xml:space="preserve">состояние въезда с улиц на дворовую территорию и выезда из нее должно быть таким, при котором обеспечивается безопасный въезд и выезд автомобиля-мусоровоза; - содержать в чистоте контейнерные площадки, обеспечивать уборку мусора после выгрузки контейнеров в мусоровозы, регулярную мойку и дезинфекцию контейнеров и площадок. </w:t>
      </w:r>
    </w:p>
    <w:p>
      <w:pPr>
        <w:pStyle w:val="Normal"/>
        <w:ind w:left="-142" w:right="90" w:firstLine="851"/>
        <w:rPr>
          <w:sz w:val="24"/>
          <w:szCs w:val="24"/>
        </w:rPr>
      </w:pPr>
      <w:r>
        <w:rPr>
          <w:sz w:val="24"/>
          <w:szCs w:val="24"/>
        </w:rPr>
        <w:t xml:space="preserve">Складируемые в контейнер твердые коммунальные отходы должны быть размером не более 0,6×0,5×0,4 метра. Картонные коробки, ящики загружаются в разорванном (разобранном) состоянии и связанные в пакеты. Утрамбовка твердых бытовых отходов не допускается. </w:t>
      </w:r>
    </w:p>
    <w:p>
      <w:pPr>
        <w:pStyle w:val="Normal"/>
        <w:ind w:left="-142" w:right="90" w:firstLine="851"/>
        <w:rPr>
          <w:sz w:val="24"/>
          <w:szCs w:val="24"/>
        </w:rPr>
      </w:pPr>
      <w:r>
        <w:rPr>
          <w:sz w:val="24"/>
          <w:szCs w:val="24"/>
        </w:rPr>
        <w:t xml:space="preserve">Запрещается складировать в контейнеры: золу, шлак, строительный мусор, грунт, камни, легковоспламеняющиеся, радиоактивные, ядовитые и взрывчатые вещества, коммунальные отходы в жидком и кашеобразном состоянии, горящие и тлеющие. </w:t>
      </w:r>
    </w:p>
    <w:p>
      <w:pPr>
        <w:pStyle w:val="Normal"/>
        <w:ind w:left="-142" w:right="90" w:firstLine="851"/>
        <w:rPr>
          <w:sz w:val="24"/>
          <w:szCs w:val="24"/>
        </w:rPr>
      </w:pPr>
      <w:r>
        <w:rPr>
          <w:sz w:val="24"/>
          <w:szCs w:val="24"/>
        </w:rPr>
        <w:t xml:space="preserve">В зависимости от количества накапливаемых отходов на обслуживаемом участке и режима очистки устанавливают режим работы мусоровозов и формируют бригады рабочих. </w:t>
      </w:r>
    </w:p>
    <w:p>
      <w:pPr>
        <w:pStyle w:val="Normal"/>
        <w:ind w:left="-142" w:right="90" w:firstLine="851"/>
        <w:rPr>
          <w:sz w:val="24"/>
          <w:szCs w:val="24"/>
        </w:rPr>
      </w:pPr>
      <w:r>
        <w:rPr>
          <w:sz w:val="24"/>
          <w:szCs w:val="24"/>
        </w:rPr>
        <w:t xml:space="preserve">При односменной работе для бригад устанавливают скользящий график выходных дней, в которые участок обслуживает резервная бригада. Для эффективного использования спецавтотранспорта его работу желательно организовать в 1,5 смены. В этом случае за каждым мусоровозом закрепляют две постоянные бригады, работающие через день, с соблюдением среднемесячного баланса рабочего времени. </w:t>
      </w:r>
    </w:p>
    <w:p>
      <w:pPr>
        <w:pStyle w:val="Normal"/>
        <w:ind w:left="-142" w:right="90" w:firstLine="851"/>
        <w:rPr>
          <w:sz w:val="24"/>
          <w:szCs w:val="24"/>
        </w:rPr>
      </w:pPr>
      <w:r>
        <w:rPr>
          <w:sz w:val="24"/>
          <w:szCs w:val="24"/>
        </w:rPr>
        <w:t>Для сбора крупногабаритных отходов расчетом предусмотрена установка бункера-накопителя емкостью 8,0 м</w:t>
      </w:r>
      <w:r>
        <w:rPr>
          <w:sz w:val="24"/>
          <w:szCs w:val="24"/>
          <w:vertAlign w:val="superscript"/>
        </w:rPr>
        <w:t>3</w:t>
      </w:r>
      <w:r>
        <w:rPr>
          <w:sz w:val="24"/>
          <w:szCs w:val="24"/>
        </w:rPr>
        <w:t xml:space="preserve"> на специально оборудованных площадках. </w:t>
      </w:r>
    </w:p>
    <w:p>
      <w:pPr>
        <w:pStyle w:val="2"/>
        <w:spacing w:lineRule="auto" w:line="290" w:before="0" w:after="5"/>
        <w:ind w:left="-142" w:right="0" w:firstLine="851"/>
        <w:jc w:val="both"/>
        <w:rPr>
          <w:b w:val="false"/>
          <w:b w:val="false"/>
          <w:color w:val="00000A"/>
          <w:sz w:val="24"/>
          <w:szCs w:val="24"/>
          <w:u w:val="single"/>
        </w:rPr>
      </w:pPr>
      <w:r>
        <w:rPr>
          <w:b w:val="false"/>
          <w:color w:val="00000A"/>
          <w:sz w:val="24"/>
          <w:szCs w:val="24"/>
          <w:u w:val="single"/>
        </w:rPr>
      </w:r>
    </w:p>
    <w:p>
      <w:pPr>
        <w:pStyle w:val="2"/>
        <w:spacing w:lineRule="auto" w:line="290" w:before="0" w:after="5"/>
        <w:ind w:left="-142" w:right="0" w:firstLine="851"/>
        <w:jc w:val="both"/>
        <w:rPr>
          <w:b w:val="false"/>
          <w:b w:val="false"/>
          <w:color w:val="00000A"/>
          <w:sz w:val="24"/>
          <w:szCs w:val="24"/>
          <w:u w:val="single"/>
        </w:rPr>
      </w:pPr>
      <w:r>
        <w:rPr>
          <w:b w:val="false"/>
          <w:color w:val="00000A"/>
          <w:sz w:val="24"/>
          <w:szCs w:val="24"/>
          <w:u w:val="single"/>
        </w:rPr>
        <w:t xml:space="preserve">Рекомендации по расстановке урн </w:t>
      </w:r>
    </w:p>
    <w:p>
      <w:pPr>
        <w:pStyle w:val="Normal"/>
        <w:ind w:left="-142" w:right="90" w:firstLine="851"/>
        <w:rPr>
          <w:sz w:val="24"/>
          <w:szCs w:val="24"/>
        </w:rPr>
      </w:pPr>
      <w:r>
        <w:rPr>
          <w:sz w:val="24"/>
          <w:szCs w:val="24"/>
        </w:rPr>
        <w:t xml:space="preserve">На всех площадях и улицах, в садах, на вокзалах, на пристанях, рынках, остановках общественного транспорта, у входов в административные здания, объекты торговли, общественного питания, бытового обслуживания, культуры и спорта, здравоохранения, образования, местах потенциального скопления людей и других местах должны быть выставлены в достаточном количестве урны. </w:t>
      </w:r>
    </w:p>
    <w:p>
      <w:pPr>
        <w:pStyle w:val="Normal"/>
        <w:numPr>
          <w:ilvl w:val="0"/>
          <w:numId w:val="15"/>
        </w:numPr>
        <w:ind w:left="-142" w:right="90" w:firstLine="851"/>
        <w:rPr>
          <w:sz w:val="24"/>
          <w:szCs w:val="24"/>
        </w:rPr>
      </w:pPr>
      <w:r>
        <w:rPr>
          <w:sz w:val="24"/>
          <w:szCs w:val="24"/>
        </w:rPr>
        <w:t xml:space="preserve">За содержание урн в чистоте несут ответственность организации, предприятия и учреждения, осуществляющие уборку закрепленных за ними территорий. </w:t>
      </w:r>
    </w:p>
    <w:p>
      <w:pPr>
        <w:pStyle w:val="Normal"/>
        <w:numPr>
          <w:ilvl w:val="0"/>
          <w:numId w:val="15"/>
        </w:numPr>
        <w:ind w:left="-142" w:right="90" w:firstLine="851"/>
        <w:rPr>
          <w:sz w:val="24"/>
          <w:szCs w:val="24"/>
        </w:rPr>
      </w:pPr>
      <w:r>
        <w:rPr>
          <w:sz w:val="24"/>
          <w:szCs w:val="24"/>
        </w:rPr>
        <w:t>Очистка урн должна производиться систематически по мере их напол-</w:t>
      </w:r>
    </w:p>
    <w:p>
      <w:pPr>
        <w:pStyle w:val="Normal"/>
        <w:ind w:left="-142" w:right="90" w:firstLine="851"/>
        <w:rPr>
          <w:sz w:val="24"/>
          <w:szCs w:val="24"/>
        </w:rPr>
      </w:pPr>
      <w:r>
        <w:rPr>
          <w:sz w:val="24"/>
          <w:szCs w:val="24"/>
        </w:rPr>
        <w:t xml:space="preserve">нения. Уборку территорий, прилегающих к торговым павильонам в радиусе 5 м, осуществляют предприятия торговли. </w:t>
      </w:r>
    </w:p>
    <w:p>
      <w:pPr>
        <w:pStyle w:val="Normal"/>
        <w:numPr>
          <w:ilvl w:val="0"/>
          <w:numId w:val="15"/>
        </w:numPr>
        <w:ind w:left="-142" w:right="90" w:firstLine="851"/>
        <w:rPr>
          <w:sz w:val="24"/>
          <w:szCs w:val="24"/>
        </w:rPr>
      </w:pPr>
      <w:r>
        <w:rPr>
          <w:sz w:val="24"/>
          <w:szCs w:val="24"/>
        </w:rPr>
        <w:t xml:space="preserve">Запрещается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 </w:t>
      </w:r>
    </w:p>
    <w:p>
      <w:pPr>
        <w:pStyle w:val="Normal"/>
        <w:ind w:left="-142" w:right="90" w:firstLine="851"/>
        <w:rPr>
          <w:sz w:val="24"/>
          <w:szCs w:val="24"/>
        </w:rPr>
      </w:pPr>
      <w:r>
        <w:rPr>
          <w:sz w:val="24"/>
          <w:szCs w:val="24"/>
        </w:rPr>
        <w:t xml:space="preserve">Для лечебно-профилактических учреждений </w:t>
      </w:r>
    </w:p>
    <w:p>
      <w:pPr>
        <w:pStyle w:val="Normal"/>
        <w:ind w:left="-142" w:right="90" w:firstLine="851"/>
        <w:rPr>
          <w:sz w:val="24"/>
          <w:szCs w:val="24"/>
        </w:rPr>
      </w:pPr>
      <w:r>
        <w:rPr>
          <w:sz w:val="24"/>
          <w:szCs w:val="24"/>
        </w:rPr>
        <w:t xml:space="preserve">В медицинских лечебных учреждениях необходимо использовать только эмалированные и фаянсовые урны. </w:t>
      </w:r>
    </w:p>
    <w:p>
      <w:pPr>
        <w:pStyle w:val="Normal"/>
        <w:ind w:left="-142" w:right="90" w:firstLine="851"/>
        <w:rPr>
          <w:sz w:val="24"/>
          <w:szCs w:val="24"/>
        </w:rPr>
      </w:pPr>
      <w:r>
        <w:rPr>
          <w:sz w:val="24"/>
          <w:szCs w:val="24"/>
        </w:rPr>
        <w:t>При определении числа урн следует исходить из расчета: одна урна на каждые 700 м</w:t>
      </w:r>
      <w:r>
        <w:rPr>
          <w:sz w:val="24"/>
          <w:szCs w:val="24"/>
          <w:vertAlign w:val="superscript"/>
        </w:rPr>
        <w:t>2</w:t>
      </w:r>
      <w:r>
        <w:rPr>
          <w:sz w:val="24"/>
          <w:szCs w:val="24"/>
        </w:rPr>
        <w:t xml:space="preserve"> дворовой территории лечебного учреждения. На главных аллеях должны быть установлены урны на расстоянии 10 м одна от другой. </w:t>
      </w:r>
    </w:p>
    <w:p>
      <w:pPr>
        <w:pStyle w:val="Normal"/>
        <w:ind w:left="-142" w:right="90" w:firstLine="851"/>
        <w:rPr>
          <w:sz w:val="24"/>
          <w:szCs w:val="24"/>
        </w:rPr>
      </w:pPr>
      <w:r>
        <w:rPr>
          <w:sz w:val="24"/>
          <w:szCs w:val="24"/>
        </w:rPr>
        <w:t xml:space="preserve">Технический персонал медицинского учреждения должен ежедневно производить очистку, мойку, дезинфекцию урн. </w:t>
      </w:r>
    </w:p>
    <w:p>
      <w:pPr>
        <w:pStyle w:val="Normal"/>
        <w:ind w:left="-142" w:right="90" w:firstLine="851"/>
        <w:rPr>
          <w:sz w:val="24"/>
          <w:szCs w:val="24"/>
        </w:rPr>
      </w:pPr>
      <w:r>
        <w:rPr>
          <w:sz w:val="24"/>
          <w:szCs w:val="24"/>
        </w:rPr>
        <w:t xml:space="preserve">Для облегчения очистки урн рекомендуется использовать мусорные мешки и пакеты, с помощью которых отходы по мере заполнения урн перемещаются в кузов мусоровоза или на контейнерную площадку. </w:t>
      </w:r>
    </w:p>
    <w:p>
      <w:pPr>
        <w:pStyle w:val="Normal"/>
        <w:ind w:left="-142" w:right="90" w:firstLine="851"/>
        <w:rPr>
          <w:b/>
          <w:b/>
          <w:sz w:val="24"/>
          <w:szCs w:val="24"/>
        </w:rPr>
      </w:pPr>
      <w:r>
        <w:rPr>
          <w:sz w:val="24"/>
          <w:szCs w:val="24"/>
        </w:rPr>
        <w:t xml:space="preserve">Мойку и дезинфекцию урн предлагается осуществлять вручную с помощью дезинфицирующего раствора, сливая промывные воды в специальную емкость, из которой затем они будут сбрасываться на очистные сооружения. </w:t>
      </w:r>
    </w:p>
    <w:p>
      <w:pPr>
        <w:pStyle w:val="Normal"/>
        <w:spacing w:lineRule="auto" w:line="259" w:before="0" w:after="62"/>
        <w:ind w:left="706" w:right="0" w:hanging="0"/>
        <w:jc w:val="left"/>
        <w:rPr>
          <w:sz w:val="24"/>
          <w:szCs w:val="24"/>
        </w:rPr>
      </w:pPr>
      <w:r>
        <w:rPr>
          <w:sz w:val="24"/>
          <w:szCs w:val="24"/>
        </w:rPr>
      </w:r>
    </w:p>
    <w:p>
      <w:pPr>
        <w:pStyle w:val="Normal"/>
        <w:spacing w:lineRule="auto" w:line="259" w:before="0" w:after="160"/>
        <w:ind w:right="0" w:hanging="0"/>
        <w:jc w:val="left"/>
        <w:rPr>
          <w:b/>
          <w:b/>
          <w:i/>
          <w:i/>
          <w:sz w:val="24"/>
          <w:szCs w:val="24"/>
        </w:rPr>
      </w:pPr>
      <w:bookmarkStart w:id="54" w:name="_Toc522353189"/>
      <w:bookmarkStart w:id="55" w:name="_Toc522353189"/>
      <w:bookmarkEnd w:id="55"/>
      <w:r>
        <w:rPr>
          <w:b/>
          <w:i/>
          <w:sz w:val="24"/>
          <w:szCs w:val="24"/>
        </w:rPr>
      </w:r>
      <w:r>
        <w:br w:type="page"/>
      </w:r>
    </w:p>
    <w:p>
      <w:pPr>
        <w:pStyle w:val="Normal"/>
        <w:spacing w:lineRule="auto" w:line="259" w:before="0" w:after="3"/>
        <w:ind w:right="14" w:hanging="0"/>
        <w:jc w:val="center"/>
        <w:rPr>
          <w:sz w:val="24"/>
          <w:szCs w:val="24"/>
        </w:rPr>
      </w:pPr>
      <w:r>
        <w:rPr>
          <w:sz w:val="24"/>
          <w:szCs w:val="24"/>
        </w:rPr>
      </w:r>
    </w:p>
    <w:p>
      <w:pPr>
        <w:pStyle w:val="Normal"/>
        <w:spacing w:lineRule="auto" w:line="259" w:before="0" w:after="67"/>
        <w:ind w:right="0" w:hanging="15"/>
        <w:jc w:val="center"/>
        <w:rPr>
          <w:sz w:val="24"/>
          <w:szCs w:val="24"/>
        </w:rPr>
      </w:pPr>
      <w:r>
        <w:rPr>
          <w:b/>
          <w:sz w:val="24"/>
          <w:szCs w:val="24"/>
        </w:rPr>
        <w:t>Правила составления графиков и маршрутов работы спецавтотранспорта для вывоза отходов</w:t>
      </w:r>
    </w:p>
    <w:p>
      <w:pPr>
        <w:pStyle w:val="Normal"/>
        <w:ind w:left="-15" w:right="67" w:firstLine="851"/>
        <w:rPr>
          <w:sz w:val="24"/>
          <w:szCs w:val="24"/>
        </w:rPr>
      </w:pPr>
      <w:r>
        <w:rPr>
          <w:sz w:val="24"/>
          <w:szCs w:val="24"/>
        </w:rPr>
        <w:t xml:space="preserve">Для оптимизации вывоза ТКО необходимо составлять график движения транспорта и маршрутизацию движения мусороуборочного транспорта по всем объектам, подлежащим регулярному обслуживанию. За маршрут сбора отходов принимают участок движения собирающего мусоровоза по обслуживаемому району от начала до полной загрузки машины. </w:t>
      </w:r>
    </w:p>
    <w:p>
      <w:pPr>
        <w:pStyle w:val="Normal"/>
        <w:ind w:left="-15" w:right="67" w:firstLine="851"/>
        <w:rPr>
          <w:sz w:val="24"/>
          <w:szCs w:val="24"/>
        </w:rPr>
      </w:pPr>
      <w:r>
        <w:rPr>
          <w:sz w:val="24"/>
          <w:szCs w:val="24"/>
        </w:rPr>
        <w:t xml:space="preserve">Графики работы спецавтотранспорта, утверждаемые руководителем специализированного предприятия, выдают водителям, а также направляют в жилищно-эксплуатационные организации и в санитарно-эпидемиологическую станцию. </w:t>
      </w:r>
    </w:p>
    <w:p>
      <w:pPr>
        <w:pStyle w:val="Normal"/>
        <w:ind w:left="-15" w:right="67" w:firstLine="851"/>
        <w:rPr>
          <w:sz w:val="24"/>
          <w:szCs w:val="24"/>
        </w:rPr>
      </w:pPr>
      <w:r>
        <w:rPr>
          <w:sz w:val="24"/>
          <w:szCs w:val="24"/>
        </w:rPr>
        <w:t xml:space="preserve">При разработке маршрутов движения спецавтотранспорта необходимо располагать следующими исходными данными: подробной характеристикой подлежащих обслуживанию объектов и района обслуживания в целом, сведениями о накоплении бытовых отходов по отдельным объектам, о состоянии подъездов, интенсивности движения по отдельным улицам, о планировке кварталов и дворовых территорий, о местоположении объектов обезвреживания и переработки бытовых отходов.  </w:t>
      </w:r>
    </w:p>
    <w:p>
      <w:pPr>
        <w:pStyle w:val="Normal"/>
        <w:ind w:left="-15" w:right="67" w:firstLine="851"/>
        <w:rPr>
          <w:sz w:val="24"/>
          <w:szCs w:val="24"/>
        </w:rPr>
      </w:pPr>
      <w:r>
        <w:rPr>
          <w:sz w:val="24"/>
          <w:szCs w:val="24"/>
        </w:rPr>
        <w:t xml:space="preserve">По каждому участку должны быть данные о числе установленных сборников отходов. При разработке маршрутов движения спецавтотранспорта следует руководствоваться следующими правилами: сводить до минимума повторные пробеги спецавтотранспорта по одним и тем же улицам, объединять объекты, расположенные на улицах с особо интенсивным движением, в маршруты, подлежащие обслуживанию в первую очередь, объединять все объекты по системам сбора твердых коммунальных отходов, по возможности прокладывать маршрут от центра города (села) в направлении к месту обезвреживания, при применении кузовных мусоровозов продолжать маршрут до полного заполнения кузова, предусматривать минимальные пробеги для каждой единицы спецавтотранспорта. </w:t>
      </w:r>
    </w:p>
    <w:p>
      <w:pPr>
        <w:pStyle w:val="Normal"/>
        <w:spacing w:lineRule="auto" w:line="259" w:before="0" w:after="248"/>
        <w:ind w:left="676" w:right="0" w:hanging="0"/>
        <w:jc w:val="left"/>
        <w:rPr>
          <w:sz w:val="24"/>
          <w:szCs w:val="24"/>
        </w:rPr>
      </w:pPr>
      <w:r>
        <w:rPr>
          <w:sz w:val="24"/>
          <w:szCs w:val="24"/>
        </w:rPr>
      </w:r>
    </w:p>
    <w:p>
      <w:pPr>
        <w:pStyle w:val="3"/>
        <w:spacing w:before="0" w:after="48"/>
        <w:ind w:left="13" w:right="84" w:firstLine="851"/>
        <w:rPr>
          <w:i/>
          <w:i/>
          <w:sz w:val="24"/>
          <w:szCs w:val="24"/>
        </w:rPr>
      </w:pPr>
      <w:bookmarkStart w:id="56" w:name="_Toc522353190"/>
      <w:bookmarkEnd w:id="56"/>
      <w:r>
        <w:rPr>
          <w:i/>
          <w:sz w:val="24"/>
          <w:szCs w:val="24"/>
        </w:rPr>
        <w:t>3.4. Организация системы приема вторичного сырья</w:t>
      </w:r>
    </w:p>
    <w:p>
      <w:pPr>
        <w:pStyle w:val="Normal"/>
        <w:ind w:left="-15" w:right="67" w:firstLine="851"/>
        <w:rPr>
          <w:sz w:val="24"/>
          <w:szCs w:val="24"/>
        </w:rPr>
      </w:pPr>
      <w:r>
        <w:rPr>
          <w:sz w:val="24"/>
          <w:szCs w:val="24"/>
        </w:rPr>
        <w:t xml:space="preserve">Порядок сбора отходов на территориях муниципальных образований, предусматривающий их разделение на виды (пищевые отходы, текстиль, бумага и другие), определяется органами местного самоуправления и должен соответствовать экологическим, санитарным и иным требованиям в области охраны окружающей природной среды и здоровья человека. </w:t>
      </w:r>
    </w:p>
    <w:p>
      <w:pPr>
        <w:pStyle w:val="Normal"/>
        <w:spacing w:before="0" w:after="27"/>
        <w:ind w:left="-15" w:right="67" w:firstLine="851"/>
        <w:rPr>
          <w:sz w:val="24"/>
          <w:szCs w:val="24"/>
        </w:rPr>
      </w:pPr>
      <w:r>
        <w:rPr>
          <w:sz w:val="24"/>
          <w:szCs w:val="24"/>
        </w:rPr>
        <w:t xml:space="preserve">С целью снижения затрат на вывоз твердых коммунальных отходов, вовлечения ценных компонентов ТКО во вторичный оборот дополнительных источников сырья необходима организация пункта сбора вторсырья: макулатуры, черного и цветного металла (бутылок из-под напитков), стеклобоя. В перспективе на данном пункте возможно организовать прием полиэтилена и пластмасс при наличии потребителя данного вида вторсырья. </w:t>
      </w:r>
    </w:p>
    <w:p>
      <w:pPr>
        <w:pStyle w:val="Normal"/>
        <w:ind w:left="-15" w:right="67" w:firstLine="851"/>
        <w:rPr>
          <w:sz w:val="24"/>
          <w:szCs w:val="24"/>
        </w:rPr>
      </w:pPr>
      <w:r>
        <w:rPr>
          <w:sz w:val="24"/>
          <w:szCs w:val="24"/>
        </w:rPr>
        <w:t xml:space="preserve">В таблицах 16 и 17 представлен морфологический состав ТКО и КГО, собираемых в жилищном фонде и общественных и торговых предприятиях городов и регионов России.  </w:t>
      </w:r>
    </w:p>
    <w:p>
      <w:pPr>
        <w:pStyle w:val="Normal"/>
        <w:spacing w:lineRule="auto" w:line="259" w:before="0" w:after="0"/>
        <w:ind w:right="0" w:hanging="0"/>
        <w:jc w:val="right"/>
        <w:rPr>
          <w:sz w:val="24"/>
          <w:szCs w:val="24"/>
        </w:rPr>
      </w:pPr>
      <w:r>
        <w:rPr>
          <w:sz w:val="24"/>
          <w:szCs w:val="24"/>
        </w:rPr>
      </w:r>
    </w:p>
    <w:p>
      <w:pPr>
        <w:pStyle w:val="Normal"/>
        <w:spacing w:lineRule="auto" w:line="259" w:before="0" w:after="1"/>
        <w:ind w:left="10" w:right="81" w:firstLine="699"/>
        <w:jc w:val="left"/>
        <w:rPr>
          <w:sz w:val="24"/>
          <w:szCs w:val="24"/>
        </w:rPr>
      </w:pPr>
      <w:r>
        <w:rPr>
          <w:sz w:val="24"/>
          <w:szCs w:val="24"/>
        </w:rPr>
        <w:t>Таблица 16.</w:t>
      </w:r>
    </w:p>
    <w:p>
      <w:pPr>
        <w:pStyle w:val="Normal"/>
        <w:spacing w:lineRule="auto" w:line="259" w:before="0" w:after="18"/>
        <w:ind w:left="13" w:right="3" w:hanging="10"/>
        <w:jc w:val="center"/>
        <w:rPr>
          <w:sz w:val="24"/>
          <w:szCs w:val="24"/>
        </w:rPr>
      </w:pPr>
      <w:r>
        <w:rPr>
          <w:sz w:val="24"/>
          <w:szCs w:val="24"/>
        </w:rPr>
        <w:t xml:space="preserve">Морфологический состав ТБО, собираемых в жилищном фонде и общественных и торговых предприятиях городов и регионов России,  % по массе </w:t>
      </w:r>
    </w:p>
    <w:tbl>
      <w:tblPr>
        <w:tblStyle w:val="TableGrid"/>
        <w:tblW w:w="9192" w:type="dxa"/>
        <w:jc w:val="left"/>
        <w:tblInd w:w="218"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19" w:type="dxa"/>
          <w:bottom w:w="0" w:type="dxa"/>
          <w:right w:w="53" w:type="dxa"/>
        </w:tblCellMar>
        <w:tblLook w:val="04a0"/>
      </w:tblPr>
      <w:tblGrid>
        <w:gridCol w:w="2348"/>
        <w:gridCol w:w="1769"/>
        <w:gridCol w:w="1322"/>
        <w:gridCol w:w="2167"/>
        <w:gridCol w:w="1586"/>
      </w:tblGrid>
      <w:tr>
        <w:trPr>
          <w:trHeight w:val="841"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vAlign w:val="center"/>
          </w:tcPr>
          <w:p>
            <w:pPr>
              <w:pStyle w:val="Normal"/>
              <w:spacing w:lineRule="auto" w:line="259" w:before="0" w:after="0"/>
              <w:ind w:right="64" w:hanging="0"/>
              <w:jc w:val="center"/>
              <w:rPr>
                <w:sz w:val="24"/>
                <w:szCs w:val="24"/>
              </w:rPr>
            </w:pPr>
            <w:r>
              <w:rPr>
                <w:sz w:val="24"/>
                <w:szCs w:val="24"/>
              </w:rPr>
              <w:t>Компонент</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vAlign w:val="center"/>
          </w:tcPr>
          <w:p>
            <w:pPr>
              <w:pStyle w:val="Normal"/>
              <w:spacing w:lineRule="auto" w:line="259" w:before="0" w:after="0"/>
              <w:ind w:left="166" w:right="227" w:firstLine="45"/>
              <w:jc w:val="center"/>
              <w:rPr>
                <w:sz w:val="24"/>
                <w:szCs w:val="24"/>
              </w:rPr>
            </w:pPr>
            <w:r>
              <w:rPr>
                <w:sz w:val="24"/>
                <w:szCs w:val="24"/>
              </w:rPr>
              <w:t>ТБО жилищного фонда,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vAlign w:val="center"/>
          </w:tcPr>
          <w:p>
            <w:pPr>
              <w:pStyle w:val="Normal"/>
              <w:spacing w:lineRule="auto" w:line="232" w:before="0" w:after="14"/>
              <w:ind w:right="0" w:hanging="0"/>
              <w:jc w:val="center"/>
              <w:rPr>
                <w:sz w:val="24"/>
                <w:szCs w:val="24"/>
              </w:rPr>
            </w:pPr>
            <w:r>
              <w:rPr>
                <w:sz w:val="24"/>
                <w:szCs w:val="24"/>
              </w:rPr>
              <w:t>Среднее значение,</w:t>
            </w:r>
          </w:p>
          <w:p>
            <w:pPr>
              <w:pStyle w:val="Normal"/>
              <w:spacing w:lineRule="auto" w:line="259" w:before="0" w:after="0"/>
              <w:ind w:right="75" w:hanging="0"/>
              <w:jc w:val="center"/>
              <w:rPr>
                <w:sz w:val="24"/>
                <w:szCs w:val="24"/>
              </w:rPr>
            </w:pPr>
            <w:r>
              <w:rPr>
                <w:sz w:val="24"/>
                <w:szCs w:val="24"/>
              </w:rPr>
              <w:t>%</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vAlign w:val="center"/>
          </w:tcPr>
          <w:p>
            <w:pPr>
              <w:pStyle w:val="Normal"/>
              <w:spacing w:lineRule="auto" w:line="259" w:before="0" w:after="0"/>
              <w:ind w:left="75" w:right="130" w:hanging="0"/>
              <w:jc w:val="center"/>
              <w:rPr>
                <w:sz w:val="24"/>
                <w:szCs w:val="24"/>
              </w:rPr>
            </w:pPr>
            <w:r>
              <w:rPr>
                <w:sz w:val="24"/>
                <w:szCs w:val="24"/>
              </w:rPr>
              <w:t>ТБО общественных и торговых предприятий,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vAlign w:val="center"/>
          </w:tcPr>
          <w:p>
            <w:pPr>
              <w:pStyle w:val="Normal"/>
              <w:spacing w:lineRule="auto" w:line="259" w:before="0" w:after="0"/>
              <w:ind w:right="0" w:hanging="0"/>
              <w:jc w:val="center"/>
              <w:rPr>
                <w:sz w:val="24"/>
                <w:szCs w:val="24"/>
              </w:rPr>
            </w:pPr>
            <w:r>
              <w:rPr>
                <w:sz w:val="24"/>
                <w:szCs w:val="24"/>
              </w:rPr>
              <w:t>Среднее значение, %</w:t>
            </w:r>
          </w:p>
        </w:tc>
      </w:tr>
      <w:tr>
        <w:trPr>
          <w:trHeight w:val="285"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Пищевые отходы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6" w:hanging="0"/>
              <w:jc w:val="center"/>
              <w:rPr>
                <w:sz w:val="24"/>
                <w:szCs w:val="24"/>
              </w:rPr>
            </w:pPr>
            <w:r>
              <w:rPr>
                <w:sz w:val="24"/>
                <w:szCs w:val="24"/>
              </w:rPr>
              <w:t xml:space="preserve">27…37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32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1" w:hanging="0"/>
              <w:jc w:val="center"/>
              <w:rPr>
                <w:sz w:val="24"/>
                <w:szCs w:val="24"/>
              </w:rPr>
            </w:pPr>
            <w:r>
              <w:rPr>
                <w:sz w:val="24"/>
                <w:szCs w:val="24"/>
              </w:rPr>
              <w:t xml:space="preserve">13…16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15 </w:t>
            </w:r>
          </w:p>
        </w:tc>
      </w:tr>
      <w:tr>
        <w:trPr>
          <w:trHeight w:val="285"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Бумага, картон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6" w:hanging="0"/>
              <w:jc w:val="center"/>
              <w:rPr>
                <w:sz w:val="24"/>
                <w:szCs w:val="24"/>
              </w:rPr>
            </w:pPr>
            <w:r>
              <w:rPr>
                <w:sz w:val="24"/>
                <w:szCs w:val="24"/>
              </w:rPr>
              <w:t xml:space="preserve">37…41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39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1" w:hanging="0"/>
              <w:jc w:val="center"/>
              <w:rPr>
                <w:sz w:val="24"/>
                <w:szCs w:val="24"/>
              </w:rPr>
            </w:pPr>
            <w:r>
              <w:rPr>
                <w:sz w:val="24"/>
                <w:szCs w:val="24"/>
              </w:rPr>
              <w:t xml:space="preserve">45…52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48 </w:t>
            </w:r>
          </w:p>
        </w:tc>
      </w:tr>
      <w:tr>
        <w:trPr>
          <w:trHeight w:val="286"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Дерево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1…2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2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3…5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3 </w:t>
            </w:r>
          </w:p>
        </w:tc>
      </w:tr>
      <w:tr>
        <w:trPr>
          <w:trHeight w:val="285"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Черный металлолом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3…4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4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3…4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4 </w:t>
            </w:r>
          </w:p>
        </w:tc>
      </w:tr>
      <w:tr>
        <w:trPr>
          <w:trHeight w:val="300"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Цветной металлолом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1…2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2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1…4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3 </w:t>
            </w:r>
          </w:p>
        </w:tc>
      </w:tr>
      <w:tr>
        <w:trPr>
          <w:trHeight w:val="285"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Текстиль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3…5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4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3…5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3 </w:t>
            </w:r>
          </w:p>
        </w:tc>
      </w:tr>
      <w:tr>
        <w:trPr>
          <w:trHeight w:val="286"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Кости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1…2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1,5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1…2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1 </w:t>
            </w:r>
          </w:p>
        </w:tc>
      </w:tr>
      <w:tr>
        <w:trPr>
          <w:trHeight w:val="285"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Стекло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2…3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2,5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1…2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2 </w:t>
            </w:r>
          </w:p>
        </w:tc>
      </w:tr>
      <w:tr>
        <w:trPr>
          <w:trHeight w:val="286"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Камни, штукатурка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6" w:hanging="0"/>
              <w:jc w:val="center"/>
              <w:rPr>
                <w:sz w:val="24"/>
                <w:szCs w:val="24"/>
              </w:rPr>
            </w:pPr>
            <w:r>
              <w:rPr>
                <w:sz w:val="24"/>
                <w:szCs w:val="24"/>
              </w:rPr>
              <w:t xml:space="preserve">0,5…1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1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2…3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2 </w:t>
            </w:r>
          </w:p>
        </w:tc>
      </w:tr>
      <w:tr>
        <w:trPr>
          <w:trHeight w:val="285"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Кожа, резина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6" w:hanging="0"/>
              <w:jc w:val="center"/>
              <w:rPr>
                <w:sz w:val="24"/>
                <w:szCs w:val="24"/>
              </w:rPr>
            </w:pPr>
            <w:r>
              <w:rPr>
                <w:sz w:val="24"/>
                <w:szCs w:val="24"/>
              </w:rPr>
              <w:t xml:space="preserve">0,5…1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1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1…2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2 </w:t>
            </w:r>
          </w:p>
        </w:tc>
      </w:tr>
      <w:tr>
        <w:trPr>
          <w:trHeight w:val="285"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Пластмасса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5…6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5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1" w:hanging="0"/>
              <w:jc w:val="center"/>
              <w:rPr>
                <w:sz w:val="24"/>
                <w:szCs w:val="24"/>
              </w:rPr>
            </w:pPr>
            <w:r>
              <w:rPr>
                <w:sz w:val="24"/>
                <w:szCs w:val="24"/>
              </w:rPr>
              <w:t xml:space="preserve">8…12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10 </w:t>
            </w:r>
          </w:p>
        </w:tc>
      </w:tr>
      <w:tr>
        <w:trPr>
          <w:trHeight w:val="285"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Прочее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1…2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1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2…3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2 </w:t>
            </w:r>
          </w:p>
        </w:tc>
      </w:tr>
      <w:tr>
        <w:trPr>
          <w:trHeight w:val="286" w:hRule="atLeast"/>
        </w:trPr>
        <w:tc>
          <w:tcPr>
            <w:tcW w:w="234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Отсев (менее 15 мм) </w:t>
            </w:r>
          </w:p>
        </w:tc>
        <w:tc>
          <w:tcPr>
            <w:tcW w:w="176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45" w:hanging="0"/>
              <w:jc w:val="center"/>
              <w:rPr>
                <w:sz w:val="24"/>
                <w:szCs w:val="24"/>
              </w:rPr>
            </w:pPr>
            <w:r>
              <w:rPr>
                <w:sz w:val="24"/>
                <w:szCs w:val="24"/>
              </w:rPr>
              <w:t xml:space="preserve">5…7 </w:t>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5" w:hanging="0"/>
              <w:jc w:val="center"/>
              <w:rPr>
                <w:sz w:val="24"/>
                <w:szCs w:val="24"/>
              </w:rPr>
            </w:pPr>
            <w:r>
              <w:rPr>
                <w:sz w:val="24"/>
                <w:szCs w:val="24"/>
              </w:rPr>
              <w:t xml:space="preserve">6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60" w:hanging="0"/>
              <w:jc w:val="center"/>
              <w:rPr>
                <w:sz w:val="24"/>
                <w:szCs w:val="24"/>
              </w:rPr>
            </w:pPr>
            <w:r>
              <w:rPr>
                <w:sz w:val="24"/>
                <w:szCs w:val="24"/>
              </w:rPr>
              <w:t xml:space="preserve">5…7 </w:t>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5 </w:t>
            </w:r>
          </w:p>
        </w:tc>
      </w:tr>
      <w:tr>
        <w:trPr>
          <w:trHeight w:val="285" w:hRule="atLeast"/>
        </w:trPr>
        <w:tc>
          <w:tcPr>
            <w:tcW w:w="2348" w:type="dxa"/>
            <w:tcBorders>
              <w:top w:val="single" w:sz="6" w:space="0" w:color="000001"/>
              <w:left w:val="single" w:sz="6" w:space="0" w:color="000001"/>
              <w:bottom w:val="single" w:sz="6" w:space="0" w:color="000001"/>
              <w:insideH w:val="single" w:sz="6" w:space="0" w:color="000001"/>
            </w:tcBorders>
            <w:shd w:fill="auto" w:val="clear"/>
            <w:tcMar>
              <w:left w:w="119" w:type="dxa"/>
            </w:tcMar>
          </w:tcPr>
          <w:p>
            <w:pPr>
              <w:pStyle w:val="Normal"/>
              <w:spacing w:lineRule="auto" w:line="259" w:before="0" w:after="0"/>
              <w:ind w:right="0" w:hanging="0"/>
              <w:jc w:val="left"/>
              <w:rPr>
                <w:sz w:val="24"/>
                <w:szCs w:val="24"/>
              </w:rPr>
            </w:pPr>
            <w:r>
              <w:rPr>
                <w:sz w:val="24"/>
                <w:szCs w:val="24"/>
              </w:rPr>
              <w:t xml:space="preserve">ИТОГО: </w:t>
            </w:r>
          </w:p>
        </w:tc>
        <w:tc>
          <w:tcPr>
            <w:tcW w:w="1769" w:type="dxa"/>
            <w:tcBorders>
              <w:top w:val="single" w:sz="6" w:space="0" w:color="000001"/>
              <w:bottom w:val="single" w:sz="6" w:space="0" w:color="000001"/>
              <w:right w:val="single" w:sz="6" w:space="0" w:color="000001"/>
              <w:insideH w:val="single" w:sz="6" w:space="0" w:color="000001"/>
              <w:insideV w:val="single" w:sz="6" w:space="0" w:color="000001"/>
            </w:tcBorders>
            <w:shd w:fill="auto" w:val="clear"/>
          </w:tcPr>
          <w:p>
            <w:pPr>
              <w:pStyle w:val="Normal"/>
              <w:spacing w:lineRule="auto" w:line="259" w:before="0" w:after="0"/>
              <w:ind w:right="0" w:hanging="0"/>
              <w:jc w:val="left"/>
              <w:rPr>
                <w:sz w:val="24"/>
                <w:szCs w:val="24"/>
              </w:rPr>
            </w:pPr>
            <w:r>
              <w:rPr>
                <w:sz w:val="24"/>
                <w:szCs w:val="24"/>
              </w:rPr>
            </w:r>
          </w:p>
        </w:tc>
        <w:tc>
          <w:tcPr>
            <w:tcW w:w="132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76" w:hanging="0"/>
              <w:jc w:val="center"/>
              <w:rPr>
                <w:sz w:val="24"/>
                <w:szCs w:val="24"/>
              </w:rPr>
            </w:pPr>
            <w:r>
              <w:rPr>
                <w:sz w:val="24"/>
                <w:szCs w:val="24"/>
              </w:rPr>
              <w:t xml:space="preserve">100 </w:t>
            </w:r>
          </w:p>
        </w:tc>
        <w:tc>
          <w:tcPr>
            <w:tcW w:w="216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1" w:hanging="0"/>
              <w:jc w:val="center"/>
              <w:rPr>
                <w:sz w:val="24"/>
                <w:szCs w:val="24"/>
              </w:rPr>
            </w:pPr>
            <w:r>
              <w:rPr>
                <w:sz w:val="24"/>
                <w:szCs w:val="24"/>
              </w:rPr>
            </w:r>
          </w:p>
        </w:tc>
        <w:tc>
          <w:tcPr>
            <w:tcW w:w="15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19" w:type="dxa"/>
            </w:tcMar>
          </w:tcPr>
          <w:p>
            <w:pPr>
              <w:pStyle w:val="Normal"/>
              <w:spacing w:lineRule="auto" w:line="259" w:before="0" w:after="0"/>
              <w:ind w:right="30" w:hanging="0"/>
              <w:jc w:val="center"/>
              <w:rPr>
                <w:sz w:val="24"/>
                <w:szCs w:val="24"/>
              </w:rPr>
            </w:pPr>
            <w:r>
              <w:rPr>
                <w:sz w:val="24"/>
                <w:szCs w:val="24"/>
              </w:rPr>
              <w:t xml:space="preserve">100 </w:t>
            </w:r>
          </w:p>
        </w:tc>
      </w:tr>
    </w:tbl>
    <w:p>
      <w:pPr>
        <w:pStyle w:val="Normal"/>
        <w:spacing w:lineRule="auto" w:line="259" w:before="0" w:after="54"/>
        <w:ind w:left="218" w:right="0" w:hanging="0"/>
        <w:jc w:val="right"/>
        <w:rPr>
          <w:sz w:val="24"/>
          <w:szCs w:val="24"/>
        </w:rPr>
      </w:pPr>
      <w:r>
        <w:rPr>
          <w:sz w:val="24"/>
          <w:szCs w:val="24"/>
        </w:rPr>
      </w:r>
    </w:p>
    <w:p>
      <w:pPr>
        <w:pStyle w:val="Normal"/>
        <w:spacing w:lineRule="auto" w:line="259" w:before="0" w:after="160"/>
        <w:ind w:right="0" w:hanging="0"/>
        <w:jc w:val="left"/>
        <w:rPr>
          <w:sz w:val="24"/>
          <w:szCs w:val="24"/>
        </w:rPr>
      </w:pPr>
      <w:r>
        <w:rPr>
          <w:sz w:val="24"/>
          <w:szCs w:val="24"/>
        </w:rPr>
      </w:r>
      <w:r>
        <w:br w:type="page"/>
      </w:r>
    </w:p>
    <w:p>
      <w:pPr>
        <w:pStyle w:val="Normal"/>
        <w:spacing w:lineRule="auto" w:line="259" w:before="0" w:after="2"/>
        <w:ind w:right="0" w:firstLine="709"/>
        <w:jc w:val="left"/>
        <w:rPr>
          <w:sz w:val="24"/>
          <w:szCs w:val="24"/>
        </w:rPr>
      </w:pPr>
      <w:r>
        <w:rPr>
          <w:sz w:val="24"/>
          <w:szCs w:val="24"/>
        </w:rPr>
        <w:t>Таблица 17.</w:t>
      </w:r>
    </w:p>
    <w:p>
      <w:pPr>
        <w:pStyle w:val="Normal"/>
        <w:spacing w:lineRule="auto" w:line="259" w:before="0" w:after="2"/>
        <w:ind w:right="0" w:firstLine="709"/>
        <w:jc w:val="center"/>
        <w:rPr>
          <w:sz w:val="24"/>
          <w:szCs w:val="24"/>
        </w:rPr>
      </w:pPr>
      <w:r>
        <w:rPr>
          <w:sz w:val="24"/>
          <w:szCs w:val="24"/>
        </w:rPr>
        <w:t>Ориентировочный состав крупногабаритных отходов</w:t>
      </w:r>
    </w:p>
    <w:tbl>
      <w:tblPr>
        <w:tblStyle w:val="TableGrid"/>
        <w:tblW w:w="9072" w:type="dxa"/>
        <w:jc w:val="left"/>
        <w:tblInd w:w="27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5" w:type="dxa"/>
          <w:bottom w:w="0" w:type="dxa"/>
          <w:right w:w="40" w:type="dxa"/>
        </w:tblCellMar>
        <w:tblLook w:val="04a0"/>
      </w:tblPr>
      <w:tblGrid>
        <w:gridCol w:w="3649"/>
        <w:gridCol w:w="1937"/>
        <w:gridCol w:w="3486"/>
      </w:tblGrid>
      <w:tr>
        <w:trPr>
          <w:trHeight w:val="556" w:hRule="atLeast"/>
        </w:trPr>
        <w:tc>
          <w:tcPr>
            <w:tcW w:w="3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74" w:hanging="0"/>
              <w:jc w:val="center"/>
              <w:rPr>
                <w:sz w:val="24"/>
                <w:szCs w:val="24"/>
              </w:rPr>
            </w:pPr>
            <w:r>
              <w:rPr>
                <w:sz w:val="24"/>
                <w:szCs w:val="24"/>
              </w:rPr>
              <w:t xml:space="preserve">Материал </w:t>
            </w:r>
          </w:p>
        </w:tc>
        <w:tc>
          <w:tcPr>
            <w:tcW w:w="19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406" w:right="0" w:hanging="376"/>
              <w:jc w:val="left"/>
              <w:rPr>
                <w:sz w:val="24"/>
                <w:szCs w:val="24"/>
              </w:rPr>
            </w:pPr>
            <w:r>
              <w:rPr>
                <w:sz w:val="24"/>
                <w:szCs w:val="24"/>
              </w:rPr>
              <w:t xml:space="preserve">Содержание, % по массе </w:t>
            </w:r>
          </w:p>
        </w:tc>
        <w:tc>
          <w:tcPr>
            <w:tcW w:w="3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58" w:hanging="0"/>
              <w:jc w:val="center"/>
              <w:rPr>
                <w:sz w:val="24"/>
                <w:szCs w:val="24"/>
              </w:rPr>
            </w:pPr>
            <w:r>
              <w:rPr>
                <w:sz w:val="24"/>
                <w:szCs w:val="24"/>
              </w:rPr>
              <w:t xml:space="preserve">Составляющие </w:t>
            </w:r>
          </w:p>
        </w:tc>
      </w:tr>
      <w:tr>
        <w:trPr>
          <w:trHeight w:val="570" w:hRule="atLeast"/>
        </w:trPr>
        <w:tc>
          <w:tcPr>
            <w:tcW w:w="3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left"/>
              <w:rPr>
                <w:sz w:val="24"/>
                <w:szCs w:val="24"/>
              </w:rPr>
            </w:pPr>
            <w:r>
              <w:rPr>
                <w:sz w:val="24"/>
                <w:szCs w:val="24"/>
              </w:rPr>
              <w:t xml:space="preserve">Дерево </w:t>
            </w:r>
          </w:p>
        </w:tc>
        <w:tc>
          <w:tcPr>
            <w:tcW w:w="19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42" w:hanging="0"/>
              <w:jc w:val="center"/>
              <w:rPr>
                <w:sz w:val="24"/>
                <w:szCs w:val="24"/>
              </w:rPr>
            </w:pPr>
            <w:r>
              <w:rPr>
                <w:sz w:val="24"/>
                <w:szCs w:val="24"/>
              </w:rPr>
              <w:t xml:space="preserve">60 </w:t>
            </w:r>
          </w:p>
        </w:tc>
        <w:tc>
          <w:tcPr>
            <w:tcW w:w="3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0" w:hanging="0"/>
              <w:jc w:val="left"/>
              <w:rPr>
                <w:sz w:val="24"/>
                <w:szCs w:val="24"/>
              </w:rPr>
            </w:pPr>
            <w:r>
              <w:rPr>
                <w:sz w:val="24"/>
                <w:szCs w:val="24"/>
              </w:rPr>
              <w:t xml:space="preserve">Мебель, обрезки деревьев, ящики, фанера </w:t>
            </w:r>
          </w:p>
        </w:tc>
      </w:tr>
      <w:tr>
        <w:trPr>
          <w:trHeight w:val="285" w:hRule="atLeast"/>
        </w:trPr>
        <w:tc>
          <w:tcPr>
            <w:tcW w:w="3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left"/>
              <w:rPr>
                <w:sz w:val="24"/>
                <w:szCs w:val="24"/>
              </w:rPr>
            </w:pPr>
            <w:r>
              <w:rPr>
                <w:sz w:val="24"/>
                <w:szCs w:val="24"/>
              </w:rPr>
              <w:t xml:space="preserve">Бумага, картон </w:t>
            </w:r>
          </w:p>
        </w:tc>
        <w:tc>
          <w:tcPr>
            <w:tcW w:w="19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42" w:hanging="0"/>
              <w:jc w:val="center"/>
              <w:rPr>
                <w:sz w:val="24"/>
                <w:szCs w:val="24"/>
              </w:rPr>
            </w:pPr>
            <w:r>
              <w:rPr>
                <w:sz w:val="24"/>
                <w:szCs w:val="24"/>
              </w:rPr>
              <w:t xml:space="preserve">6 </w:t>
            </w:r>
          </w:p>
        </w:tc>
        <w:tc>
          <w:tcPr>
            <w:tcW w:w="3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0" w:hanging="0"/>
              <w:jc w:val="left"/>
              <w:rPr>
                <w:sz w:val="24"/>
                <w:szCs w:val="24"/>
              </w:rPr>
            </w:pPr>
            <w:r>
              <w:rPr>
                <w:sz w:val="24"/>
                <w:szCs w:val="24"/>
              </w:rPr>
              <w:t xml:space="preserve">Упаковочные материалы </w:t>
            </w:r>
          </w:p>
        </w:tc>
      </w:tr>
      <w:tr>
        <w:trPr>
          <w:trHeight w:val="286" w:hRule="atLeast"/>
        </w:trPr>
        <w:tc>
          <w:tcPr>
            <w:tcW w:w="3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left"/>
              <w:rPr>
                <w:sz w:val="24"/>
                <w:szCs w:val="24"/>
              </w:rPr>
            </w:pPr>
            <w:r>
              <w:rPr>
                <w:sz w:val="24"/>
                <w:szCs w:val="24"/>
              </w:rPr>
              <w:t xml:space="preserve">Пластмасса </w:t>
            </w:r>
          </w:p>
        </w:tc>
        <w:tc>
          <w:tcPr>
            <w:tcW w:w="19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42" w:hanging="0"/>
              <w:jc w:val="center"/>
              <w:rPr>
                <w:sz w:val="24"/>
                <w:szCs w:val="24"/>
              </w:rPr>
            </w:pPr>
            <w:r>
              <w:rPr>
                <w:sz w:val="24"/>
                <w:szCs w:val="24"/>
              </w:rPr>
              <w:t xml:space="preserve">4 </w:t>
            </w:r>
          </w:p>
        </w:tc>
        <w:tc>
          <w:tcPr>
            <w:tcW w:w="3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0" w:hanging="0"/>
              <w:jc w:val="left"/>
              <w:rPr>
                <w:sz w:val="24"/>
                <w:szCs w:val="24"/>
              </w:rPr>
            </w:pPr>
            <w:r>
              <w:rPr>
                <w:sz w:val="24"/>
                <w:szCs w:val="24"/>
              </w:rPr>
              <w:t xml:space="preserve">Тазы, линолеум, пленка </w:t>
            </w:r>
          </w:p>
        </w:tc>
      </w:tr>
      <w:tr>
        <w:trPr>
          <w:trHeight w:val="285" w:hRule="atLeast"/>
        </w:trPr>
        <w:tc>
          <w:tcPr>
            <w:tcW w:w="3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left"/>
              <w:rPr>
                <w:sz w:val="24"/>
                <w:szCs w:val="24"/>
              </w:rPr>
            </w:pPr>
            <w:r>
              <w:rPr>
                <w:sz w:val="24"/>
                <w:szCs w:val="24"/>
              </w:rPr>
              <w:t xml:space="preserve">Керамика, стекло </w:t>
            </w:r>
          </w:p>
        </w:tc>
        <w:tc>
          <w:tcPr>
            <w:tcW w:w="19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42" w:hanging="0"/>
              <w:jc w:val="center"/>
              <w:rPr>
                <w:sz w:val="24"/>
                <w:szCs w:val="24"/>
              </w:rPr>
            </w:pPr>
            <w:r>
              <w:rPr>
                <w:sz w:val="24"/>
                <w:szCs w:val="24"/>
              </w:rPr>
              <w:t xml:space="preserve">15 </w:t>
            </w:r>
          </w:p>
        </w:tc>
        <w:tc>
          <w:tcPr>
            <w:tcW w:w="3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0" w:hanging="0"/>
              <w:jc w:val="left"/>
              <w:rPr>
                <w:sz w:val="24"/>
                <w:szCs w:val="24"/>
              </w:rPr>
            </w:pPr>
            <w:r>
              <w:rPr>
                <w:sz w:val="24"/>
                <w:szCs w:val="24"/>
              </w:rPr>
              <w:t xml:space="preserve">Раковины, унитазы, листовое стекло </w:t>
            </w:r>
          </w:p>
        </w:tc>
      </w:tr>
      <w:tr>
        <w:trPr>
          <w:trHeight w:val="555" w:hRule="atLeast"/>
        </w:trPr>
        <w:tc>
          <w:tcPr>
            <w:tcW w:w="3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left"/>
              <w:rPr>
                <w:sz w:val="24"/>
                <w:szCs w:val="24"/>
              </w:rPr>
            </w:pPr>
            <w:r>
              <w:rPr>
                <w:sz w:val="24"/>
                <w:szCs w:val="24"/>
              </w:rPr>
              <w:t xml:space="preserve">Металл </w:t>
            </w:r>
          </w:p>
        </w:tc>
        <w:tc>
          <w:tcPr>
            <w:tcW w:w="19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42" w:hanging="0"/>
              <w:jc w:val="center"/>
              <w:rPr>
                <w:sz w:val="24"/>
                <w:szCs w:val="24"/>
              </w:rPr>
            </w:pPr>
            <w:r>
              <w:rPr>
                <w:sz w:val="24"/>
                <w:szCs w:val="24"/>
              </w:rPr>
              <w:t xml:space="preserve">10 </w:t>
            </w:r>
          </w:p>
        </w:tc>
        <w:tc>
          <w:tcPr>
            <w:tcW w:w="3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0" w:hanging="0"/>
              <w:rPr>
                <w:sz w:val="24"/>
                <w:szCs w:val="24"/>
              </w:rPr>
            </w:pPr>
            <w:r>
              <w:rPr>
                <w:sz w:val="24"/>
                <w:szCs w:val="24"/>
              </w:rPr>
              <w:t xml:space="preserve">Бытовая техника, велосипеды, радиаторы отопления, детали а/машин </w:t>
            </w:r>
          </w:p>
        </w:tc>
      </w:tr>
      <w:tr>
        <w:trPr>
          <w:trHeight w:val="571" w:hRule="atLeast"/>
        </w:trPr>
        <w:tc>
          <w:tcPr>
            <w:tcW w:w="364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left"/>
              <w:rPr>
                <w:sz w:val="24"/>
                <w:szCs w:val="24"/>
              </w:rPr>
            </w:pPr>
            <w:r>
              <w:rPr>
                <w:sz w:val="24"/>
                <w:szCs w:val="24"/>
              </w:rPr>
              <w:t xml:space="preserve">Резина, кожа, изделия из смешанных материалов </w:t>
            </w:r>
          </w:p>
        </w:tc>
        <w:tc>
          <w:tcPr>
            <w:tcW w:w="193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42" w:hanging="0"/>
              <w:jc w:val="center"/>
              <w:rPr>
                <w:sz w:val="24"/>
                <w:szCs w:val="24"/>
              </w:rPr>
            </w:pPr>
            <w:r>
              <w:rPr>
                <w:sz w:val="24"/>
                <w:szCs w:val="24"/>
              </w:rPr>
              <w:t xml:space="preserve">5 </w:t>
            </w:r>
          </w:p>
        </w:tc>
        <w:tc>
          <w:tcPr>
            <w:tcW w:w="348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0" w:hanging="0"/>
              <w:jc w:val="left"/>
              <w:rPr>
                <w:sz w:val="24"/>
                <w:szCs w:val="24"/>
              </w:rPr>
            </w:pPr>
            <w:r>
              <w:rPr>
                <w:sz w:val="24"/>
                <w:szCs w:val="24"/>
              </w:rPr>
              <w:t xml:space="preserve">Шины, чемоданы, диваны, телевизоры </w:t>
            </w:r>
          </w:p>
        </w:tc>
      </w:tr>
    </w:tbl>
    <w:p>
      <w:pPr>
        <w:pStyle w:val="Normal"/>
        <w:spacing w:lineRule="auto" w:line="259" w:before="0" w:after="59"/>
        <w:ind w:left="706" w:right="0" w:hanging="0"/>
        <w:jc w:val="left"/>
        <w:rPr>
          <w:sz w:val="24"/>
          <w:szCs w:val="24"/>
        </w:rPr>
      </w:pPr>
      <w:r>
        <w:rPr>
          <w:sz w:val="24"/>
          <w:szCs w:val="24"/>
        </w:rPr>
      </w:r>
    </w:p>
    <w:p>
      <w:pPr>
        <w:pStyle w:val="Normal"/>
        <w:spacing w:lineRule="auto" w:line="259" w:before="0" w:after="1"/>
        <w:ind w:left="10" w:right="163" w:firstLine="699"/>
        <w:jc w:val="left"/>
        <w:rPr>
          <w:sz w:val="24"/>
          <w:szCs w:val="24"/>
        </w:rPr>
      </w:pPr>
      <w:r>
        <w:rPr>
          <w:sz w:val="24"/>
          <w:szCs w:val="24"/>
        </w:rPr>
        <w:t xml:space="preserve">При  развитии системы  сбора вторичного сырья возможны  три схемы: </w:t>
      </w:r>
    </w:p>
    <w:p>
      <w:pPr>
        <w:pStyle w:val="Normal"/>
        <w:numPr>
          <w:ilvl w:val="0"/>
          <w:numId w:val="3"/>
        </w:numPr>
        <w:spacing w:before="0" w:after="26"/>
        <w:ind w:right="67" w:hanging="360"/>
        <w:rPr>
          <w:sz w:val="24"/>
          <w:szCs w:val="24"/>
        </w:rPr>
      </w:pPr>
      <w:r>
        <w:rPr>
          <w:sz w:val="24"/>
          <w:szCs w:val="24"/>
        </w:rPr>
        <w:t xml:space="preserve">установка контейнеров для селективного сбора бумаги, стекла, пластика, металла в  жилых кварталах; </w:t>
      </w:r>
    </w:p>
    <w:p>
      <w:pPr>
        <w:pStyle w:val="Normal"/>
        <w:numPr>
          <w:ilvl w:val="0"/>
          <w:numId w:val="3"/>
        </w:numPr>
        <w:ind w:right="67" w:hanging="360"/>
        <w:rPr>
          <w:sz w:val="24"/>
          <w:szCs w:val="24"/>
        </w:rPr>
      </w:pPr>
      <w:r>
        <w:rPr>
          <w:sz w:val="24"/>
          <w:szCs w:val="24"/>
        </w:rPr>
        <w:t xml:space="preserve">создание сети комплексных приемных пунктов сбора вторичных ресурсов; </w:t>
      </w:r>
    </w:p>
    <w:p>
      <w:pPr>
        <w:pStyle w:val="Normal"/>
        <w:numPr>
          <w:ilvl w:val="0"/>
          <w:numId w:val="3"/>
        </w:numPr>
        <w:ind w:right="67" w:hanging="360"/>
        <w:rPr>
          <w:sz w:val="24"/>
          <w:szCs w:val="24"/>
        </w:rPr>
      </w:pPr>
      <w:r>
        <w:rPr>
          <w:sz w:val="24"/>
          <w:szCs w:val="24"/>
        </w:rPr>
        <w:t xml:space="preserve">организация передвижных пунктов сбора вторичных материальных ресурсов. </w:t>
      </w:r>
    </w:p>
    <w:p>
      <w:pPr>
        <w:pStyle w:val="Normal"/>
        <w:ind w:left="-15" w:right="67" w:firstLine="851"/>
        <w:rPr>
          <w:sz w:val="24"/>
          <w:szCs w:val="24"/>
        </w:rPr>
      </w:pPr>
      <w:r>
        <w:rPr>
          <w:sz w:val="24"/>
          <w:szCs w:val="24"/>
        </w:rPr>
        <w:t xml:space="preserve">Создание приемных пунктов для сбора вторсырья с активным привлечением части предпринимателей сферы малого бизнеса, кроме всего прочего, приведет к созданию новых рабочих мест, в том числе для инвалидов, а также источника дополнительного дохода для наиболее неимущих  слоев населения. </w:t>
      </w:r>
    </w:p>
    <w:p>
      <w:pPr>
        <w:pStyle w:val="Normal"/>
        <w:ind w:left="-15" w:right="67" w:firstLine="851"/>
        <w:rPr>
          <w:sz w:val="24"/>
          <w:szCs w:val="24"/>
        </w:rPr>
      </w:pPr>
      <w:r>
        <w:rPr>
          <w:sz w:val="24"/>
          <w:szCs w:val="24"/>
        </w:rPr>
        <w:t xml:space="preserve">Раздельный сбор вторичного сырья позволяет добиться значительного сокращения объемов ТКО, что существенно снижает загрузку полигона ТКО, уменьшает число стихийных свалок, оздоровляет экологическую обстановку. Дальнейшая переработка собираемого таким образом сырья является экологически приемлемым, энерго- и ресурсосберегающим производством. </w:t>
      </w:r>
    </w:p>
    <w:p>
      <w:pPr>
        <w:pStyle w:val="Normal"/>
        <w:ind w:left="-15" w:right="67" w:firstLine="851"/>
        <w:rPr>
          <w:sz w:val="24"/>
          <w:szCs w:val="24"/>
        </w:rPr>
      </w:pPr>
      <w:r>
        <w:rPr>
          <w:sz w:val="24"/>
          <w:szCs w:val="24"/>
        </w:rPr>
        <w:t xml:space="preserve">Несмотря на то, что ТКО из жилого фонда являются крупным источником вторичного сырья, практическая реализация селективного сбора полезных компонентов отходов представляет собой сложную проблему, связанную как с организацией сбора, так и с фактической переработкой загрязненного материала, а также с уровнем цен на вторичное сырье соответствующего качества. Наибольший интерес представляет селективный сбор утильных фракций от общественных и торговых предприятий, качество которых выше, чем качество утильных фракций ТКО жилого фонда. Также следует отметить, что в торговых точках легче, чем в жилой зоне организовать централизованный селективный сбор и транспортировку утильных компонентов. </w:t>
      </w:r>
    </w:p>
    <w:p>
      <w:pPr>
        <w:pStyle w:val="Normal"/>
        <w:spacing w:before="0" w:after="30"/>
        <w:ind w:left="-15" w:right="67" w:firstLine="851"/>
        <w:rPr>
          <w:sz w:val="24"/>
          <w:szCs w:val="24"/>
        </w:rPr>
      </w:pPr>
      <w:r>
        <w:rPr>
          <w:sz w:val="24"/>
          <w:szCs w:val="24"/>
        </w:rPr>
        <w:t xml:space="preserve">Максимальный экономический и экологический эффект, связанный с извлечением утильных фракций и экономией природных ресурсов, реализуется на двух стадиях сбора и удаления ТКО: при селективном сборе ТКО общественных и торговых предприятий и при сборе вторсырья от населения на специально организованных пунктах.  </w:t>
      </w:r>
    </w:p>
    <w:p>
      <w:pPr>
        <w:pStyle w:val="Normal"/>
        <w:ind w:left="-15" w:right="67" w:firstLine="851"/>
        <w:rPr>
          <w:sz w:val="24"/>
          <w:szCs w:val="24"/>
        </w:rPr>
      </w:pPr>
      <w:r>
        <w:rPr>
          <w:sz w:val="24"/>
          <w:szCs w:val="24"/>
        </w:rPr>
        <w:t xml:space="preserve">Для муниципального образования «Табарсук» возможна организация стационарного пункта приема в с. Табарсук, что обеспечит охват населения и предприятий, организаций. Основную долю вторсырья в составе ТКО, согласно табл. 16, составляет макулатура. Поэтому стационарный пункт приема рекомендуется в первую очередь оснастить прессовым оборудованием для макулатуры.  </w:t>
      </w:r>
    </w:p>
    <w:p>
      <w:pPr>
        <w:pStyle w:val="Normal"/>
        <w:spacing w:lineRule="auto" w:line="259" w:before="0" w:after="75"/>
        <w:ind w:left="706" w:right="0" w:hanging="0"/>
        <w:jc w:val="left"/>
        <w:rPr>
          <w:sz w:val="24"/>
          <w:szCs w:val="24"/>
        </w:rPr>
      </w:pPr>
      <w:r>
        <w:rPr>
          <w:sz w:val="24"/>
          <w:szCs w:val="24"/>
        </w:rPr>
      </w:r>
    </w:p>
    <w:p>
      <w:pPr>
        <w:pStyle w:val="3"/>
        <w:ind w:left="13" w:right="82" w:firstLine="851"/>
        <w:rPr>
          <w:i/>
          <w:i/>
          <w:sz w:val="24"/>
          <w:szCs w:val="24"/>
        </w:rPr>
      </w:pPr>
      <w:bookmarkStart w:id="57" w:name="_Toc522353192"/>
      <w:bookmarkEnd w:id="57"/>
      <w:r>
        <w:rPr>
          <w:i/>
          <w:sz w:val="24"/>
          <w:szCs w:val="24"/>
        </w:rPr>
        <w:t>3.5. Порядок обращения с ртутьсодержащими отходами</w:t>
      </w:r>
    </w:p>
    <w:p>
      <w:pPr>
        <w:pStyle w:val="Normal"/>
        <w:spacing w:before="0" w:after="33"/>
        <w:ind w:left="-15" w:right="67" w:firstLine="851"/>
        <w:rPr>
          <w:sz w:val="24"/>
          <w:szCs w:val="24"/>
        </w:rPr>
      </w:pPr>
      <w:r>
        <w:rPr>
          <w:sz w:val="24"/>
          <w:szCs w:val="24"/>
        </w:rPr>
        <w:t xml:space="preserve">Ртуть относится к группе особо токсичных веществ 1 класса опасности и, попадая в почву, воду и воздух, загрязняет и отравляет окружающую среду. Источником загрязнения являются ртутьсодержащие лампы, термометры и приборы. К ртутьсодержащим отходам (далее – РСО) относятся металлическая ртуть, отработанные ртутьсодержащие лампы, прочие изделия с ртутным заполнением, утратившие потребительские свойства, подлежащие обезвреживанию.  </w:t>
      </w:r>
    </w:p>
    <w:p>
      <w:pPr>
        <w:pStyle w:val="Normal"/>
        <w:ind w:left="-15" w:right="67" w:firstLine="851"/>
        <w:rPr>
          <w:sz w:val="24"/>
          <w:szCs w:val="24"/>
        </w:rPr>
      </w:pPr>
      <w:r>
        <w:rPr>
          <w:sz w:val="24"/>
          <w:szCs w:val="24"/>
        </w:rPr>
        <w:t xml:space="preserve">Сбор, упаковка, временное хранение и транспортирование РСО осуществляются в соответствии с требованиями ГОСТа 25834 «Лампы электрические, маркировка, упаковка, транспортирование и хранение», ГОСТа 12.3.03183 «Работы с ртутью. Требования безопасности», ГОСТа 21575 «Ящики из гофрированного картона для люминесцентных ламп», Санитарных правил при работе с ртутью, ее соединениями и приборами с ртутным заполнением от 04.04.88.  </w:t>
      </w:r>
    </w:p>
    <w:p>
      <w:pPr>
        <w:pStyle w:val="Normal"/>
        <w:ind w:left="-15" w:right="67" w:firstLine="851"/>
        <w:rPr>
          <w:sz w:val="24"/>
          <w:szCs w:val="24"/>
        </w:rPr>
      </w:pPr>
      <w:r>
        <w:rPr>
          <w:sz w:val="24"/>
          <w:szCs w:val="24"/>
        </w:rPr>
        <w:t xml:space="preserve">Хранение РСО должно проводиться в специально оборудованном помещении, расположенном отдельно от производственных помещений. Помещение для хранения твердых ртутьсодержащих отходов (класс Е по ГОСТ  639-78 «Лом и отходы цветных металлов и сплавов. Общие технические условия»), а также ламп с ртутным заполнением и твердых отходов класса Г по ГОСТ 1639-78 должно располагаться на расстоянии не менее 100 м от производственных зданий.  </w:t>
      </w:r>
    </w:p>
    <w:p>
      <w:pPr>
        <w:pStyle w:val="Normal"/>
        <w:ind w:left="-15" w:right="67" w:firstLine="851"/>
        <w:rPr>
          <w:sz w:val="24"/>
          <w:szCs w:val="24"/>
        </w:rPr>
      </w:pPr>
      <w:r>
        <w:rPr>
          <w:sz w:val="24"/>
          <w:szCs w:val="24"/>
        </w:rPr>
        <w:t xml:space="preserve">Хранение и транспортирование РСО должно осуществляться в герметичных емкостях, устойчивых к механическим, химическим, термическим и прочим воздействиям (ГОСТ 12.3.031-83 «Работа с ртутью. Требования безопасности»).  </w:t>
      </w:r>
    </w:p>
    <w:p>
      <w:pPr>
        <w:pStyle w:val="Normal"/>
        <w:ind w:left="-15" w:right="67" w:firstLine="851"/>
        <w:rPr>
          <w:sz w:val="24"/>
          <w:szCs w:val="24"/>
        </w:rPr>
      </w:pPr>
      <w:r>
        <w:rPr>
          <w:sz w:val="24"/>
          <w:szCs w:val="24"/>
        </w:rPr>
        <w:t xml:space="preserve">Ввиду того, что РСО согласно ГОСТу 19403 «Грузы опасные» относятся к категории опасных грузов, их перевозку следует осуществлять согласно Правилам перевозки опасных грузов автомобильным транспортом. На каждый рейс машины, перевозящей отходы, инженером-экологом должен оформляться паспорт на вывоз отходов. Факт сдачи ртутьсодержащих отходов подтверждается возращением паспорта на вывоз отходов с отметкой о приеме представителя специализированного предприятия. </w:t>
      </w:r>
    </w:p>
    <w:p>
      <w:pPr>
        <w:pStyle w:val="Normal"/>
        <w:ind w:left="-15" w:right="67" w:firstLine="851"/>
        <w:rPr>
          <w:sz w:val="24"/>
          <w:szCs w:val="24"/>
        </w:rPr>
      </w:pPr>
      <w:r>
        <w:rPr>
          <w:sz w:val="24"/>
          <w:szCs w:val="24"/>
        </w:rPr>
        <w:t xml:space="preserve">При транспортировании ртутьсодержащих отходов необходимо обеспечивать обязательную укладку мест правильными рядами во избежание повреждения тары в пути, потери ртути и загрязнения транспортных средств и окружающей природной среды ртутью. Битые лампы должны транспортироваться в герметичных контейнерах с ручками для переноса. </w:t>
      </w:r>
    </w:p>
    <w:p>
      <w:pPr>
        <w:pStyle w:val="Normal"/>
        <w:ind w:left="-15" w:right="67" w:firstLine="851"/>
        <w:rPr>
          <w:sz w:val="24"/>
          <w:szCs w:val="24"/>
        </w:rPr>
      </w:pPr>
      <w:r>
        <w:rPr>
          <w:sz w:val="24"/>
          <w:szCs w:val="24"/>
        </w:rPr>
        <w:t xml:space="preserve">Сбор ртутьсодержащих отходов проводится специализированной организацией, обезвреживание ртутьсодержащих отходов проводится организацией имеющей лицензию на обезвреживание. Сбор ртутьсодержащих отходов от населения осуществляется: </w:t>
      </w:r>
    </w:p>
    <w:p>
      <w:pPr>
        <w:pStyle w:val="Normal"/>
        <w:numPr>
          <w:ilvl w:val="0"/>
          <w:numId w:val="4"/>
        </w:numPr>
        <w:spacing w:before="0" w:after="32"/>
        <w:ind w:right="67" w:hanging="360"/>
        <w:rPr>
          <w:sz w:val="24"/>
          <w:szCs w:val="24"/>
        </w:rPr>
      </w:pPr>
      <w:r>
        <w:rPr>
          <w:sz w:val="24"/>
          <w:szCs w:val="24"/>
        </w:rPr>
        <w:t xml:space="preserve">товариществом собственников жилья, либо жилищным кооперативом или иным специализированным потребительским кооперативов, либо юридическим лицом и индивидуальным предпринимателем, заключившим договоры на оказание услуг по содержанию и ремонту общего имущества в доме; </w:t>
      </w:r>
    </w:p>
    <w:p>
      <w:pPr>
        <w:pStyle w:val="Normal"/>
        <w:numPr>
          <w:ilvl w:val="0"/>
          <w:numId w:val="4"/>
        </w:numPr>
        <w:spacing w:before="0" w:after="31"/>
        <w:ind w:right="67" w:hanging="360"/>
        <w:rPr>
          <w:sz w:val="24"/>
          <w:szCs w:val="24"/>
        </w:rPr>
      </w:pPr>
      <w:r>
        <w:rPr>
          <w:sz w:val="24"/>
          <w:szCs w:val="24"/>
        </w:rPr>
        <w:t xml:space="preserve">юридическим лицом и индивидуальным предпринимателем, заключившим с собственниками помещений многоквартирного дома договоры на оказание услуг по содержанию и ремонту общего имущества в таком доме; </w:t>
      </w:r>
    </w:p>
    <w:p>
      <w:pPr>
        <w:pStyle w:val="Normal"/>
        <w:numPr>
          <w:ilvl w:val="0"/>
          <w:numId w:val="4"/>
        </w:numPr>
        <w:ind w:right="67" w:hanging="360"/>
        <w:rPr>
          <w:sz w:val="24"/>
          <w:szCs w:val="24"/>
        </w:rPr>
      </w:pPr>
      <w:r>
        <w:rPr>
          <w:sz w:val="24"/>
          <w:szCs w:val="24"/>
        </w:rPr>
        <w:t xml:space="preserve">при проживании физических лиц в частном секторе – путем подворового объезда на основании плана-графика, с указанием места и времени сбора, разрабатываемого специализированной организацией-перевозчиком, либо путем индивидуального вывоза по заявкам, поступившим от жителей в диспетчерские службы специализированной организации.  </w:t>
      </w:r>
    </w:p>
    <w:p>
      <w:pPr>
        <w:pStyle w:val="Normal"/>
        <w:spacing w:before="0" w:after="32"/>
        <w:ind w:left="-15" w:right="67" w:firstLine="851"/>
        <w:rPr>
          <w:sz w:val="24"/>
          <w:szCs w:val="24"/>
        </w:rPr>
      </w:pPr>
      <w:r>
        <w:rPr>
          <w:sz w:val="24"/>
          <w:szCs w:val="24"/>
        </w:rPr>
        <w:t xml:space="preserve">Оплата расходов по сбору и вывозу отходов осуществляется на основании договора или контракта между администрацией и специализированной организацией-перевозчиком в соответствии с действующим законодательством.  </w:t>
      </w:r>
    </w:p>
    <w:p>
      <w:pPr>
        <w:pStyle w:val="Normal"/>
        <w:ind w:left="-15" w:right="67" w:firstLine="851"/>
        <w:rPr>
          <w:sz w:val="24"/>
          <w:szCs w:val="24"/>
        </w:rPr>
      </w:pPr>
      <w:r>
        <w:rPr>
          <w:sz w:val="24"/>
          <w:szCs w:val="24"/>
        </w:rPr>
        <w:t xml:space="preserve">Организации и предприятия, не относящиеся к субъектом малого и среднего бизнеса, разрабатывают и согласовывают в установленном порядке проекты нормативов образования и лимитов размещения отходов.  </w:t>
      </w:r>
    </w:p>
    <w:p>
      <w:pPr>
        <w:pStyle w:val="Normal"/>
        <w:ind w:left="-15" w:right="67" w:firstLine="851"/>
        <w:rPr>
          <w:sz w:val="24"/>
          <w:szCs w:val="24"/>
        </w:rPr>
      </w:pPr>
      <w:r>
        <w:rPr>
          <w:sz w:val="24"/>
          <w:szCs w:val="24"/>
        </w:rPr>
        <w:t xml:space="preserve">Организации, отчитывающиеся по форме федерального государственного статистического наблюдения 2-ТП (отходы) «Сведения об образовании, использовании, обезвреживании, транспортировании и размещении отходов производства и потребления», включают данные об РСО в указанную форму.  </w:t>
      </w:r>
    </w:p>
    <w:p>
      <w:pPr>
        <w:pStyle w:val="Normal"/>
        <w:spacing w:lineRule="auto" w:line="259" w:before="0" w:after="74"/>
        <w:ind w:left="706" w:right="0" w:hanging="0"/>
        <w:jc w:val="left"/>
        <w:rPr>
          <w:sz w:val="24"/>
          <w:szCs w:val="24"/>
        </w:rPr>
      </w:pPr>
      <w:r>
        <w:rPr>
          <w:sz w:val="24"/>
          <w:szCs w:val="24"/>
        </w:rPr>
      </w:r>
    </w:p>
    <w:p>
      <w:pPr>
        <w:pStyle w:val="3"/>
        <w:spacing w:before="0" w:after="48"/>
        <w:ind w:left="13" w:right="85" w:firstLine="851"/>
        <w:rPr>
          <w:i/>
          <w:i/>
          <w:sz w:val="24"/>
          <w:szCs w:val="24"/>
        </w:rPr>
      </w:pPr>
      <w:bookmarkStart w:id="58" w:name="_Toc522353193"/>
      <w:bookmarkEnd w:id="58"/>
      <w:r>
        <w:rPr>
          <w:i/>
          <w:sz w:val="24"/>
          <w:szCs w:val="24"/>
        </w:rPr>
        <w:t>3.6 Обращение с безнадзорными животными</w:t>
      </w:r>
    </w:p>
    <w:p>
      <w:pPr>
        <w:pStyle w:val="Normal"/>
        <w:ind w:left="-15" w:right="67" w:firstLine="851"/>
        <w:rPr>
          <w:sz w:val="24"/>
          <w:szCs w:val="24"/>
        </w:rPr>
      </w:pPr>
      <w:r>
        <w:rPr>
          <w:sz w:val="24"/>
          <w:szCs w:val="24"/>
        </w:rPr>
        <w:t xml:space="preserve">Безнадзорными признаются животные, находящиеся без сопровождающего лица на территории населенного пункта вне пределов жилых или специально отгороженных для содержания животных помещений, независимо от наличия ошейника с номерным знаком. </w:t>
      </w:r>
    </w:p>
    <w:p>
      <w:pPr>
        <w:pStyle w:val="Normal"/>
        <w:ind w:left="-15" w:right="67" w:firstLine="851"/>
        <w:rPr>
          <w:sz w:val="24"/>
          <w:szCs w:val="24"/>
        </w:rPr>
      </w:pPr>
      <w:r>
        <w:rPr>
          <w:sz w:val="24"/>
          <w:szCs w:val="24"/>
        </w:rPr>
        <w:t xml:space="preserve">Организация отлова безнадзорных животных возлагается на органы местного самоуправления муниципальных образований, в обязанности которых входит также оборудование, финансирование (бюджетом муниципального образования должны быть предусмотрены соответствующие расходы) и контроль системы пунктов приема, передержки и карантирования отловленных животных, собственно же работы по содержанию животных выполняются коммунальными службами. </w:t>
      </w:r>
    </w:p>
    <w:p>
      <w:pPr>
        <w:pStyle w:val="Normal"/>
        <w:ind w:left="-15" w:right="67" w:firstLine="851"/>
        <w:rPr>
          <w:sz w:val="24"/>
          <w:szCs w:val="24"/>
        </w:rPr>
      </w:pPr>
      <w:r>
        <w:rPr>
          <w:sz w:val="24"/>
          <w:szCs w:val="24"/>
        </w:rPr>
        <w:t xml:space="preserve">Отлов, транспортировка и содержание безнадзорных животных производятся в соответствии с рекомендациями органов ветеринарного надзора, и конкретная программа мероприятий, порядок и способы их осуществления разрабатываются совместно с органами ветеринарного надзора муниципального образования (населенного пункта, субъекта федерации). </w:t>
      </w:r>
    </w:p>
    <w:p>
      <w:pPr>
        <w:pStyle w:val="Normal"/>
        <w:ind w:left="-15" w:right="67" w:firstLine="851"/>
        <w:rPr>
          <w:sz w:val="24"/>
          <w:szCs w:val="24"/>
        </w:rPr>
      </w:pPr>
      <w:r>
        <w:rPr>
          <w:sz w:val="24"/>
          <w:szCs w:val="24"/>
        </w:rPr>
        <w:t xml:space="preserve">Отлов животных должен производиться методами, исключающими нанесение животным увечий или иного вреда здоровью. К разрешенным средствам отлова относятся: обездвиживающие препараты (с дозировкой в зависимости от веса животного), сети, сачки-ловушки, а также другие средства и приспособления, не наносящие вреда здоровью животных в момент отлова. Отлов должен производиться под наблюдением представителей ветеринарного надзора. Отстрел животных возможен только в том случае, если не возможен отлов и установлена опасность животного. </w:t>
      </w:r>
    </w:p>
    <w:p>
      <w:pPr>
        <w:pStyle w:val="Normal"/>
        <w:ind w:left="-15" w:right="67" w:firstLine="851"/>
        <w:rPr>
          <w:sz w:val="24"/>
          <w:szCs w:val="24"/>
        </w:rPr>
      </w:pPr>
      <w:r>
        <w:rPr>
          <w:sz w:val="24"/>
          <w:szCs w:val="24"/>
        </w:rPr>
        <w:t xml:space="preserve">В целях недопущения жестокого обращения с животными и причинения вреда их здоровью, органы местного самоуправления вправе обязать юридических лиц, производящих отлов безнадзорных животных, нести материальную ответственность за причинение вреда здоровью отлавливаемых животных. </w:t>
      </w:r>
    </w:p>
    <w:p>
      <w:pPr>
        <w:pStyle w:val="Normal"/>
        <w:ind w:left="-15" w:right="67" w:firstLine="851"/>
        <w:rPr>
          <w:sz w:val="24"/>
          <w:szCs w:val="24"/>
        </w:rPr>
      </w:pPr>
      <w:r>
        <w:rPr>
          <w:sz w:val="24"/>
          <w:szCs w:val="24"/>
        </w:rPr>
        <w:t xml:space="preserve">Отловленные животные подлежат обязательной регистрации и освидетельствованию специалистами ветеринарной службы – в целях предотвращения распространения заболеваний. Одновременно принимаются меры по идентификации животного, поскольку при определении владельца, животное необходимо возвратить. </w:t>
      </w:r>
    </w:p>
    <w:p>
      <w:pPr>
        <w:pStyle w:val="Normal"/>
        <w:ind w:left="-15" w:right="67" w:firstLine="851"/>
        <w:rPr>
          <w:sz w:val="24"/>
          <w:szCs w:val="24"/>
        </w:rPr>
      </w:pPr>
      <w:r>
        <w:rPr>
          <w:sz w:val="24"/>
          <w:szCs w:val="24"/>
        </w:rPr>
        <w:t xml:space="preserve">Поиск собственника животного производится всеми доступными средствами: по специально организованному реестру, с использованием средств массовой информации.  </w:t>
      </w:r>
    </w:p>
    <w:p>
      <w:pPr>
        <w:pStyle w:val="Normal"/>
        <w:ind w:left="-15" w:right="67" w:firstLine="851"/>
        <w:rPr>
          <w:sz w:val="24"/>
          <w:szCs w:val="24"/>
        </w:rPr>
      </w:pPr>
      <w:r>
        <w:rPr>
          <w:sz w:val="24"/>
          <w:szCs w:val="24"/>
        </w:rPr>
        <w:t xml:space="preserve">При наличии у животного трудноизлечимых или неизлечимых заболеваний, ветеринарным врачом принимается решение об эвтаназии. При возвращении животного с установленным заболеванием необходимо обязать владельца провести лечение и прочие санитарно-эпидемиологические мероприятия. Передача животного собственнику производится с заполнением и подписанием соответствующих документов. </w:t>
      </w:r>
    </w:p>
    <w:p>
      <w:pPr>
        <w:pStyle w:val="Normal"/>
        <w:ind w:left="-15" w:right="67" w:firstLine="851"/>
        <w:rPr>
          <w:sz w:val="24"/>
          <w:szCs w:val="24"/>
        </w:rPr>
      </w:pPr>
      <w:r>
        <w:rPr>
          <w:sz w:val="24"/>
          <w:szCs w:val="24"/>
        </w:rPr>
        <w:t xml:space="preserve">Расходы по отлову, ветеринарным мероприятиям и последующему содержанию животного в приюте оплачиваются установленным собственником животного по тарифам, определенным соответствующим законодательным документом, утвержденным органами местного самоуправления. </w:t>
      </w:r>
    </w:p>
    <w:p>
      <w:pPr>
        <w:pStyle w:val="Normal"/>
        <w:ind w:left="-15" w:right="67" w:firstLine="851"/>
        <w:rPr>
          <w:sz w:val="24"/>
          <w:szCs w:val="24"/>
        </w:rPr>
      </w:pPr>
      <w:r>
        <w:rPr>
          <w:sz w:val="24"/>
          <w:szCs w:val="24"/>
        </w:rPr>
        <w:t xml:space="preserve">В отношении животных, не подлежащих эвтаназии, осуществляется их вакцинация, регистрация и постановка на учет в сеть лабораторного наблюдения. Ветеринарные мероприятия (эвтаназия, стерилизация и др.) проводятся только лицензированным ветеринарным специалистом, с соблюдением правил обезболивания. Помещения приютов для безнадзорных животных должны соответствовать зоогигиеническим требованиям, содержание животных – ветеринарным требованиям.   </w:t>
      </w:r>
    </w:p>
    <w:p>
      <w:pPr>
        <w:pStyle w:val="Normal"/>
        <w:ind w:left="-15" w:right="67" w:firstLine="851"/>
        <w:rPr>
          <w:sz w:val="24"/>
          <w:szCs w:val="24"/>
        </w:rPr>
      </w:pPr>
      <w:r>
        <w:rPr>
          <w:sz w:val="24"/>
          <w:szCs w:val="24"/>
        </w:rPr>
        <w:t xml:space="preserve">Утилизация трупов животных (как биологических отходов) на территориях, не входящих в регион вечной мерзлоты, согласно Ветеринарно-санитарным правилам сбора, утилизации и уничтожения биологических отходов (утв. Главным государственным ветеринарным инспектором Российской Федерации 04 декабря 1995 года № 13-7-2/469), производится сжиганием, либо размещением в скотомогильниках. </w:t>
      </w:r>
    </w:p>
    <w:p>
      <w:pPr>
        <w:pStyle w:val="Normal"/>
        <w:ind w:left="13" w:right="99" w:hanging="10"/>
        <w:jc w:val="center"/>
        <w:rPr>
          <w:b/>
          <w:b/>
          <w:sz w:val="24"/>
          <w:szCs w:val="24"/>
        </w:rPr>
      </w:pPr>
      <w:r>
        <w:rPr>
          <w:b/>
          <w:sz w:val="24"/>
          <w:szCs w:val="24"/>
        </w:rPr>
      </w:r>
    </w:p>
    <w:p>
      <w:pPr>
        <w:pStyle w:val="Normal"/>
        <w:ind w:left="13" w:right="99" w:hanging="10"/>
        <w:jc w:val="center"/>
        <w:rPr>
          <w:sz w:val="24"/>
          <w:szCs w:val="24"/>
        </w:rPr>
      </w:pPr>
      <w:r>
        <w:rPr>
          <w:b/>
          <w:sz w:val="24"/>
          <w:szCs w:val="24"/>
        </w:rPr>
        <w:t xml:space="preserve">Сжигание </w:t>
      </w:r>
    </w:p>
    <w:p>
      <w:pPr>
        <w:pStyle w:val="Normal"/>
        <w:ind w:left="-15" w:right="67" w:firstLine="851"/>
        <w:rPr>
          <w:sz w:val="24"/>
          <w:szCs w:val="24"/>
        </w:rPr>
      </w:pPr>
      <w:r>
        <w:rPr>
          <w:sz w:val="24"/>
          <w:szCs w:val="24"/>
        </w:rPr>
        <w:t xml:space="preserve">Сжигание биологических отходов проводят под контролем ветеринарного специалиста, в специальных печах или земляных траншеях (ямах) до образования негорючего неорганического остатка. </w:t>
      </w:r>
    </w:p>
    <w:p>
      <w:pPr>
        <w:pStyle w:val="Normal"/>
        <w:numPr>
          <w:ilvl w:val="0"/>
          <w:numId w:val="5"/>
        </w:numPr>
        <w:ind w:right="67" w:hanging="360"/>
        <w:rPr>
          <w:sz w:val="24"/>
          <w:szCs w:val="24"/>
        </w:rPr>
      </w:pPr>
      <w:r>
        <w:rPr>
          <w:sz w:val="24"/>
          <w:szCs w:val="24"/>
        </w:rPr>
        <w:t xml:space="preserve">Способы устройства земляных траншей (ям) для сжигания трупов. </w:t>
      </w:r>
    </w:p>
    <w:p>
      <w:pPr>
        <w:pStyle w:val="Normal"/>
        <w:numPr>
          <w:ilvl w:val="0"/>
          <w:numId w:val="5"/>
        </w:numPr>
        <w:ind w:right="67" w:hanging="360"/>
        <w:rPr>
          <w:sz w:val="24"/>
          <w:szCs w:val="24"/>
        </w:rPr>
      </w:pPr>
      <w:r>
        <w:rPr>
          <w:sz w:val="24"/>
          <w:szCs w:val="24"/>
        </w:rPr>
        <w:t xml:space="preserve">Выкапывают две траншеи, расположенные крестообразно, длиной 2,6 м, шириной 0,6 м и глубиной 0,5 м. На дно траншеи кладут слой соломы, затем дрова до верхнего края ямы. Вместо дров можно использовать резиновые отходы или другие твердые горючие материалы. В середине, на стыке траншей (крестовина) накладывают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 </w:t>
      </w:r>
    </w:p>
    <w:p>
      <w:pPr>
        <w:pStyle w:val="Normal"/>
        <w:numPr>
          <w:ilvl w:val="0"/>
          <w:numId w:val="5"/>
        </w:numPr>
        <w:ind w:right="67" w:hanging="360"/>
        <w:rPr>
          <w:sz w:val="24"/>
          <w:szCs w:val="24"/>
        </w:rPr>
      </w:pPr>
      <w:r>
        <w:rPr>
          <w:sz w:val="24"/>
          <w:szCs w:val="24"/>
        </w:rPr>
        <w:t xml:space="preserve">Роют яму (траншею) размером 2,5х1,5 м и глубиной 0,7 м, причем вынутую землю укладывают параллельно продольным краям ямы в виде гряды. Яму заполняют сухими дровами, сложенными в клетку, до верхнего края ямы и поперек над ним. На земляную насыпь кладут три-четыре металлические балки или сырых бревна, на которых затем размещают труп. После этого поджигают дрова. </w:t>
      </w:r>
    </w:p>
    <w:p>
      <w:pPr>
        <w:pStyle w:val="Normal"/>
        <w:numPr>
          <w:ilvl w:val="0"/>
          <w:numId w:val="5"/>
        </w:numPr>
        <w:ind w:right="67" w:hanging="360"/>
        <w:rPr>
          <w:sz w:val="24"/>
          <w:szCs w:val="24"/>
        </w:rPr>
      </w:pPr>
      <w:r>
        <w:rPr>
          <w:sz w:val="24"/>
          <w:szCs w:val="24"/>
        </w:rPr>
        <w:t xml:space="preserve">Выкапывают яму размером 2,0 х 2,0 м и глубиной 0,75 м, на дне ее вырывают вторую яму размером 2,0 х 1,0 м и глубиной 0,75 м. На дно нижней ямы кладут слой соломы, и ее заполняют сухими дровами. Дрова обливают керосином или другой горючей жидкостью. На обоих концах ямы, между поленницей дров и земляной стенкой, оставляют пустое пространство размером 15 - 20 см для лучшей тяги воздуха. Нижнюю яму закрывают перекладинами из сырых бревен, на которых размещают труп животного. По бокам и сверху труп обкладывают дровами, затем слоем торфа (кизяка) и поджигают дрова в нижней яме. </w:t>
      </w:r>
    </w:p>
    <w:p>
      <w:pPr>
        <w:pStyle w:val="Normal"/>
        <w:numPr>
          <w:ilvl w:val="0"/>
          <w:numId w:val="5"/>
        </w:numPr>
        <w:ind w:right="67" w:hanging="360"/>
        <w:rPr>
          <w:sz w:val="24"/>
          <w:szCs w:val="24"/>
        </w:rPr>
      </w:pPr>
      <w:r>
        <w:rPr>
          <w:sz w:val="24"/>
          <w:szCs w:val="24"/>
        </w:rPr>
        <w:t xml:space="preserve">Траншеи (ямы) указанных размеров предназначены для сжигания трупов крупных животных. При сжигании трупов мелких животных размеры соответственно уменьшают. </w:t>
      </w:r>
    </w:p>
    <w:p>
      <w:pPr>
        <w:pStyle w:val="Normal"/>
        <w:numPr>
          <w:ilvl w:val="0"/>
          <w:numId w:val="5"/>
        </w:numPr>
        <w:ind w:right="67" w:hanging="360"/>
        <w:rPr>
          <w:sz w:val="24"/>
          <w:szCs w:val="24"/>
        </w:rPr>
      </w:pPr>
      <w:r>
        <w:rPr>
          <w:sz w:val="24"/>
          <w:szCs w:val="24"/>
        </w:rPr>
        <w:t xml:space="preserve">Золу и другие несгоревшие неорганические остатки закапывают в той же яме, где проводилось сжигание. </w:t>
      </w:r>
    </w:p>
    <w:p>
      <w:pPr>
        <w:pStyle w:val="Normal"/>
        <w:ind w:right="0" w:hanging="0"/>
        <w:jc w:val="center"/>
        <w:rPr>
          <w:b/>
          <w:b/>
          <w:sz w:val="24"/>
          <w:szCs w:val="24"/>
        </w:rPr>
      </w:pPr>
      <w:r>
        <w:rPr>
          <w:b/>
          <w:sz w:val="24"/>
          <w:szCs w:val="24"/>
        </w:rPr>
      </w:r>
    </w:p>
    <w:p>
      <w:pPr>
        <w:pStyle w:val="Normal"/>
        <w:ind w:right="0" w:hanging="0"/>
        <w:jc w:val="center"/>
        <w:rPr>
          <w:sz w:val="24"/>
          <w:szCs w:val="24"/>
        </w:rPr>
      </w:pPr>
      <w:r>
        <w:rPr>
          <w:b/>
          <w:sz w:val="24"/>
          <w:szCs w:val="24"/>
        </w:rPr>
        <w:t>Размещение и строительство скотомогильников (биотермических ям)</w:t>
      </w:r>
    </w:p>
    <w:p>
      <w:pPr>
        <w:pStyle w:val="Normal"/>
        <w:numPr>
          <w:ilvl w:val="0"/>
          <w:numId w:val="6"/>
        </w:numPr>
        <w:ind w:right="67" w:hanging="360"/>
        <w:rPr>
          <w:sz w:val="24"/>
          <w:szCs w:val="24"/>
        </w:rPr>
      </w:pPr>
      <w:r>
        <w:rPr>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 </w:t>
      </w:r>
    </w:p>
    <w:p>
      <w:pPr>
        <w:pStyle w:val="Normal"/>
        <w:numPr>
          <w:ilvl w:val="0"/>
          <w:numId w:val="6"/>
        </w:numPr>
        <w:ind w:right="68" w:firstLine="709"/>
        <w:rPr>
          <w:sz w:val="24"/>
          <w:szCs w:val="24"/>
        </w:rPr>
      </w:pPr>
      <w:r>
        <w:rPr>
          <w:sz w:val="24"/>
          <w:szCs w:val="24"/>
        </w:rPr>
        <w:t xml:space="preserve">Размещение скотомогильников (биотермических ям) в водоохранной, лесопарковой и заповедной зонах категорически запрещается. </w:t>
      </w:r>
    </w:p>
    <w:p>
      <w:pPr>
        <w:pStyle w:val="Normal"/>
        <w:numPr>
          <w:ilvl w:val="0"/>
          <w:numId w:val="6"/>
        </w:numPr>
        <w:ind w:right="68" w:firstLine="709"/>
        <w:rPr>
          <w:sz w:val="24"/>
          <w:szCs w:val="24"/>
        </w:rPr>
      </w:pPr>
      <w:r>
        <w:rPr>
          <w:sz w:val="24"/>
          <w:szCs w:val="24"/>
        </w:rPr>
        <w:t xml:space="preserve">Скотомогильники (биотермические ямы) размещают на сухом возвышенном участке земли площадью не менее 600 кв.м. Уровень стояния грунтовых вод должен быть не менее 2 м от поверхности земли. </w:t>
      </w:r>
    </w:p>
    <w:p>
      <w:pPr>
        <w:pStyle w:val="Normal"/>
        <w:numPr>
          <w:ilvl w:val="0"/>
          <w:numId w:val="6"/>
        </w:numPr>
        <w:ind w:right="68" w:firstLine="709"/>
        <w:rPr>
          <w:sz w:val="24"/>
          <w:szCs w:val="24"/>
        </w:rPr>
      </w:pPr>
      <w:r>
        <w:rPr>
          <w:sz w:val="24"/>
          <w:szCs w:val="24"/>
        </w:rPr>
        <w:t xml:space="preserve">Размер санитарно-защитной зоны от скотомогильника (биотермической ямы) до: </w:t>
      </w:r>
    </w:p>
    <w:p>
      <w:pPr>
        <w:pStyle w:val="Normal"/>
        <w:numPr>
          <w:ilvl w:val="0"/>
          <w:numId w:val="7"/>
        </w:numPr>
        <w:ind w:right="68" w:firstLine="709"/>
        <w:rPr>
          <w:sz w:val="24"/>
          <w:szCs w:val="24"/>
        </w:rPr>
      </w:pPr>
      <w:r>
        <w:rPr>
          <w:sz w:val="24"/>
          <w:szCs w:val="24"/>
        </w:rPr>
        <w:t xml:space="preserve">жилых, общественных зданий, животноводческих ферм (комплексов) - 1000 м; </w:t>
      </w:r>
    </w:p>
    <w:p>
      <w:pPr>
        <w:pStyle w:val="Normal"/>
        <w:numPr>
          <w:ilvl w:val="0"/>
          <w:numId w:val="7"/>
        </w:numPr>
        <w:ind w:right="68" w:firstLine="709"/>
        <w:rPr>
          <w:sz w:val="24"/>
          <w:szCs w:val="24"/>
        </w:rPr>
      </w:pPr>
      <w:r>
        <w:rPr>
          <w:sz w:val="24"/>
          <w:szCs w:val="24"/>
        </w:rPr>
        <w:t xml:space="preserve">скотопрогонов и пастбищ - 200 м; </w:t>
      </w:r>
    </w:p>
    <w:p>
      <w:pPr>
        <w:pStyle w:val="Normal"/>
        <w:numPr>
          <w:ilvl w:val="0"/>
          <w:numId w:val="7"/>
        </w:numPr>
        <w:ind w:right="68" w:firstLine="709"/>
        <w:rPr>
          <w:sz w:val="24"/>
          <w:szCs w:val="24"/>
        </w:rPr>
      </w:pPr>
      <w:r>
        <w:rPr>
          <w:sz w:val="24"/>
          <w:szCs w:val="24"/>
        </w:rPr>
        <w:t xml:space="preserve">автомобильных, железных дорог в зависимости от их категории - 50 - 300 м. </w:t>
      </w:r>
    </w:p>
    <w:p>
      <w:pPr>
        <w:pStyle w:val="Normal"/>
        <w:numPr>
          <w:ilvl w:val="1"/>
          <w:numId w:val="7"/>
        </w:numPr>
        <w:ind w:left="0" w:right="68" w:firstLine="709"/>
        <w:rPr>
          <w:sz w:val="24"/>
          <w:szCs w:val="24"/>
        </w:rPr>
      </w:pPr>
      <w:r>
        <w:rPr>
          <w:sz w:val="24"/>
          <w:szCs w:val="24"/>
        </w:rPr>
        <w:t xml:space="preserve">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pPr>
        <w:pStyle w:val="Normal"/>
        <w:numPr>
          <w:ilvl w:val="1"/>
          <w:numId w:val="7"/>
        </w:numPr>
        <w:ind w:left="0" w:right="67" w:hanging="360"/>
        <w:rPr>
          <w:sz w:val="24"/>
          <w:szCs w:val="24"/>
        </w:rPr>
      </w:pPr>
      <w:r>
        <w:rPr>
          <w:sz w:val="24"/>
          <w:szCs w:val="24"/>
        </w:rPr>
        <w:t xml:space="preserve">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 Через траншею перекидывают мост. </w:t>
      </w:r>
    </w:p>
    <w:p>
      <w:pPr>
        <w:pStyle w:val="Normal"/>
        <w:numPr>
          <w:ilvl w:val="1"/>
          <w:numId w:val="7"/>
        </w:numPr>
        <w:ind w:left="0" w:right="67" w:hanging="360"/>
        <w:rPr>
          <w:sz w:val="24"/>
          <w:szCs w:val="24"/>
        </w:rPr>
      </w:pPr>
      <w:r>
        <w:rPr>
          <w:sz w:val="24"/>
          <w:szCs w:val="24"/>
        </w:rPr>
        <w:t xml:space="preserve">При строительстве биотермической ямы в центре участка выкапывают яму размером 3,0 х 3,0 м и глубиной 10 м. Стены ямы выкладывают из красного кирпича или другого водонепроницаемого материала и выводят выше уровня земли на 40 см с устройством отмостки.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х 30 см, плотно закрываемое крышкой. Из ямы выводят вытяжную трубу диаметром 25 см и высотой 3 м. </w:t>
      </w:r>
    </w:p>
    <w:p>
      <w:pPr>
        <w:pStyle w:val="Normal"/>
        <w:numPr>
          <w:ilvl w:val="1"/>
          <w:numId w:val="7"/>
        </w:numPr>
        <w:ind w:left="0" w:right="67" w:hanging="360"/>
        <w:rPr>
          <w:sz w:val="24"/>
          <w:szCs w:val="24"/>
        </w:rPr>
      </w:pPr>
      <w:r>
        <w:rPr>
          <w:sz w:val="24"/>
          <w:szCs w:val="24"/>
        </w:rPr>
        <w:t xml:space="preserve">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 </w:t>
      </w:r>
    </w:p>
    <w:p>
      <w:pPr>
        <w:pStyle w:val="Normal"/>
        <w:numPr>
          <w:ilvl w:val="1"/>
          <w:numId w:val="7"/>
        </w:numPr>
        <w:ind w:left="0" w:right="67" w:hanging="360"/>
        <w:rPr>
          <w:sz w:val="24"/>
          <w:szCs w:val="24"/>
        </w:rPr>
      </w:pPr>
      <w:r>
        <w:rPr>
          <w:sz w:val="24"/>
          <w:szCs w:val="24"/>
        </w:rPr>
        <w:t xml:space="preserve">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 </w:t>
      </w:r>
    </w:p>
    <w:p>
      <w:pPr>
        <w:pStyle w:val="Normal"/>
        <w:numPr>
          <w:ilvl w:val="1"/>
          <w:numId w:val="7"/>
        </w:numPr>
        <w:ind w:left="0" w:right="67" w:hanging="360"/>
        <w:rPr>
          <w:sz w:val="24"/>
          <w:szCs w:val="24"/>
        </w:rPr>
      </w:pPr>
      <w:r>
        <w:rPr>
          <w:sz w:val="24"/>
          <w:szCs w:val="24"/>
        </w:rPr>
        <w:t xml:space="preserve">Скотомогильник (биотермическая яма) должен иметь удобные подъездные пути. </w:t>
      </w:r>
    </w:p>
    <w:p>
      <w:pPr>
        <w:pStyle w:val="Normal"/>
        <w:spacing w:lineRule="auto" w:line="259" w:before="0" w:after="18"/>
        <w:ind w:left="13" w:right="74" w:hanging="10"/>
        <w:jc w:val="center"/>
        <w:rPr>
          <w:b/>
          <w:b/>
          <w:sz w:val="24"/>
          <w:szCs w:val="24"/>
        </w:rPr>
      </w:pPr>
      <w:r>
        <w:rPr>
          <w:b/>
          <w:sz w:val="24"/>
          <w:szCs w:val="24"/>
        </w:rPr>
      </w:r>
    </w:p>
    <w:p>
      <w:pPr>
        <w:pStyle w:val="Normal"/>
        <w:spacing w:lineRule="auto" w:line="259" w:before="0" w:after="18"/>
        <w:ind w:left="13" w:right="74" w:hanging="10"/>
        <w:jc w:val="center"/>
        <w:rPr>
          <w:sz w:val="24"/>
          <w:szCs w:val="24"/>
        </w:rPr>
      </w:pPr>
      <w:r>
        <w:rPr>
          <w:b/>
          <w:sz w:val="24"/>
          <w:szCs w:val="24"/>
        </w:rPr>
        <w:t xml:space="preserve">Эксплуатация </w:t>
      </w:r>
    </w:p>
    <w:p>
      <w:pPr>
        <w:pStyle w:val="Normal"/>
        <w:numPr>
          <w:ilvl w:val="1"/>
          <w:numId w:val="8"/>
        </w:numPr>
        <w:spacing w:before="0" w:after="28"/>
        <w:ind w:left="0" w:right="67" w:firstLine="709"/>
        <w:rPr>
          <w:sz w:val="24"/>
          <w:szCs w:val="24"/>
        </w:rPr>
      </w:pPr>
      <w:r>
        <w:rPr>
          <w:sz w:val="24"/>
          <w:szCs w:val="24"/>
        </w:rPr>
        <w:t xml:space="preserve">Скотомогильники и биотермические ямы, принадлежащие организациям, эксплуатируются за их счет; остальные - являются объектами муниципальной собственности. </w:t>
      </w:r>
    </w:p>
    <w:p>
      <w:pPr>
        <w:pStyle w:val="Normal"/>
        <w:numPr>
          <w:ilvl w:val="1"/>
          <w:numId w:val="8"/>
        </w:numPr>
        <w:ind w:left="0" w:right="67" w:firstLine="709"/>
        <w:rPr>
          <w:sz w:val="24"/>
          <w:szCs w:val="24"/>
        </w:rPr>
      </w:pPr>
      <w:r>
        <w:rPr>
          <w:sz w:val="24"/>
          <w:szCs w:val="24"/>
        </w:rPr>
        <w:t xml:space="preserve">Ворота скотомогильника и крышки биотермических ям запирают на замки, ключи от которых хранят у специально назначенных лиц или ветеринарного специалиста хозяйства (отделения), на территории которого находится объект. </w:t>
      </w:r>
    </w:p>
    <w:p>
      <w:pPr>
        <w:pStyle w:val="Normal"/>
        <w:numPr>
          <w:ilvl w:val="1"/>
          <w:numId w:val="8"/>
        </w:numPr>
        <w:ind w:left="0" w:right="67" w:firstLine="709"/>
        <w:rPr>
          <w:sz w:val="24"/>
          <w:szCs w:val="24"/>
        </w:rPr>
      </w:pPr>
      <w:r>
        <w:rPr>
          <w:sz w:val="24"/>
          <w:szCs w:val="24"/>
        </w:rPr>
        <w:t xml:space="preserve">Биологические отходы перед сбросом в биотермическую яму для обеззараживания подвергают ветеринарному осмотру. При этом сверяется соответствие каждого материала (по биркам) с сопроводительными документами. В случае необходимости проводят патологоанатомическое вскрытие трупов. </w:t>
      </w:r>
    </w:p>
    <w:p>
      <w:pPr>
        <w:pStyle w:val="Normal"/>
        <w:numPr>
          <w:ilvl w:val="1"/>
          <w:numId w:val="8"/>
        </w:numPr>
        <w:ind w:left="0" w:right="67" w:firstLine="709"/>
        <w:rPr>
          <w:sz w:val="24"/>
          <w:szCs w:val="24"/>
        </w:rPr>
      </w:pPr>
      <w:r>
        <w:rPr>
          <w:sz w:val="24"/>
          <w:szCs w:val="24"/>
        </w:rPr>
        <w:t xml:space="preserve">После каждого сброса биологических отходов крышку ямы плотно закрывают. При разложении биологического субстрата под действием термофильных бактерий создается температура среды порядка 65 - 70 градусов С, что обеспечивает гибель патогенных микроорганизмов. </w:t>
      </w:r>
    </w:p>
    <w:p>
      <w:pPr>
        <w:pStyle w:val="Normal"/>
        <w:numPr>
          <w:ilvl w:val="1"/>
          <w:numId w:val="8"/>
        </w:numPr>
        <w:spacing w:lineRule="auto" w:line="280" w:before="0" w:after="1"/>
        <w:ind w:left="0" w:right="67" w:firstLine="709"/>
        <w:rPr>
          <w:sz w:val="24"/>
          <w:szCs w:val="24"/>
        </w:rPr>
      </w:pPr>
      <w:r>
        <w:rPr>
          <w:sz w:val="24"/>
          <w:szCs w:val="24"/>
        </w:rPr>
        <w:t xml:space="preserve">Допускается повторное использование биотермической ямы через 2 года после последнего сброса биологических отходов и исключения возбудителя сибирской язвы в пробах гумированного материала, отобранных по всей глубине ямы через каждые 0,25 м. Гумированный остаток захоранивают на территории скотомогильника в землю. После очистки ямы проверяют сохранность стен и дна, и в случае необходимости они подвергаются ремонту. </w:t>
      </w:r>
    </w:p>
    <w:p>
      <w:pPr>
        <w:pStyle w:val="Normal"/>
        <w:numPr>
          <w:ilvl w:val="1"/>
          <w:numId w:val="8"/>
        </w:numPr>
        <w:spacing w:before="0" w:after="26"/>
        <w:ind w:left="0" w:right="67" w:firstLine="709"/>
        <w:rPr>
          <w:sz w:val="24"/>
          <w:szCs w:val="24"/>
        </w:rPr>
      </w:pPr>
      <w:r>
        <w:rPr>
          <w:sz w:val="24"/>
          <w:szCs w:val="24"/>
        </w:rPr>
        <w:t xml:space="preserve">На территории скотомогильника (биотермической ямы) запрещается пасти скот, косить траву, брать, выносить, вывозить землю и гумированный остаток за его пределы. </w:t>
      </w:r>
    </w:p>
    <w:p>
      <w:pPr>
        <w:pStyle w:val="Normal"/>
        <w:numPr>
          <w:ilvl w:val="1"/>
          <w:numId w:val="8"/>
        </w:numPr>
        <w:ind w:left="0" w:right="67" w:firstLine="709"/>
        <w:rPr>
          <w:sz w:val="24"/>
          <w:szCs w:val="24"/>
        </w:rPr>
      </w:pPr>
      <w:r>
        <w:rPr>
          <w:sz w:val="24"/>
          <w:szCs w:val="24"/>
        </w:rPr>
        <w:t xml:space="preserve">Осевшие насыпи старых могил на скотомогильниках подлежат обязательному восстановлению. Высота кургана должна быть не менее 0,5 м над поверхностью земли. </w:t>
      </w:r>
    </w:p>
    <w:p>
      <w:pPr>
        <w:pStyle w:val="Normal"/>
        <w:numPr>
          <w:ilvl w:val="1"/>
          <w:numId w:val="8"/>
        </w:numPr>
        <w:ind w:left="0" w:right="67" w:firstLine="709"/>
        <w:rPr>
          <w:sz w:val="24"/>
          <w:szCs w:val="24"/>
        </w:rPr>
      </w:pPr>
      <w:r>
        <w:rPr>
          <w:sz w:val="24"/>
          <w:szCs w:val="24"/>
        </w:rPr>
        <w:t xml:space="preserve">В исключительных случаях с разрешения Главного государственного ветеринарного инспектора субъекта Российской Федерации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w:t>
      </w:r>
    </w:p>
    <w:p>
      <w:pPr>
        <w:pStyle w:val="Normal"/>
        <w:ind w:right="67" w:firstLine="709"/>
        <w:rPr>
          <w:sz w:val="24"/>
          <w:szCs w:val="24"/>
        </w:rPr>
      </w:pPr>
      <w:r>
        <w:rPr>
          <w:sz w:val="24"/>
          <w:szCs w:val="24"/>
        </w:rPr>
        <w:t xml:space="preserve">Промышленный объект не должен быть связан с приемом, производством и переработкой продуктов питания и кормов. Строительные работы допускается проводить только после дезинфекции территории скотомогильника бромистым метилом или другим препаратом в соответствии с действующими правилами и последующего отрицательного лабораторного анализа проб почвы и гумированного остатка на сибирскую язву. </w:t>
      </w:r>
    </w:p>
    <w:p>
      <w:pPr>
        <w:pStyle w:val="Normal"/>
        <w:numPr>
          <w:ilvl w:val="1"/>
          <w:numId w:val="8"/>
        </w:numPr>
        <w:ind w:left="0" w:right="67" w:firstLine="709"/>
        <w:rPr>
          <w:sz w:val="24"/>
          <w:szCs w:val="24"/>
        </w:rPr>
      </w:pPr>
      <w:r>
        <w:rPr>
          <w:sz w:val="24"/>
          <w:szCs w:val="24"/>
        </w:rPr>
        <w:t xml:space="preserve">В случае подтопления скотомогильника при строительстве гидросооружений или паводковыми водами его территорию оканавливают траншеей глубиной не менее 2 м. Вынутую землю размещают на территории скотомогильника и вместе с могильными курганами разравнивают и прикатывают. Траншею и территорию скотомогильника бетонируют. Толщина слоя бетона над поверхностью земли должна быть не менее 0,4 м. </w:t>
      </w:r>
    </w:p>
    <w:p>
      <w:pPr>
        <w:pStyle w:val="Normal"/>
        <w:numPr>
          <w:ilvl w:val="1"/>
          <w:numId w:val="8"/>
        </w:numPr>
        <w:spacing w:before="0" w:after="35"/>
        <w:ind w:left="0" w:right="67" w:firstLine="709"/>
        <w:rPr>
          <w:sz w:val="24"/>
          <w:szCs w:val="24"/>
        </w:rPr>
      </w:pPr>
      <w:r>
        <w:rPr>
          <w:sz w:val="24"/>
          <w:szCs w:val="24"/>
        </w:rPr>
        <w:t xml:space="preserve">Ответственность за устройство, санитарное состояние и оборудование скотомогильника (биотермической ямы) в соответствии с настоящими Правилами возлагается на местную администрацию, руководителей организаций, в ведении которых находятся эти объекты. </w:t>
      </w:r>
    </w:p>
    <w:p>
      <w:pPr>
        <w:pStyle w:val="Normal"/>
        <w:spacing w:lineRule="auto" w:line="259" w:before="0" w:after="160"/>
        <w:ind w:right="0" w:hanging="0"/>
        <w:jc w:val="left"/>
        <w:rPr>
          <w:b/>
          <w:b/>
          <w:sz w:val="24"/>
          <w:szCs w:val="24"/>
        </w:rPr>
      </w:pPr>
      <w:r>
        <w:rPr>
          <w:b/>
          <w:sz w:val="24"/>
          <w:szCs w:val="24"/>
        </w:rPr>
      </w:r>
    </w:p>
    <w:p>
      <w:pPr>
        <w:pStyle w:val="Normal"/>
        <w:spacing w:lineRule="auto" w:line="259" w:before="0" w:after="18"/>
        <w:ind w:left="13" w:right="99" w:hanging="10"/>
        <w:jc w:val="center"/>
        <w:rPr>
          <w:sz w:val="24"/>
          <w:szCs w:val="24"/>
        </w:rPr>
      </w:pPr>
      <w:r>
        <w:rPr>
          <w:b/>
          <w:sz w:val="24"/>
          <w:szCs w:val="24"/>
        </w:rPr>
        <w:t xml:space="preserve">Инфраструктура </w:t>
      </w:r>
    </w:p>
    <w:p>
      <w:pPr>
        <w:pStyle w:val="Normal"/>
        <w:ind w:left="-15" w:right="68" w:firstLine="709"/>
        <w:rPr>
          <w:sz w:val="24"/>
          <w:szCs w:val="24"/>
        </w:rPr>
      </w:pPr>
      <w:r>
        <w:rPr>
          <w:sz w:val="24"/>
          <w:szCs w:val="24"/>
        </w:rPr>
        <w:t xml:space="preserve">Стерилизация и последующий выпуск животного в места прежнего обитания, как метод гуманного регулирования численности безнадзорных животных, не оправдывает себя, поскольку животное, лишенное естественной иммунной защиты организма, быстро становится носителем инфекционных болезней и погибает без поддержки человека. Поэтому рекомендуется использовать комплексный метод обращения с безнадзорными животными, включающий в себя: </w:t>
      </w:r>
    </w:p>
    <w:p>
      <w:pPr>
        <w:pStyle w:val="Normal"/>
        <w:numPr>
          <w:ilvl w:val="0"/>
          <w:numId w:val="7"/>
        </w:numPr>
        <w:ind w:right="68" w:firstLine="709"/>
        <w:rPr>
          <w:sz w:val="24"/>
          <w:szCs w:val="24"/>
        </w:rPr>
      </w:pPr>
      <w:r>
        <w:rPr>
          <w:sz w:val="24"/>
          <w:szCs w:val="24"/>
        </w:rPr>
        <w:t xml:space="preserve">отлов животного гуманными способами; </w:t>
      </w:r>
    </w:p>
    <w:p>
      <w:pPr>
        <w:pStyle w:val="Normal"/>
        <w:numPr>
          <w:ilvl w:val="0"/>
          <w:numId w:val="7"/>
        </w:numPr>
        <w:ind w:right="68" w:firstLine="709"/>
        <w:rPr>
          <w:sz w:val="24"/>
          <w:szCs w:val="24"/>
        </w:rPr>
      </w:pPr>
      <w:r>
        <w:rPr>
          <w:sz w:val="24"/>
          <w:szCs w:val="24"/>
        </w:rPr>
        <w:t xml:space="preserve">проведение ветеринарного обследования и вакцинации; </w:t>
      </w:r>
    </w:p>
    <w:p>
      <w:pPr>
        <w:pStyle w:val="Normal"/>
        <w:numPr>
          <w:ilvl w:val="0"/>
          <w:numId w:val="7"/>
        </w:numPr>
        <w:ind w:right="68" w:firstLine="709"/>
        <w:rPr>
          <w:sz w:val="24"/>
          <w:szCs w:val="24"/>
        </w:rPr>
      </w:pPr>
      <w:r>
        <w:rPr>
          <w:sz w:val="24"/>
          <w:szCs w:val="24"/>
        </w:rPr>
        <w:t xml:space="preserve">передержку отловленного животного (в течение трех или более дней); </w:t>
      </w:r>
    </w:p>
    <w:p>
      <w:pPr>
        <w:pStyle w:val="Normal"/>
        <w:numPr>
          <w:ilvl w:val="0"/>
          <w:numId w:val="7"/>
        </w:numPr>
        <w:ind w:right="68" w:firstLine="709"/>
        <w:rPr>
          <w:sz w:val="24"/>
          <w:szCs w:val="24"/>
        </w:rPr>
      </w:pPr>
      <w:r>
        <w:rPr>
          <w:sz w:val="24"/>
          <w:szCs w:val="24"/>
        </w:rPr>
        <w:t xml:space="preserve">выбраковку по признакам: состояние здоровья животного, степень агрессивности, хозяйственная значимость и востребованность породы; </w:t>
      </w:r>
    </w:p>
    <w:p>
      <w:pPr>
        <w:pStyle w:val="Normal"/>
        <w:numPr>
          <w:ilvl w:val="0"/>
          <w:numId w:val="7"/>
        </w:numPr>
        <w:ind w:right="68" w:firstLine="709"/>
        <w:rPr>
          <w:sz w:val="24"/>
          <w:szCs w:val="24"/>
        </w:rPr>
      </w:pPr>
      <w:r>
        <w:rPr>
          <w:sz w:val="24"/>
          <w:szCs w:val="24"/>
        </w:rPr>
        <w:t xml:space="preserve">эвтаназия или стерилизация животного с целью дальнейшего устройства в приюте. </w:t>
      </w:r>
    </w:p>
    <w:p>
      <w:pPr>
        <w:pStyle w:val="Normal"/>
        <w:ind w:left="-15" w:right="68" w:firstLine="709"/>
        <w:rPr>
          <w:sz w:val="24"/>
          <w:szCs w:val="24"/>
        </w:rPr>
      </w:pPr>
      <w:r>
        <w:rPr>
          <w:sz w:val="24"/>
          <w:szCs w:val="24"/>
        </w:rPr>
        <w:t xml:space="preserve">Инфраструктура, обеспечивающая комплексный метод обращения с безнадзорными животными, должна включать в себя следующие организации:  </w:t>
      </w:r>
    </w:p>
    <w:p>
      <w:pPr>
        <w:pStyle w:val="Normal"/>
        <w:numPr>
          <w:ilvl w:val="0"/>
          <w:numId w:val="7"/>
        </w:numPr>
        <w:ind w:right="68" w:firstLine="709"/>
        <w:rPr>
          <w:sz w:val="24"/>
          <w:szCs w:val="24"/>
        </w:rPr>
      </w:pPr>
      <w:r>
        <w:rPr>
          <w:sz w:val="24"/>
          <w:szCs w:val="24"/>
        </w:rPr>
        <w:t xml:space="preserve">служба отлова; </w:t>
      </w:r>
    </w:p>
    <w:p>
      <w:pPr>
        <w:pStyle w:val="Normal"/>
        <w:numPr>
          <w:ilvl w:val="0"/>
          <w:numId w:val="7"/>
        </w:numPr>
        <w:ind w:right="68" w:firstLine="709"/>
        <w:rPr>
          <w:sz w:val="24"/>
          <w:szCs w:val="24"/>
        </w:rPr>
      </w:pPr>
      <w:r>
        <w:rPr>
          <w:sz w:val="24"/>
          <w:szCs w:val="24"/>
        </w:rPr>
        <w:t xml:space="preserve">приют животных; </w:t>
      </w:r>
    </w:p>
    <w:p>
      <w:pPr>
        <w:pStyle w:val="Normal"/>
        <w:numPr>
          <w:ilvl w:val="0"/>
          <w:numId w:val="7"/>
        </w:numPr>
        <w:ind w:right="68" w:firstLine="709"/>
        <w:rPr>
          <w:sz w:val="24"/>
          <w:szCs w:val="24"/>
        </w:rPr>
      </w:pPr>
      <w:r>
        <w:rPr>
          <w:sz w:val="24"/>
          <w:szCs w:val="24"/>
        </w:rPr>
        <w:t xml:space="preserve">общественная организация, контролирующая выполнение правил содержания животных в селе, совместно с органами местного самоуправления и ветеринарного надзора. </w:t>
      </w:r>
    </w:p>
    <w:p>
      <w:pPr>
        <w:pStyle w:val="Normal"/>
        <w:ind w:left="-15" w:right="68" w:firstLine="709"/>
        <w:rPr>
          <w:sz w:val="24"/>
          <w:szCs w:val="24"/>
        </w:rPr>
      </w:pPr>
      <w:r>
        <w:rPr>
          <w:sz w:val="24"/>
          <w:szCs w:val="24"/>
        </w:rPr>
        <w:t xml:space="preserve">Общественная организация должна также вести пропагандистскую работу среди населения с целью разъяснения необходимых принципов обращения с животными (необходимость воспитания, ответственность за содержание и др.). </w:t>
      </w:r>
    </w:p>
    <w:p>
      <w:pPr>
        <w:pStyle w:val="Normal"/>
        <w:ind w:left="-15" w:right="68" w:firstLine="709"/>
        <w:rPr>
          <w:sz w:val="24"/>
          <w:szCs w:val="24"/>
        </w:rPr>
      </w:pPr>
      <w:r>
        <w:rPr>
          <w:sz w:val="24"/>
          <w:szCs w:val="24"/>
        </w:rPr>
        <w:t xml:space="preserve">В целом рекомендуется для решения проблемы обращения с безнадзорными животными разработать отдельные проект, привлекая все заинтересованные стороны. </w:t>
      </w:r>
    </w:p>
    <w:p>
      <w:pPr>
        <w:pStyle w:val="Normal"/>
        <w:spacing w:lineRule="auto" w:line="259" w:before="0" w:after="77"/>
        <w:ind w:left="706" w:right="0" w:hanging="0"/>
        <w:jc w:val="left"/>
        <w:rPr>
          <w:sz w:val="24"/>
          <w:szCs w:val="24"/>
        </w:rPr>
      </w:pPr>
      <w:r>
        <w:rPr>
          <w:sz w:val="24"/>
          <w:szCs w:val="24"/>
        </w:rPr>
      </w:r>
    </w:p>
    <w:p>
      <w:pPr>
        <w:pStyle w:val="3"/>
        <w:spacing w:before="0" w:after="48"/>
        <w:ind w:left="13" w:right="96" w:firstLine="851"/>
        <w:rPr>
          <w:i/>
          <w:i/>
          <w:sz w:val="24"/>
          <w:szCs w:val="24"/>
        </w:rPr>
      </w:pPr>
      <w:bookmarkStart w:id="59" w:name="_Toc522353194"/>
      <w:bookmarkEnd w:id="59"/>
      <w:r>
        <w:rPr>
          <w:i/>
          <w:sz w:val="24"/>
          <w:szCs w:val="24"/>
        </w:rPr>
        <w:t>3.7. Санитарно-защитные зоны</w:t>
      </w:r>
    </w:p>
    <w:p>
      <w:pPr>
        <w:pStyle w:val="Normal"/>
        <w:ind w:left="-15" w:right="67" w:firstLine="851"/>
        <w:rPr>
          <w:sz w:val="24"/>
          <w:szCs w:val="24"/>
        </w:rPr>
      </w:pPr>
      <w:r>
        <w:rPr>
          <w:sz w:val="24"/>
          <w:szCs w:val="24"/>
        </w:rPr>
        <w:t>При размещении предприятий и сооружений санитарной очистки необходимо учитывать размеры их санитарно-защитных зон. Обязательно проводить согласование с органами охраны окружающей среды и санитарно-эпидемиологического надзора мест, в которых намечено расположение данных сооружений. Размеры санитарно-защитных зон основных сооружений приведены в таблице 19.</w:t>
      </w:r>
    </w:p>
    <w:p>
      <w:pPr>
        <w:pStyle w:val="Normal"/>
        <w:spacing w:lineRule="auto" w:line="259" w:before="0" w:after="79"/>
        <w:ind w:left="10" w:right="81" w:firstLine="699"/>
        <w:jc w:val="left"/>
        <w:rPr>
          <w:sz w:val="24"/>
          <w:szCs w:val="24"/>
        </w:rPr>
      </w:pPr>
      <w:r>
        <w:rPr>
          <w:sz w:val="24"/>
          <w:szCs w:val="24"/>
        </w:rPr>
      </w:r>
    </w:p>
    <w:p>
      <w:pPr>
        <w:pStyle w:val="Normal"/>
        <w:spacing w:lineRule="auto" w:line="259" w:before="0" w:after="79"/>
        <w:ind w:left="10" w:right="81" w:firstLine="699"/>
        <w:jc w:val="left"/>
        <w:rPr>
          <w:sz w:val="24"/>
          <w:szCs w:val="24"/>
        </w:rPr>
      </w:pPr>
      <w:r>
        <w:rPr>
          <w:sz w:val="24"/>
          <w:szCs w:val="24"/>
        </w:rPr>
        <w:t xml:space="preserve">Таблица 19. </w:t>
      </w:r>
    </w:p>
    <w:p>
      <w:pPr>
        <w:pStyle w:val="Normal"/>
        <w:spacing w:lineRule="auto" w:line="259" w:before="0" w:after="18"/>
        <w:ind w:left="13" w:right="3" w:hanging="10"/>
        <w:jc w:val="center"/>
        <w:rPr>
          <w:sz w:val="24"/>
          <w:szCs w:val="24"/>
        </w:rPr>
      </w:pPr>
      <w:r>
        <w:rPr>
          <w:sz w:val="24"/>
          <w:szCs w:val="24"/>
        </w:rPr>
        <w:t xml:space="preserve">Размеры санитарно-защитных зон для предприятий и сооружений санитарной очистки </w:t>
      </w:r>
    </w:p>
    <w:tbl>
      <w:tblPr>
        <w:tblStyle w:val="TableGrid"/>
        <w:tblW w:w="9868" w:type="dxa"/>
        <w:jc w:val="left"/>
        <w:tblInd w:w="-1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5" w:type="dxa"/>
          <w:bottom w:w="0" w:type="dxa"/>
          <w:right w:w="57" w:type="dxa"/>
        </w:tblCellMar>
        <w:tblLook w:val="04a0"/>
      </w:tblPr>
      <w:tblGrid>
        <w:gridCol w:w="5782"/>
        <w:gridCol w:w="1847"/>
        <w:gridCol w:w="2239"/>
      </w:tblGrid>
      <w:tr>
        <w:trPr>
          <w:trHeight w:val="840" w:hRule="atLeast"/>
        </w:trPr>
        <w:tc>
          <w:tcPr>
            <w:tcW w:w="5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56" w:hanging="0"/>
              <w:jc w:val="center"/>
              <w:rPr>
                <w:sz w:val="24"/>
                <w:szCs w:val="24"/>
              </w:rPr>
            </w:pPr>
            <w:r>
              <w:rPr>
                <w:sz w:val="24"/>
                <w:szCs w:val="24"/>
              </w:rPr>
              <w:t>Предприятия и сооружения</w:t>
            </w:r>
          </w:p>
        </w:tc>
        <w:tc>
          <w:tcPr>
            <w:tcW w:w="1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center"/>
              <w:rPr>
                <w:sz w:val="24"/>
                <w:szCs w:val="24"/>
              </w:rPr>
            </w:pPr>
            <w:r>
              <w:rPr>
                <w:sz w:val="24"/>
                <w:szCs w:val="24"/>
              </w:rPr>
              <w:t>Классификация объектов</w:t>
            </w:r>
          </w:p>
        </w:tc>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45" w:right="111" w:firstLine="195"/>
              <w:jc w:val="center"/>
              <w:rPr>
                <w:sz w:val="24"/>
                <w:szCs w:val="24"/>
              </w:rPr>
            </w:pPr>
            <w:r>
              <w:rPr>
                <w:sz w:val="24"/>
                <w:szCs w:val="24"/>
              </w:rPr>
              <w:t>Минимальный размер санитарно-защитной зоны, м</w:t>
            </w:r>
          </w:p>
        </w:tc>
      </w:tr>
      <w:tr>
        <w:trPr>
          <w:trHeight w:val="1111" w:hRule="atLeast"/>
        </w:trPr>
        <w:tc>
          <w:tcPr>
            <w:tcW w:w="5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85" w:before="0" w:after="0"/>
              <w:ind w:right="0" w:hanging="0"/>
              <w:rPr>
                <w:sz w:val="24"/>
                <w:szCs w:val="24"/>
              </w:rPr>
            </w:pPr>
            <w:r>
              <w:rPr>
                <w:sz w:val="24"/>
                <w:szCs w:val="24"/>
              </w:rPr>
              <w:t xml:space="preserve">Предприятия по промышленной переработке бытовых отходов мощностью, тыс. т. в год: </w:t>
            </w:r>
          </w:p>
          <w:p>
            <w:pPr>
              <w:pStyle w:val="Normal"/>
              <w:spacing w:lineRule="auto" w:line="259" w:before="0" w:after="29"/>
              <w:ind w:right="0" w:hanging="0"/>
              <w:jc w:val="left"/>
              <w:rPr>
                <w:sz w:val="24"/>
                <w:szCs w:val="24"/>
              </w:rPr>
            </w:pPr>
            <w:r>
              <w:rPr>
                <w:sz w:val="24"/>
                <w:szCs w:val="24"/>
              </w:rPr>
              <w:t xml:space="preserve">До 40 </w:t>
            </w:r>
          </w:p>
          <w:p>
            <w:pPr>
              <w:pStyle w:val="Normal"/>
              <w:spacing w:lineRule="auto" w:line="259" w:before="0" w:after="0"/>
              <w:ind w:right="0" w:hanging="0"/>
              <w:jc w:val="left"/>
              <w:rPr>
                <w:sz w:val="24"/>
                <w:szCs w:val="24"/>
              </w:rPr>
            </w:pPr>
            <w:r>
              <w:rPr>
                <w:sz w:val="24"/>
                <w:szCs w:val="24"/>
              </w:rPr>
              <w:t xml:space="preserve">Свыше 40 </w:t>
            </w:r>
          </w:p>
        </w:tc>
        <w:tc>
          <w:tcPr>
            <w:tcW w:w="1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34" w:right="0" w:hanging="0"/>
              <w:jc w:val="center"/>
              <w:rPr>
                <w:sz w:val="24"/>
                <w:szCs w:val="24"/>
              </w:rPr>
            </w:pPr>
            <w:r>
              <w:rPr>
                <w:sz w:val="24"/>
                <w:szCs w:val="24"/>
              </w:rPr>
            </w:r>
          </w:p>
          <w:p>
            <w:pPr>
              <w:pStyle w:val="Normal"/>
              <w:spacing w:lineRule="auto" w:line="259" w:before="0" w:after="0"/>
              <w:ind w:left="34" w:right="0" w:hanging="0"/>
              <w:jc w:val="center"/>
              <w:rPr>
                <w:sz w:val="24"/>
                <w:szCs w:val="24"/>
              </w:rPr>
            </w:pPr>
            <w:r>
              <w:rPr>
                <w:sz w:val="24"/>
                <w:szCs w:val="24"/>
              </w:rPr>
            </w:r>
          </w:p>
          <w:p>
            <w:pPr>
              <w:pStyle w:val="Normal"/>
              <w:spacing w:lineRule="auto" w:line="259" w:before="0" w:after="0"/>
              <w:ind w:right="36" w:hanging="0"/>
              <w:jc w:val="center"/>
              <w:rPr>
                <w:sz w:val="24"/>
                <w:szCs w:val="24"/>
              </w:rPr>
            </w:pPr>
            <w:r>
              <w:rPr>
                <w:sz w:val="24"/>
                <w:szCs w:val="24"/>
              </w:rPr>
              <w:t xml:space="preserve">III </w:t>
            </w:r>
          </w:p>
          <w:p>
            <w:pPr>
              <w:pStyle w:val="Normal"/>
              <w:spacing w:lineRule="auto" w:line="259" w:before="0" w:after="0"/>
              <w:ind w:right="21" w:hanging="0"/>
              <w:jc w:val="center"/>
              <w:rPr>
                <w:sz w:val="24"/>
                <w:szCs w:val="24"/>
              </w:rPr>
            </w:pPr>
            <w:r>
              <w:rPr>
                <w:sz w:val="24"/>
                <w:szCs w:val="24"/>
              </w:rPr>
              <w:t xml:space="preserve">II </w:t>
            </w:r>
          </w:p>
        </w:tc>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4" w:right="0" w:hanging="0"/>
              <w:jc w:val="center"/>
              <w:rPr>
                <w:sz w:val="24"/>
                <w:szCs w:val="24"/>
              </w:rPr>
            </w:pPr>
            <w:r>
              <w:rPr>
                <w:sz w:val="24"/>
                <w:szCs w:val="24"/>
              </w:rPr>
            </w:r>
          </w:p>
          <w:p>
            <w:pPr>
              <w:pStyle w:val="Normal"/>
              <w:spacing w:lineRule="auto" w:line="259" w:before="0" w:after="0"/>
              <w:ind w:left="4" w:right="0" w:hanging="0"/>
              <w:jc w:val="center"/>
              <w:rPr>
                <w:sz w:val="24"/>
                <w:szCs w:val="24"/>
              </w:rPr>
            </w:pPr>
            <w:r>
              <w:rPr>
                <w:sz w:val="24"/>
                <w:szCs w:val="24"/>
              </w:rPr>
            </w:r>
          </w:p>
          <w:p>
            <w:pPr>
              <w:pStyle w:val="Normal"/>
              <w:spacing w:lineRule="auto" w:line="259" w:before="0" w:after="0"/>
              <w:ind w:right="56" w:hanging="0"/>
              <w:jc w:val="center"/>
              <w:rPr>
                <w:sz w:val="24"/>
                <w:szCs w:val="24"/>
              </w:rPr>
            </w:pPr>
            <w:r>
              <w:rPr>
                <w:sz w:val="24"/>
                <w:szCs w:val="24"/>
              </w:rPr>
              <w:t xml:space="preserve">500 </w:t>
            </w:r>
          </w:p>
          <w:p>
            <w:pPr>
              <w:pStyle w:val="Normal"/>
              <w:spacing w:lineRule="auto" w:line="259" w:before="0" w:after="0"/>
              <w:ind w:right="56" w:hanging="0"/>
              <w:jc w:val="center"/>
              <w:rPr>
                <w:sz w:val="24"/>
                <w:szCs w:val="24"/>
              </w:rPr>
            </w:pPr>
            <w:r>
              <w:rPr>
                <w:sz w:val="24"/>
                <w:szCs w:val="24"/>
              </w:rPr>
              <w:t xml:space="preserve">1000 </w:t>
            </w:r>
          </w:p>
        </w:tc>
      </w:tr>
      <w:tr>
        <w:trPr>
          <w:trHeight w:val="285" w:hRule="atLeast"/>
        </w:trPr>
        <w:tc>
          <w:tcPr>
            <w:tcW w:w="5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Склады свежего компоста </w:t>
            </w:r>
          </w:p>
        </w:tc>
        <w:tc>
          <w:tcPr>
            <w:tcW w:w="1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21" w:hanging="0"/>
              <w:jc w:val="center"/>
              <w:rPr>
                <w:sz w:val="24"/>
                <w:szCs w:val="24"/>
              </w:rPr>
            </w:pPr>
            <w:r>
              <w:rPr>
                <w:sz w:val="24"/>
                <w:szCs w:val="24"/>
              </w:rPr>
              <w:t xml:space="preserve">II </w:t>
            </w:r>
          </w:p>
        </w:tc>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56" w:hanging="0"/>
              <w:jc w:val="center"/>
              <w:rPr>
                <w:sz w:val="24"/>
                <w:szCs w:val="24"/>
              </w:rPr>
            </w:pPr>
            <w:r>
              <w:rPr>
                <w:sz w:val="24"/>
                <w:szCs w:val="24"/>
              </w:rPr>
              <w:t xml:space="preserve">500 </w:t>
            </w:r>
          </w:p>
        </w:tc>
      </w:tr>
      <w:tr>
        <w:trPr>
          <w:trHeight w:val="285" w:hRule="atLeast"/>
        </w:trPr>
        <w:tc>
          <w:tcPr>
            <w:tcW w:w="5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Полигоны ТКО</w:t>
            </w:r>
          </w:p>
        </w:tc>
        <w:tc>
          <w:tcPr>
            <w:tcW w:w="1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21" w:hanging="0"/>
              <w:jc w:val="center"/>
              <w:rPr>
                <w:sz w:val="24"/>
                <w:szCs w:val="24"/>
              </w:rPr>
            </w:pPr>
            <w:r>
              <w:rPr>
                <w:sz w:val="24"/>
                <w:szCs w:val="24"/>
              </w:rPr>
              <w:t xml:space="preserve">II </w:t>
            </w:r>
          </w:p>
        </w:tc>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56" w:hanging="0"/>
              <w:jc w:val="center"/>
              <w:rPr>
                <w:sz w:val="24"/>
                <w:szCs w:val="24"/>
              </w:rPr>
            </w:pPr>
            <w:r>
              <w:rPr>
                <w:sz w:val="24"/>
                <w:szCs w:val="24"/>
              </w:rPr>
              <w:t xml:space="preserve">500 </w:t>
            </w:r>
          </w:p>
        </w:tc>
      </w:tr>
      <w:tr>
        <w:trPr>
          <w:trHeight w:val="286" w:hRule="atLeast"/>
        </w:trPr>
        <w:tc>
          <w:tcPr>
            <w:tcW w:w="5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Сливные станции </w:t>
            </w:r>
          </w:p>
        </w:tc>
        <w:tc>
          <w:tcPr>
            <w:tcW w:w="1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36" w:hanging="0"/>
              <w:jc w:val="center"/>
              <w:rPr>
                <w:sz w:val="24"/>
                <w:szCs w:val="24"/>
              </w:rPr>
            </w:pPr>
            <w:r>
              <w:rPr>
                <w:sz w:val="24"/>
                <w:szCs w:val="24"/>
              </w:rPr>
              <w:t xml:space="preserve">III </w:t>
            </w:r>
          </w:p>
        </w:tc>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56" w:hanging="0"/>
              <w:jc w:val="center"/>
              <w:rPr>
                <w:sz w:val="24"/>
                <w:szCs w:val="24"/>
              </w:rPr>
            </w:pPr>
            <w:r>
              <w:rPr>
                <w:sz w:val="24"/>
                <w:szCs w:val="24"/>
              </w:rPr>
              <w:t xml:space="preserve">500 </w:t>
            </w:r>
          </w:p>
        </w:tc>
      </w:tr>
      <w:tr>
        <w:trPr>
          <w:trHeight w:val="286" w:hRule="atLeast"/>
        </w:trPr>
        <w:tc>
          <w:tcPr>
            <w:tcW w:w="5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Центральные базы по сбору утильсырья </w:t>
            </w:r>
          </w:p>
        </w:tc>
        <w:tc>
          <w:tcPr>
            <w:tcW w:w="1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22" w:right="0" w:hanging="0"/>
              <w:jc w:val="center"/>
              <w:rPr>
                <w:sz w:val="24"/>
                <w:szCs w:val="24"/>
              </w:rPr>
            </w:pPr>
            <w:r>
              <w:rPr>
                <w:sz w:val="24"/>
                <w:szCs w:val="24"/>
              </w:rPr>
              <w:t xml:space="preserve">III </w:t>
            </w:r>
          </w:p>
        </w:tc>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2" w:right="0" w:hanging="0"/>
              <w:jc w:val="center"/>
              <w:rPr>
                <w:sz w:val="24"/>
                <w:szCs w:val="24"/>
              </w:rPr>
            </w:pPr>
            <w:r>
              <w:rPr>
                <w:sz w:val="24"/>
                <w:szCs w:val="24"/>
              </w:rPr>
              <w:t xml:space="preserve">300 </w:t>
            </w:r>
          </w:p>
        </w:tc>
      </w:tr>
      <w:tr>
        <w:trPr>
          <w:trHeight w:val="285" w:hRule="atLeast"/>
        </w:trPr>
        <w:tc>
          <w:tcPr>
            <w:tcW w:w="5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Мусороперегрузочные станции </w:t>
            </w:r>
          </w:p>
        </w:tc>
        <w:tc>
          <w:tcPr>
            <w:tcW w:w="1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40" w:right="0" w:hanging="0"/>
              <w:jc w:val="center"/>
              <w:rPr>
                <w:sz w:val="24"/>
                <w:szCs w:val="24"/>
              </w:rPr>
            </w:pPr>
            <w:r>
              <w:rPr>
                <w:sz w:val="24"/>
                <w:szCs w:val="24"/>
              </w:rPr>
              <w:t xml:space="preserve">IV </w:t>
            </w:r>
          </w:p>
        </w:tc>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2" w:right="0" w:hanging="0"/>
              <w:jc w:val="center"/>
              <w:rPr>
                <w:sz w:val="24"/>
                <w:szCs w:val="24"/>
              </w:rPr>
            </w:pPr>
            <w:r>
              <w:rPr>
                <w:sz w:val="24"/>
                <w:szCs w:val="24"/>
              </w:rPr>
              <w:t xml:space="preserve">100 </w:t>
            </w:r>
          </w:p>
        </w:tc>
      </w:tr>
      <w:tr>
        <w:trPr>
          <w:trHeight w:val="555" w:hRule="atLeast"/>
        </w:trPr>
        <w:tc>
          <w:tcPr>
            <w:tcW w:w="578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Базы по содержанию и ремонту уборочных машин и механизмов </w:t>
            </w:r>
          </w:p>
        </w:tc>
        <w:tc>
          <w:tcPr>
            <w:tcW w:w="1847"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40" w:right="0" w:hanging="0"/>
              <w:jc w:val="center"/>
              <w:rPr>
                <w:sz w:val="24"/>
                <w:szCs w:val="24"/>
              </w:rPr>
            </w:pPr>
            <w:r>
              <w:rPr>
                <w:sz w:val="24"/>
                <w:szCs w:val="24"/>
              </w:rPr>
              <w:t xml:space="preserve">IV </w:t>
            </w:r>
          </w:p>
        </w:tc>
        <w:tc>
          <w:tcPr>
            <w:tcW w:w="2239"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2" w:right="0" w:hanging="0"/>
              <w:jc w:val="center"/>
              <w:rPr>
                <w:sz w:val="24"/>
                <w:szCs w:val="24"/>
              </w:rPr>
            </w:pPr>
            <w:r>
              <w:rPr>
                <w:sz w:val="24"/>
                <w:szCs w:val="24"/>
              </w:rPr>
              <w:t xml:space="preserve">100 </w:t>
            </w:r>
          </w:p>
        </w:tc>
      </w:tr>
    </w:tbl>
    <w:p>
      <w:pPr>
        <w:pStyle w:val="Normal"/>
        <w:spacing w:lineRule="auto" w:line="259" w:before="0" w:after="18"/>
        <w:ind w:left="706" w:right="0" w:hanging="0"/>
        <w:jc w:val="left"/>
        <w:rPr>
          <w:sz w:val="24"/>
          <w:szCs w:val="24"/>
        </w:rPr>
      </w:pPr>
      <w:r>
        <w:rPr>
          <w:sz w:val="24"/>
          <w:szCs w:val="24"/>
        </w:rPr>
      </w:r>
    </w:p>
    <w:p>
      <w:pPr>
        <w:pStyle w:val="Normal"/>
        <w:spacing w:lineRule="auto" w:line="259" w:before="0" w:after="61"/>
        <w:ind w:left="706" w:right="0" w:hanging="0"/>
        <w:jc w:val="left"/>
        <w:rPr>
          <w:sz w:val="24"/>
          <w:szCs w:val="24"/>
        </w:rPr>
      </w:pPr>
      <w:r>
        <w:rPr>
          <w:sz w:val="24"/>
          <w:szCs w:val="24"/>
        </w:rPr>
      </w:r>
    </w:p>
    <w:p>
      <w:pPr>
        <w:pStyle w:val="3"/>
        <w:spacing w:before="0" w:after="48"/>
        <w:ind w:left="-5" w:right="0" w:firstLine="851"/>
        <w:rPr>
          <w:i/>
          <w:i/>
          <w:sz w:val="24"/>
          <w:szCs w:val="24"/>
        </w:rPr>
      </w:pPr>
      <w:bookmarkStart w:id="60" w:name="_Toc522353195"/>
      <w:bookmarkEnd w:id="60"/>
      <w:r>
        <w:rPr>
          <w:i/>
          <w:sz w:val="24"/>
          <w:szCs w:val="24"/>
        </w:rPr>
        <w:t>3.8. Структура затрат на осуществление процесса обращения с отходами</w:t>
      </w:r>
    </w:p>
    <w:p>
      <w:pPr>
        <w:pStyle w:val="ConsPlusNormal"/>
        <w:spacing w:lineRule="auto" w:line="290" w:before="0" w:after="5"/>
        <w:ind w:right="0" w:firstLine="720"/>
        <w:jc w:val="both"/>
        <w:rPr>
          <w:rFonts w:ascii="Times New Roman" w:hAnsi="Times New Roman" w:cs="Times New Roman"/>
          <w:sz w:val="24"/>
          <w:szCs w:val="24"/>
        </w:rPr>
      </w:pPr>
      <w:r>
        <w:rPr>
          <w:rFonts w:cs="Times New Roman" w:ascii="Times New Roman" w:hAnsi="Times New Roman"/>
          <w:sz w:val="24"/>
          <w:szCs w:val="24"/>
        </w:rPr>
        <w:t xml:space="preserve">Ежегодно в бюджете муниципального образования, физических и юридических лиц предусматривается финансирование благоустройства территории поселения. Объемы капиталовложений корректируются ежегодно, в зависимости от санитарной обстановки и бюджетного финансирования. </w:t>
      </w:r>
    </w:p>
    <w:p>
      <w:pPr>
        <w:pStyle w:val="212"/>
        <w:spacing w:lineRule="auto" w:line="290" w:before="0" w:after="5"/>
        <w:ind w:left="0" w:right="0" w:firstLine="720"/>
        <w:jc w:val="both"/>
        <w:rPr>
          <w:b w:val="false"/>
          <w:b w:val="false"/>
          <w:sz w:val="24"/>
          <w:szCs w:val="24"/>
          <w:lang w:val="ru-RU"/>
        </w:rPr>
      </w:pPr>
      <w:r>
        <w:rPr>
          <w:b w:val="false"/>
          <w:sz w:val="24"/>
          <w:szCs w:val="24"/>
          <w:lang w:val="ru-RU"/>
        </w:rPr>
        <w:t>Ведомость объемов и стоимости работ по развитию системы обращения с отходами приведены в таблице 3.11.</w:t>
      </w:r>
    </w:p>
    <w:p>
      <w:pPr>
        <w:pStyle w:val="212"/>
        <w:spacing w:lineRule="auto" w:line="290" w:before="0" w:after="5"/>
        <w:ind w:left="0" w:right="0" w:firstLine="720"/>
        <w:jc w:val="both"/>
        <w:rPr>
          <w:sz w:val="24"/>
          <w:szCs w:val="24"/>
          <w:lang w:val="ru-RU"/>
        </w:rPr>
      </w:pPr>
      <w:r>
        <w:rPr>
          <w:sz w:val="24"/>
          <w:szCs w:val="24"/>
          <w:lang w:val="ru-RU"/>
        </w:rPr>
      </w:r>
    </w:p>
    <w:p>
      <w:pPr>
        <w:pStyle w:val="Normal"/>
        <w:spacing w:lineRule="auto" w:line="259" w:before="0" w:after="160"/>
        <w:ind w:right="0" w:hanging="0"/>
        <w:jc w:val="left"/>
        <w:rPr>
          <w:bCs/>
          <w:color w:val="00000A"/>
          <w:sz w:val="24"/>
          <w:szCs w:val="24"/>
          <w:lang w:eastAsia="en-US"/>
        </w:rPr>
      </w:pPr>
      <w:r>
        <w:rPr>
          <w:bCs/>
          <w:color w:val="00000A"/>
          <w:sz w:val="24"/>
          <w:szCs w:val="24"/>
          <w:lang w:eastAsia="en-US"/>
        </w:rPr>
      </w:r>
      <w:r>
        <w:br w:type="page"/>
      </w:r>
    </w:p>
    <w:p>
      <w:pPr>
        <w:pStyle w:val="212"/>
        <w:spacing w:lineRule="auto" w:line="290" w:before="0" w:after="5"/>
        <w:ind w:left="0" w:right="0" w:firstLine="720"/>
        <w:jc w:val="both"/>
        <w:rPr>
          <w:sz w:val="24"/>
          <w:szCs w:val="24"/>
          <w:lang w:val="ru-RU"/>
        </w:rPr>
      </w:pPr>
      <w:r>
        <w:rPr>
          <w:b w:val="false"/>
          <w:sz w:val="24"/>
          <w:szCs w:val="24"/>
          <w:lang w:val="ru-RU"/>
        </w:rPr>
        <w:t>Таблица 3.11.</w:t>
      </w:r>
    </w:p>
    <w:p>
      <w:pPr>
        <w:pStyle w:val="212"/>
        <w:spacing w:lineRule="auto" w:line="290" w:before="0" w:after="5"/>
        <w:ind w:left="0" w:right="0" w:firstLine="720"/>
        <w:jc w:val="center"/>
        <w:rPr>
          <w:b w:val="false"/>
          <w:b w:val="false"/>
          <w:sz w:val="24"/>
          <w:szCs w:val="24"/>
          <w:lang w:val="ru-RU"/>
        </w:rPr>
      </w:pPr>
      <w:r>
        <w:rPr>
          <w:b w:val="false"/>
          <w:sz w:val="24"/>
          <w:szCs w:val="24"/>
          <w:lang w:val="ru-RU"/>
        </w:rPr>
        <w:t>Ведомость объемов и стоимости работ</w:t>
      </w:r>
    </w:p>
    <w:tbl>
      <w:tblPr>
        <w:tblW w:w="49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4a0"/>
      </w:tblPr>
      <w:tblGrid>
        <w:gridCol w:w="3648"/>
        <w:gridCol w:w="913"/>
        <w:gridCol w:w="800"/>
        <w:gridCol w:w="1130"/>
        <w:gridCol w:w="1062"/>
        <w:gridCol w:w="945"/>
        <w:gridCol w:w="1031"/>
      </w:tblGrid>
      <w:tr>
        <w:trPr>
          <w:trHeight w:val="315" w:hRule="atLeast"/>
        </w:trPr>
        <w:tc>
          <w:tcPr>
            <w:tcW w:w="364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Наименование мероприятий</w:t>
            </w:r>
          </w:p>
        </w:tc>
        <w:tc>
          <w:tcPr>
            <w:tcW w:w="91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Ед.изм.</w:t>
            </w:r>
          </w:p>
        </w:tc>
        <w:tc>
          <w:tcPr>
            <w:tcW w:w="80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rmal"/>
              <w:spacing w:lineRule="auto" w:line="276" w:before="0" w:after="5"/>
              <w:ind w:left="113" w:right="113" w:hanging="0"/>
              <w:jc w:val="center"/>
              <w:rPr>
                <w:sz w:val="24"/>
                <w:szCs w:val="24"/>
              </w:rPr>
            </w:pPr>
            <w:r>
              <w:rPr>
                <w:sz w:val="24"/>
                <w:szCs w:val="24"/>
              </w:rPr>
              <w:t>Объемные показатели</w:t>
            </w:r>
          </w:p>
        </w:tc>
        <w:tc>
          <w:tcPr>
            <w:tcW w:w="113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extDirection w:val="btLr"/>
            <w:vAlign w:val="center"/>
          </w:tcPr>
          <w:p>
            <w:pPr>
              <w:pStyle w:val="Normal"/>
              <w:spacing w:lineRule="auto" w:line="276" w:before="0" w:after="5"/>
              <w:ind w:left="113" w:right="113" w:hanging="0"/>
              <w:jc w:val="center"/>
              <w:rPr>
                <w:sz w:val="24"/>
                <w:szCs w:val="24"/>
              </w:rPr>
            </w:pPr>
            <w:r>
              <w:rPr>
                <w:sz w:val="24"/>
                <w:szCs w:val="24"/>
              </w:rPr>
              <w:t>Финансовые потребности, всего, тыс.руб</w:t>
            </w:r>
          </w:p>
        </w:tc>
        <w:tc>
          <w:tcPr>
            <w:tcW w:w="303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Реализация мероприятий по годам, тыс.руб</w:t>
            </w:r>
          </w:p>
        </w:tc>
      </w:tr>
      <w:tr>
        <w:trPr>
          <w:trHeight w:val="630" w:hRule="atLeast"/>
        </w:trPr>
        <w:tc>
          <w:tcPr>
            <w:tcW w:w="364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5"/>
              <w:ind w:right="0" w:hanging="0"/>
              <w:rPr>
                <w:sz w:val="24"/>
                <w:szCs w:val="24"/>
              </w:rPr>
            </w:pPr>
            <w:r>
              <w:rPr>
                <w:sz w:val="24"/>
                <w:szCs w:val="24"/>
              </w:rPr>
            </w:r>
          </w:p>
        </w:tc>
        <w:tc>
          <w:tcPr>
            <w:tcW w:w="91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5"/>
              <w:ind w:right="0" w:hanging="0"/>
              <w:rPr>
                <w:sz w:val="24"/>
                <w:szCs w:val="24"/>
              </w:rPr>
            </w:pPr>
            <w:r>
              <w:rPr>
                <w:sz w:val="24"/>
                <w:szCs w:val="24"/>
              </w:rPr>
            </w:r>
          </w:p>
        </w:tc>
        <w:tc>
          <w:tcPr>
            <w:tcW w:w="80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5"/>
              <w:ind w:right="0" w:hanging="0"/>
              <w:rPr>
                <w:sz w:val="24"/>
                <w:szCs w:val="24"/>
              </w:rPr>
            </w:pPr>
            <w:r>
              <w:rPr>
                <w:sz w:val="24"/>
                <w:szCs w:val="24"/>
              </w:rPr>
            </w:r>
          </w:p>
        </w:tc>
        <w:tc>
          <w:tcPr>
            <w:tcW w:w="113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line="276" w:before="0" w:after="5"/>
              <w:ind w:right="0" w:hanging="0"/>
              <w:rPr>
                <w:sz w:val="24"/>
                <w:szCs w:val="24"/>
              </w:rPr>
            </w:pPr>
            <w:r>
              <w:rPr>
                <w:sz w:val="24"/>
                <w:szCs w:val="24"/>
              </w:rPr>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2018-2022 гг.</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2023-2027 гг.</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2028-2032 гг.</w:t>
            </w:r>
          </w:p>
        </w:tc>
      </w:tr>
      <w:tr>
        <w:trPr>
          <w:trHeight w:val="630" w:hRule="atLeast"/>
        </w:trPr>
        <w:tc>
          <w:tcPr>
            <w:tcW w:w="3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rPr>
                <w:sz w:val="24"/>
                <w:szCs w:val="24"/>
              </w:rPr>
            </w:pPr>
            <w:r>
              <w:rPr>
                <w:sz w:val="24"/>
                <w:szCs w:val="24"/>
              </w:rPr>
              <w:t>Обустройство контейнерных площадок для сбора ТБО и КГО для жилых объектов и объектов инфраструктуры</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шт.</w:t>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18</w:t>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270</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270</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0</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0</w:t>
            </w:r>
          </w:p>
        </w:tc>
      </w:tr>
      <w:tr>
        <w:trPr>
          <w:trHeight w:val="315" w:hRule="atLeast"/>
        </w:trPr>
        <w:tc>
          <w:tcPr>
            <w:tcW w:w="3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rPr>
                <w:sz w:val="24"/>
                <w:szCs w:val="24"/>
              </w:rPr>
            </w:pPr>
            <w:r>
              <w:rPr>
                <w:sz w:val="24"/>
                <w:szCs w:val="24"/>
              </w:rPr>
              <w:t>Приобретение и размещение контейнеров</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шт.</w:t>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7</w:t>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84</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84</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0</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0</w:t>
            </w:r>
          </w:p>
        </w:tc>
      </w:tr>
      <w:tr>
        <w:trPr>
          <w:trHeight w:val="1260" w:hRule="atLeast"/>
        </w:trPr>
        <w:tc>
          <w:tcPr>
            <w:tcW w:w="3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rPr>
                <w:sz w:val="24"/>
                <w:szCs w:val="24"/>
              </w:rPr>
            </w:pPr>
            <w:r>
              <w:rPr>
                <w:sz w:val="24"/>
                <w:szCs w:val="24"/>
              </w:rPr>
              <w:t>Организация регулярных мероприятий по очистке территории муниципального образования от мусора</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900</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300</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300</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300</w:t>
            </w:r>
          </w:p>
        </w:tc>
      </w:tr>
      <w:tr>
        <w:trPr>
          <w:trHeight w:val="1260" w:hRule="atLeast"/>
        </w:trPr>
        <w:tc>
          <w:tcPr>
            <w:tcW w:w="3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rPr>
                <w:sz w:val="24"/>
                <w:szCs w:val="24"/>
              </w:rPr>
            </w:pPr>
            <w:r>
              <w:rPr>
                <w:sz w:val="24"/>
                <w:szCs w:val="24"/>
              </w:rPr>
              <w:t>Организация регулярного информирования населения в средствах массовой информации о рациональном обращении с твердыми бытовыми отходами и вторичными материальными ресурсами</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60</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20</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20</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20</w:t>
            </w:r>
          </w:p>
        </w:tc>
      </w:tr>
      <w:tr>
        <w:trPr>
          <w:trHeight w:val="315" w:hRule="atLeast"/>
        </w:trPr>
        <w:tc>
          <w:tcPr>
            <w:tcW w:w="3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rPr>
                <w:sz w:val="24"/>
                <w:szCs w:val="24"/>
              </w:rPr>
            </w:pPr>
            <w:r>
              <w:rPr>
                <w:sz w:val="24"/>
                <w:szCs w:val="24"/>
              </w:rPr>
              <w:t>Рекультивация несанкционированных свалок</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450</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150</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150</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150</w:t>
            </w:r>
          </w:p>
        </w:tc>
      </w:tr>
      <w:tr>
        <w:trPr>
          <w:trHeight w:val="315" w:hRule="atLeast"/>
        </w:trPr>
        <w:tc>
          <w:tcPr>
            <w:tcW w:w="3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rPr>
                <w:sz w:val="24"/>
                <w:szCs w:val="24"/>
              </w:rPr>
            </w:pPr>
            <w:r>
              <w:rPr>
                <w:sz w:val="24"/>
                <w:szCs w:val="24"/>
              </w:rPr>
              <w:t>Выявление несанкционированных объектов размещения отходов</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150</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50</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50</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t>50</w:t>
            </w:r>
          </w:p>
        </w:tc>
      </w:tr>
      <w:tr>
        <w:trPr>
          <w:trHeight w:val="315" w:hRule="atLeast"/>
        </w:trPr>
        <w:tc>
          <w:tcPr>
            <w:tcW w:w="364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rPr>
                <w:sz w:val="24"/>
                <w:szCs w:val="24"/>
              </w:rPr>
            </w:pPr>
            <w:r>
              <w:rPr>
                <w:sz w:val="24"/>
                <w:szCs w:val="24"/>
              </w:rPr>
              <w:t>Всего</w:t>
            </w:r>
          </w:p>
        </w:tc>
        <w:tc>
          <w:tcPr>
            <w:tcW w:w="9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8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center"/>
          </w:tcPr>
          <w:p>
            <w:pPr>
              <w:pStyle w:val="Normal"/>
              <w:spacing w:lineRule="auto" w:line="276" w:before="0" w:after="5"/>
              <w:ind w:right="0" w:hanging="0"/>
              <w:jc w:val="center"/>
              <w:rPr>
                <w:sz w:val="24"/>
                <w:szCs w:val="24"/>
              </w:rPr>
            </w:pPr>
            <w:r>
              <w:rPr>
                <w:sz w:val="24"/>
                <w:szCs w:val="24"/>
              </w:rPr>
            </w:r>
          </w:p>
        </w:tc>
        <w:tc>
          <w:tcPr>
            <w:tcW w:w="113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jc w:val="center"/>
              <w:rPr>
                <w:sz w:val="24"/>
                <w:szCs w:val="24"/>
              </w:rPr>
            </w:pPr>
            <w:r>
              <w:rPr>
                <w:sz w:val="24"/>
                <w:szCs w:val="24"/>
              </w:rPr>
              <w:t>1914</w:t>
            </w:r>
          </w:p>
        </w:tc>
        <w:tc>
          <w:tcPr>
            <w:tcW w:w="10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jc w:val="center"/>
              <w:rPr>
                <w:sz w:val="24"/>
                <w:szCs w:val="24"/>
              </w:rPr>
            </w:pPr>
            <w:r>
              <w:rPr>
                <w:sz w:val="24"/>
                <w:szCs w:val="24"/>
              </w:rPr>
              <w:t>874</w:t>
            </w:r>
          </w:p>
        </w:tc>
        <w:tc>
          <w:tcPr>
            <w:tcW w:w="9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jc w:val="center"/>
              <w:rPr>
                <w:sz w:val="24"/>
                <w:szCs w:val="24"/>
              </w:rPr>
            </w:pPr>
            <w:r>
              <w:rPr>
                <w:sz w:val="24"/>
                <w:szCs w:val="24"/>
              </w:rPr>
              <w:t>520</w:t>
            </w:r>
          </w:p>
        </w:tc>
        <w:tc>
          <w:tcPr>
            <w:tcW w:w="103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vAlign w:val="bottom"/>
          </w:tcPr>
          <w:p>
            <w:pPr>
              <w:pStyle w:val="Normal"/>
              <w:spacing w:lineRule="auto" w:line="276" w:before="0" w:after="5"/>
              <w:ind w:right="0" w:hanging="0"/>
              <w:jc w:val="center"/>
              <w:rPr>
                <w:sz w:val="24"/>
                <w:szCs w:val="24"/>
              </w:rPr>
            </w:pPr>
            <w:r>
              <w:rPr>
                <w:sz w:val="24"/>
                <w:szCs w:val="24"/>
              </w:rPr>
              <w:t>520</w:t>
            </w:r>
          </w:p>
        </w:tc>
      </w:tr>
    </w:tbl>
    <w:p>
      <w:pPr>
        <w:pStyle w:val="Normal"/>
        <w:spacing w:lineRule="auto" w:line="259" w:before="0" w:after="60"/>
        <w:ind w:left="706" w:right="0" w:hanging="0"/>
        <w:jc w:val="left"/>
        <w:rPr>
          <w:sz w:val="24"/>
          <w:szCs w:val="24"/>
        </w:rPr>
      </w:pPr>
      <w:r>
        <w:rPr>
          <w:sz w:val="24"/>
          <w:szCs w:val="24"/>
        </w:rPr>
      </w:r>
    </w:p>
    <w:p>
      <w:pPr>
        <w:pStyle w:val="3"/>
        <w:spacing w:lineRule="auto" w:line="336" w:before="0" w:after="2"/>
        <w:ind w:left="0" w:right="0" w:hanging="15"/>
        <w:rPr>
          <w:i/>
          <w:i/>
          <w:sz w:val="24"/>
          <w:szCs w:val="24"/>
        </w:rPr>
      </w:pPr>
      <w:bookmarkStart w:id="61" w:name="_Toc522353197"/>
      <w:bookmarkEnd w:id="61"/>
      <w:r>
        <w:rPr>
          <w:i/>
          <w:sz w:val="24"/>
          <w:szCs w:val="24"/>
        </w:rPr>
        <w:t>3.9. Совершенствование нормативно-правового обеспечения мероприятий в сфере обращения с отходами</w:t>
      </w:r>
    </w:p>
    <w:p>
      <w:pPr>
        <w:pStyle w:val="Normal"/>
        <w:ind w:left="-15" w:right="67" w:firstLine="851"/>
        <w:rPr>
          <w:sz w:val="24"/>
          <w:szCs w:val="24"/>
        </w:rPr>
      </w:pPr>
      <w:r>
        <w:rPr>
          <w:sz w:val="24"/>
          <w:szCs w:val="24"/>
        </w:rPr>
        <w:t xml:space="preserve">Мероприятия по совершенствованию нормативно-правовой базы муниципального образования «Табарсук» предполагают создание правовых основ функционирования единой комплексной системы управления в сфере обращения с отходами производства и потребления, базирующейся на стратегическом курсе создания индустриальной основы  сортировки отходов и сокращения объёмов захоронения отходов. </w:t>
      </w:r>
    </w:p>
    <w:p>
      <w:pPr>
        <w:pStyle w:val="Normal"/>
        <w:ind w:left="-15" w:right="67" w:firstLine="851"/>
        <w:rPr>
          <w:sz w:val="24"/>
          <w:szCs w:val="24"/>
        </w:rPr>
      </w:pPr>
      <w:r>
        <w:rPr>
          <w:sz w:val="24"/>
          <w:szCs w:val="24"/>
        </w:rPr>
        <w:t xml:space="preserve">К полномочиям органов местного самоуправления согласно статье 8 Федерального закона «Об отходах производства и потребления»,  статье 14 Федерального закона от 06.10.2003 № 131-ФЗ «Об общих принципах организации местного самоуправления в Российской Федерации» отнесены организация сбора и транспортирование  твердых коммунальных отходов.  </w:t>
      </w:r>
    </w:p>
    <w:p>
      <w:pPr>
        <w:pStyle w:val="Normal"/>
        <w:spacing w:before="0" w:after="32"/>
        <w:ind w:left="-15" w:right="67" w:firstLine="851"/>
        <w:rPr>
          <w:sz w:val="24"/>
          <w:szCs w:val="24"/>
        </w:rPr>
      </w:pPr>
      <w:r>
        <w:rPr>
          <w:sz w:val="24"/>
          <w:szCs w:val="24"/>
        </w:rPr>
        <w:t xml:space="preserve">В целях совершенствования нормативно-правового и методического обеспечения в сфере обращения с отходами необходимо разработать правила обращения с отходами, которые будут регламентировать обращение с отходами на протяжении всего цикла от их образования до использования или до захоронения, с позиций охраны окружающей природной среды и ресурсосбережения.  </w:t>
      </w:r>
    </w:p>
    <w:p>
      <w:pPr>
        <w:pStyle w:val="Normal"/>
        <w:ind w:left="-15" w:right="67" w:firstLine="851"/>
        <w:rPr>
          <w:sz w:val="24"/>
          <w:szCs w:val="24"/>
        </w:rPr>
      </w:pPr>
      <w:r>
        <w:rPr>
          <w:sz w:val="24"/>
          <w:szCs w:val="24"/>
        </w:rPr>
        <w:t xml:space="preserve">Основные вопросы, которые должны быть отражены в нормативно- правовых актах органа местного самоуправления: </w:t>
      </w:r>
    </w:p>
    <w:p>
      <w:pPr>
        <w:pStyle w:val="Normal"/>
        <w:numPr>
          <w:ilvl w:val="0"/>
          <w:numId w:val="9"/>
        </w:numPr>
        <w:ind w:right="67" w:hanging="360"/>
        <w:rPr>
          <w:sz w:val="24"/>
          <w:szCs w:val="24"/>
        </w:rPr>
      </w:pPr>
      <w:r>
        <w:rPr>
          <w:sz w:val="24"/>
          <w:szCs w:val="24"/>
        </w:rPr>
        <w:t>обязанность юридических лиц (в том числе организаций, управляющих жилищным фондом и ТСЖ) и физических лиц (осуществляющих непосредственное управление жилыми помещениями) заключать договоры на сбор и вывоз твёрдых и жидких бытовых отходов;</w:t>
      </w:r>
    </w:p>
    <w:p>
      <w:pPr>
        <w:pStyle w:val="Normal"/>
        <w:numPr>
          <w:ilvl w:val="0"/>
          <w:numId w:val="9"/>
        </w:numPr>
        <w:ind w:right="67" w:hanging="360"/>
        <w:rPr>
          <w:sz w:val="24"/>
          <w:szCs w:val="24"/>
        </w:rPr>
      </w:pPr>
      <w:r>
        <w:rPr>
          <w:sz w:val="24"/>
          <w:szCs w:val="24"/>
        </w:rPr>
        <w:t>до 01.01.2019 г. участие в организации деятельности по сбору (в том числе раздельному сбору) и транспортированию твердых коммунальных отходов; с 01.01.2019 г. –участие в организации деятельности по накоплению (в том числе раздельному накоплению) и транспортированию твердых коммунальных отходов;</w:t>
      </w:r>
    </w:p>
    <w:p>
      <w:pPr>
        <w:pStyle w:val="Normal"/>
        <w:ind w:left="711" w:right="67" w:hanging="0"/>
        <w:rPr>
          <w:sz w:val="24"/>
          <w:szCs w:val="24"/>
        </w:rPr>
      </w:pPr>
      <w:r>
        <w:rPr>
          <w:sz w:val="24"/>
          <w:szCs w:val="24"/>
        </w:rPr>
        <w:t xml:space="preserve">с 01.01.2019 г. </w:t>
      </w:r>
    </w:p>
    <w:p>
      <w:pPr>
        <w:pStyle w:val="Normal"/>
        <w:numPr>
          <w:ilvl w:val="0"/>
          <w:numId w:val="9"/>
        </w:numPr>
        <w:ind w:right="67" w:hanging="360"/>
        <w:rPr>
          <w:sz w:val="24"/>
          <w:szCs w:val="24"/>
        </w:rPr>
      </w:pPr>
      <w:r>
        <w:rPr>
          <w:sz w:val="24"/>
          <w:szCs w:val="24"/>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Normal"/>
        <w:numPr>
          <w:ilvl w:val="0"/>
          <w:numId w:val="9"/>
        </w:numPr>
        <w:ind w:right="67" w:hanging="360"/>
        <w:rPr>
          <w:sz w:val="24"/>
          <w:szCs w:val="24"/>
        </w:rPr>
      </w:pPr>
      <w:r>
        <w:rPr>
          <w:sz w:val="24"/>
          <w:szCs w:val="24"/>
        </w:rP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Normal"/>
        <w:numPr>
          <w:ilvl w:val="0"/>
          <w:numId w:val="9"/>
        </w:numPr>
        <w:ind w:right="67" w:hanging="360"/>
        <w:rPr>
          <w:sz w:val="24"/>
          <w:szCs w:val="24"/>
        </w:rPr>
      </w:pPr>
      <w:r>
        <w:rPr>
          <w:sz w:val="24"/>
          <w:szCs w:val="24"/>
        </w:rPr>
        <w:t>организация экологического воспитания и формирования экологической культуры в области обращения с твердыми коммунальными отходами.</w:t>
      </w:r>
    </w:p>
    <w:p>
      <w:pPr>
        <w:pStyle w:val="Normal"/>
        <w:spacing w:before="0" w:after="27"/>
        <w:ind w:left="-15" w:right="67" w:firstLine="851"/>
        <w:rPr>
          <w:sz w:val="24"/>
          <w:szCs w:val="24"/>
        </w:rPr>
      </w:pPr>
      <w:r>
        <w:rPr>
          <w:sz w:val="24"/>
          <w:szCs w:val="24"/>
        </w:rPr>
        <w:t xml:space="preserve">Для создания правового поля в сфере обращения с отходами на территории сельского поселения необходимо разработать и принять следующие муниципальные нормативно-правовые акты: </w:t>
      </w:r>
    </w:p>
    <w:p>
      <w:pPr>
        <w:pStyle w:val="Normal"/>
        <w:numPr>
          <w:ilvl w:val="0"/>
          <w:numId w:val="9"/>
        </w:numPr>
        <w:spacing w:before="0" w:after="26"/>
        <w:ind w:right="67" w:hanging="360"/>
        <w:rPr>
          <w:sz w:val="24"/>
          <w:szCs w:val="24"/>
        </w:rPr>
      </w:pPr>
      <w:r>
        <w:rPr>
          <w:sz w:val="24"/>
          <w:szCs w:val="24"/>
        </w:rPr>
        <w:t xml:space="preserve">правила обращения с отходами на территории муниципального образования «Табарсук»; </w:t>
      </w:r>
    </w:p>
    <w:p>
      <w:pPr>
        <w:pStyle w:val="Normal"/>
        <w:numPr>
          <w:ilvl w:val="0"/>
          <w:numId w:val="9"/>
        </w:numPr>
        <w:ind w:right="67" w:hanging="360"/>
        <w:rPr>
          <w:sz w:val="24"/>
          <w:szCs w:val="24"/>
        </w:rPr>
      </w:pPr>
      <w:r>
        <w:rPr>
          <w:sz w:val="24"/>
          <w:szCs w:val="24"/>
        </w:rPr>
        <w:t>типовой договор на сбор и вывоз ТКО с региональным оператором по обращению с твердыми коммунальными отходами(с указанием объема вывоза,  периодичности вывоза, требования к контейнерным площадкам, требования к качеству оказания услуг, обязанности и ответственность сторон).</w:t>
      </w:r>
    </w:p>
    <w:p>
      <w:pPr>
        <w:pStyle w:val="Normal"/>
        <w:spacing w:before="0" w:after="33"/>
        <w:ind w:left="-15" w:right="67" w:firstLine="851"/>
        <w:rPr>
          <w:sz w:val="24"/>
          <w:szCs w:val="24"/>
        </w:rPr>
      </w:pPr>
      <w:r>
        <w:rPr>
          <w:sz w:val="24"/>
          <w:szCs w:val="24"/>
        </w:rPr>
        <w:t xml:space="preserve">Органы местного самоуправления запрашивают и получают у организаций коммунального комплекса информацию и необходимые материалы по вопросам реализации мероприятий, предусмотренных программой комплексного развития и генеральными схемами, в формате, определяемом органом местного самоуправления. Соответствующие положения о правах указанных сторон закрепляются в заключаемых сторонами соглашениях. </w:t>
      </w:r>
    </w:p>
    <w:p>
      <w:pPr>
        <w:pStyle w:val="Normal"/>
        <w:ind w:left="-15" w:right="67" w:firstLine="851"/>
        <w:rPr>
          <w:sz w:val="24"/>
          <w:szCs w:val="24"/>
        </w:rPr>
      </w:pPr>
      <w:r>
        <w:rPr>
          <w:sz w:val="24"/>
          <w:szCs w:val="24"/>
        </w:rPr>
        <w:t xml:space="preserve">Администрация муниципального образования «Табарсук»  осуществляет контроль не только за выполнением мероприятий, целевым и эффективным расходованием средств, но и за достижением целевых индикаторов, предусмотренных программой комплексного развития объектов, используемых при обращении с отходами, и Генеральной схемой. </w:t>
      </w:r>
    </w:p>
    <w:p>
      <w:pPr>
        <w:pStyle w:val="Normal"/>
        <w:spacing w:lineRule="auto" w:line="259" w:before="0" w:after="0"/>
        <w:ind w:left="706" w:right="0" w:hanging="0"/>
        <w:jc w:val="left"/>
        <w:rPr>
          <w:i/>
          <w:i/>
          <w:sz w:val="24"/>
          <w:szCs w:val="24"/>
        </w:rPr>
      </w:pPr>
      <w:r>
        <w:rPr>
          <w:i/>
          <w:sz w:val="24"/>
          <w:szCs w:val="24"/>
        </w:rPr>
      </w:r>
    </w:p>
    <w:p>
      <w:pPr>
        <w:pStyle w:val="1"/>
        <w:spacing w:before="0" w:after="178"/>
        <w:ind w:left="13" w:right="80" w:firstLine="851"/>
        <w:rPr>
          <w:i/>
          <w:i/>
          <w:sz w:val="24"/>
          <w:szCs w:val="24"/>
        </w:rPr>
      </w:pPr>
      <w:bookmarkStart w:id="62" w:name="_Toc522353198"/>
      <w:bookmarkEnd w:id="62"/>
      <w:r>
        <w:rPr>
          <w:i/>
          <w:sz w:val="24"/>
          <w:szCs w:val="24"/>
        </w:rPr>
        <w:t>4. ОРГАНИЗАЦИЯ РАБОТ ПО ЛЕТНЕЙ И ЗИМНЕЙ УБОРКЕ</w:t>
      </w:r>
    </w:p>
    <w:p>
      <w:pPr>
        <w:pStyle w:val="Normal"/>
        <w:ind w:left="-17" w:right="68" w:firstLine="726"/>
        <w:rPr>
          <w:sz w:val="24"/>
          <w:szCs w:val="24"/>
        </w:rPr>
      </w:pPr>
      <w:r>
        <w:rPr>
          <w:sz w:val="24"/>
          <w:szCs w:val="24"/>
        </w:rPr>
        <w:t>Общая протяженность улично-дорожной сети в населенных пунктах сельского поселения составляет 9,85 км., из них с усовершенствованным покрытием – 0,15 км., неусовершенствованным (щебень) – 9,7 км.</w:t>
      </w:r>
    </w:p>
    <w:p>
      <w:pPr>
        <w:pStyle w:val="Normal"/>
        <w:ind w:left="-17" w:right="68" w:firstLine="726"/>
        <w:rPr>
          <w:sz w:val="24"/>
          <w:szCs w:val="24"/>
        </w:rPr>
      </w:pPr>
      <w:r>
        <w:rPr>
          <w:sz w:val="24"/>
          <w:szCs w:val="24"/>
        </w:rPr>
        <w:t xml:space="preserve">Механизированная уборка территорий является одной из важных и сложных задач жилищно-коммунальных организаций. Качество работ по уборке территорий зависит от рациональной организации работ и выполнения технологических режимов. Летом выполняют работы, обеспечивающие максимальную чистоту автодорог и приземных слоев воздуха. Зимой проводят наиболее трудоемкие работы: удаление свежевыпавшего и уплотненного снега, борьба с гололедом, предотвращение снежно-ледяных образований.  </w:t>
      </w:r>
    </w:p>
    <w:p>
      <w:pPr>
        <w:pStyle w:val="Normal"/>
        <w:spacing w:lineRule="auto" w:line="259" w:before="0" w:after="78"/>
        <w:ind w:left="706" w:right="0" w:hanging="0"/>
        <w:jc w:val="left"/>
        <w:rPr>
          <w:sz w:val="24"/>
          <w:szCs w:val="24"/>
        </w:rPr>
      </w:pPr>
      <w:r>
        <w:rPr>
          <w:sz w:val="24"/>
          <w:szCs w:val="24"/>
        </w:rPr>
      </w:r>
    </w:p>
    <w:p>
      <w:pPr>
        <w:pStyle w:val="3"/>
        <w:ind w:left="13" w:right="94" w:firstLine="851"/>
        <w:rPr>
          <w:i/>
          <w:i/>
          <w:sz w:val="24"/>
          <w:szCs w:val="24"/>
        </w:rPr>
      </w:pPr>
      <w:bookmarkStart w:id="63" w:name="_Toc522353199"/>
      <w:bookmarkEnd w:id="63"/>
      <w:r>
        <w:rPr>
          <w:i/>
          <w:sz w:val="24"/>
          <w:szCs w:val="24"/>
        </w:rPr>
        <w:t>4.1. Технология летнего содержания дорог</w:t>
      </w:r>
    </w:p>
    <w:p>
      <w:pPr>
        <w:pStyle w:val="Normal"/>
        <w:spacing w:before="0" w:after="33"/>
        <w:ind w:left="-15" w:right="67" w:firstLine="851"/>
        <w:rPr>
          <w:sz w:val="24"/>
          <w:szCs w:val="24"/>
        </w:rPr>
      </w:pPr>
      <w:r>
        <w:rPr>
          <w:sz w:val="24"/>
          <w:szCs w:val="24"/>
        </w:rPr>
        <w:t xml:space="preserve">При летней уборке территорий с дорожных покрытий удаляется смет с такой периодичностью, чтобы его количество на дорогах не превышало установленной санитарной нормы. Кроме того, в летнюю уборку входят удаление с проезжей части и лотков улиц грязи в межсезонные и дождливые периоды года; очистка отстойных колодцев дождевой канализации; уборка опавших листьев; снижение запыленности воздуха и улучшение микроклимата в жаркие дни. Основным фактором, влияющим на засорение улиц, является интенсивность движения транспорта. На накопление смета и засорение улиц существенно влияют также благоустройство прилегающих улиц, тротуаров, мест выезда городского транспорта и состояние покрытий прилегающих дворовых территорий. </w:t>
      </w:r>
    </w:p>
    <w:p>
      <w:pPr>
        <w:pStyle w:val="Normal"/>
        <w:spacing w:before="0" w:after="28"/>
        <w:ind w:left="-15" w:right="67" w:firstLine="851"/>
        <w:rPr>
          <w:sz w:val="24"/>
          <w:szCs w:val="24"/>
        </w:rPr>
      </w:pPr>
      <w:r>
        <w:rPr>
          <w:sz w:val="24"/>
          <w:szCs w:val="24"/>
        </w:rPr>
        <w:t xml:space="preserve">Основной операцией летней уборки территории муниципального образования «Табарсук» является подметание. На главных улицах уборка заключается главным образом в очистке  проезжей части от смета.  </w:t>
      </w:r>
    </w:p>
    <w:p>
      <w:pPr>
        <w:pStyle w:val="Normal"/>
        <w:spacing w:before="0" w:after="32"/>
        <w:ind w:left="-15" w:right="67" w:firstLine="851"/>
        <w:rPr>
          <w:sz w:val="24"/>
          <w:szCs w:val="24"/>
        </w:rPr>
      </w:pPr>
      <w:r>
        <w:rPr>
          <w:sz w:val="24"/>
          <w:szCs w:val="24"/>
        </w:rPr>
        <w:t>Степень засоренности дорог зависит от интенсивности движения транспорта, состояния дорожных покрытий. При малой интенсивности (до 60 автомобилей в час) смет распределяется равномерно. При большой интенсивности отбрасывается потоками воздуха по сторонам и распределяется вдоль бортового камня полосой на ширину 0.5 м. Установлена допустимая норма засоренности краевых частей дорог (лотков) со средним и интенсивным движением транспорта по улицам с усовершенствованным покрытием (автодороги 1-ой и 2-ой категории) – 30 г/м</w:t>
      </w:r>
      <w:r>
        <w:rPr>
          <w:sz w:val="24"/>
          <w:szCs w:val="24"/>
          <w:vertAlign w:val="superscript"/>
        </w:rPr>
        <w:t>2</w:t>
      </w:r>
      <w:r>
        <w:rPr>
          <w:sz w:val="24"/>
          <w:szCs w:val="24"/>
        </w:rPr>
        <w:t>, на асфальтированных проездах второстепенной значимости и малой интенсивности движения (автодороги 3-ей категории) – 80 г/м</w:t>
      </w:r>
      <w:r>
        <w:rPr>
          <w:sz w:val="24"/>
          <w:szCs w:val="24"/>
          <w:vertAlign w:val="superscript"/>
        </w:rPr>
        <w:t>2</w:t>
      </w:r>
      <w:r>
        <w:rPr>
          <w:sz w:val="24"/>
          <w:szCs w:val="24"/>
        </w:rPr>
        <w:t xml:space="preserve">. </w:t>
      </w:r>
    </w:p>
    <w:p>
      <w:pPr>
        <w:pStyle w:val="Normal"/>
        <w:ind w:left="-15" w:right="67" w:firstLine="851"/>
        <w:rPr>
          <w:sz w:val="24"/>
          <w:szCs w:val="24"/>
        </w:rPr>
      </w:pPr>
      <w:r>
        <w:rPr>
          <w:sz w:val="24"/>
          <w:szCs w:val="24"/>
        </w:rPr>
        <w:t xml:space="preserve">Перечень основных операций технологического процесса летней уборки автодорог приведен в таблице 20. </w:t>
      </w:r>
    </w:p>
    <w:p>
      <w:pPr>
        <w:pStyle w:val="Normal"/>
        <w:spacing w:lineRule="auto" w:line="259"/>
        <w:ind w:left="706" w:right="0" w:hanging="0"/>
        <w:jc w:val="left"/>
        <w:rPr>
          <w:sz w:val="24"/>
          <w:szCs w:val="24"/>
        </w:rPr>
      </w:pPr>
      <w:r>
        <w:rPr>
          <w:sz w:val="24"/>
          <w:szCs w:val="24"/>
        </w:rPr>
      </w:r>
    </w:p>
    <w:p>
      <w:pPr>
        <w:pStyle w:val="Normal"/>
        <w:spacing w:lineRule="auto" w:line="259" w:before="0" w:after="160"/>
        <w:ind w:right="0" w:hanging="0"/>
        <w:jc w:val="left"/>
        <w:rPr>
          <w:sz w:val="24"/>
          <w:szCs w:val="24"/>
        </w:rPr>
      </w:pPr>
      <w:r>
        <w:rPr>
          <w:sz w:val="24"/>
          <w:szCs w:val="24"/>
        </w:rPr>
      </w:r>
      <w:r>
        <w:br w:type="page"/>
      </w:r>
    </w:p>
    <w:p>
      <w:pPr>
        <w:pStyle w:val="Normal"/>
        <w:spacing w:lineRule="auto" w:line="259"/>
        <w:ind w:left="706" w:right="0" w:hanging="0"/>
        <w:jc w:val="left"/>
        <w:rPr>
          <w:sz w:val="24"/>
          <w:szCs w:val="24"/>
        </w:rPr>
      </w:pPr>
      <w:r>
        <w:rPr>
          <w:sz w:val="24"/>
          <w:szCs w:val="24"/>
        </w:rPr>
        <w:t xml:space="preserve">Таблица 20. </w:t>
      </w:r>
    </w:p>
    <w:p>
      <w:pPr>
        <w:pStyle w:val="Normal"/>
        <w:spacing w:lineRule="auto" w:line="259"/>
        <w:ind w:left="-5" w:right="0" w:hanging="10"/>
        <w:jc w:val="center"/>
        <w:rPr>
          <w:sz w:val="24"/>
          <w:szCs w:val="24"/>
        </w:rPr>
      </w:pPr>
      <w:r>
        <w:rPr>
          <w:sz w:val="24"/>
          <w:szCs w:val="24"/>
        </w:rPr>
        <w:t>Основные операции технологического процесса летней уборки автодорог</w:t>
      </w:r>
    </w:p>
    <w:tbl>
      <w:tblPr>
        <w:tblStyle w:val="TableGrid"/>
        <w:tblW w:w="9658" w:type="dxa"/>
        <w:jc w:val="left"/>
        <w:tblInd w:w="-1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8" w:type="dxa"/>
          <w:left w:w="105" w:type="dxa"/>
          <w:bottom w:w="0" w:type="dxa"/>
          <w:right w:w="41" w:type="dxa"/>
        </w:tblCellMar>
        <w:tblLook w:val="04a0"/>
      </w:tblPr>
      <w:tblGrid>
        <w:gridCol w:w="901"/>
        <w:gridCol w:w="4912"/>
        <w:gridCol w:w="3845"/>
      </w:tblGrid>
      <w:tr>
        <w:trPr>
          <w:trHeight w:val="705" w:hRule="atLeast"/>
        </w:trPr>
        <w:tc>
          <w:tcPr>
            <w:tcW w:w="9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center"/>
              <w:rPr>
                <w:sz w:val="24"/>
                <w:szCs w:val="24"/>
              </w:rPr>
            </w:pPr>
            <w:r>
              <w:rPr>
                <w:sz w:val="24"/>
                <w:szCs w:val="24"/>
              </w:rPr>
              <w:t>№</w:t>
            </w:r>
          </w:p>
          <w:p>
            <w:pPr>
              <w:pStyle w:val="Normal"/>
              <w:spacing w:lineRule="auto" w:line="259" w:before="0" w:after="0"/>
              <w:ind w:right="0" w:hanging="0"/>
              <w:jc w:val="center"/>
              <w:rPr>
                <w:sz w:val="24"/>
                <w:szCs w:val="24"/>
              </w:rPr>
            </w:pPr>
            <w:r>
              <w:rPr>
                <w:sz w:val="24"/>
                <w:szCs w:val="24"/>
              </w:rPr>
              <w:t>п/п</w:t>
            </w:r>
          </w:p>
        </w:tc>
        <w:tc>
          <w:tcPr>
            <w:tcW w:w="49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0" w:hanging="0"/>
              <w:jc w:val="center"/>
              <w:rPr>
                <w:sz w:val="24"/>
                <w:szCs w:val="24"/>
              </w:rPr>
            </w:pPr>
            <w:r>
              <w:rPr>
                <w:sz w:val="24"/>
                <w:szCs w:val="24"/>
              </w:rPr>
              <w:t>Операции технологического процесса</w:t>
            </w:r>
          </w:p>
        </w:tc>
        <w:tc>
          <w:tcPr>
            <w:tcW w:w="3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64" w:hanging="0"/>
              <w:jc w:val="center"/>
              <w:rPr>
                <w:sz w:val="24"/>
                <w:szCs w:val="24"/>
              </w:rPr>
            </w:pPr>
            <w:r>
              <w:rPr>
                <w:sz w:val="24"/>
                <w:szCs w:val="24"/>
              </w:rPr>
              <w:t>Средства механизации</w:t>
            </w:r>
          </w:p>
        </w:tc>
      </w:tr>
      <w:tr>
        <w:trPr>
          <w:trHeight w:val="309" w:hRule="atLeast"/>
        </w:trPr>
        <w:tc>
          <w:tcPr>
            <w:tcW w:w="9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90" w:hanging="0"/>
              <w:jc w:val="center"/>
              <w:rPr>
                <w:sz w:val="24"/>
                <w:szCs w:val="24"/>
              </w:rPr>
            </w:pPr>
            <w:r>
              <w:rPr>
                <w:sz w:val="24"/>
                <w:szCs w:val="24"/>
              </w:rPr>
              <w:t>1.</w:t>
            </w:r>
          </w:p>
        </w:tc>
        <w:tc>
          <w:tcPr>
            <w:tcW w:w="49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 w:right="0" w:hanging="0"/>
              <w:jc w:val="center"/>
              <w:rPr>
                <w:sz w:val="24"/>
                <w:szCs w:val="24"/>
              </w:rPr>
            </w:pPr>
            <w:r>
              <w:rPr>
                <w:sz w:val="24"/>
                <w:szCs w:val="24"/>
              </w:rPr>
              <w:t>Подметание дорожных покрытий</w:t>
            </w:r>
          </w:p>
        </w:tc>
        <w:tc>
          <w:tcPr>
            <w:tcW w:w="3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0" w:hanging="0"/>
              <w:jc w:val="center"/>
              <w:rPr>
                <w:sz w:val="24"/>
                <w:szCs w:val="24"/>
              </w:rPr>
            </w:pPr>
            <w:r>
              <w:rPr>
                <w:sz w:val="24"/>
                <w:szCs w:val="24"/>
              </w:rPr>
              <w:t>Подметально-уборочные машины</w:t>
            </w:r>
          </w:p>
        </w:tc>
      </w:tr>
      <w:tr>
        <w:trPr>
          <w:trHeight w:val="1337" w:hRule="atLeast"/>
        </w:trPr>
        <w:tc>
          <w:tcPr>
            <w:tcW w:w="9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90" w:hanging="0"/>
              <w:jc w:val="center"/>
              <w:rPr>
                <w:sz w:val="24"/>
                <w:szCs w:val="24"/>
              </w:rPr>
            </w:pPr>
            <w:r>
              <w:rPr>
                <w:sz w:val="24"/>
                <w:szCs w:val="24"/>
              </w:rPr>
              <w:t>2.</w:t>
            </w:r>
          </w:p>
        </w:tc>
        <w:tc>
          <w:tcPr>
            <w:tcW w:w="49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 w:right="0" w:hanging="0"/>
              <w:jc w:val="center"/>
              <w:rPr>
                <w:sz w:val="24"/>
                <w:szCs w:val="24"/>
              </w:rPr>
            </w:pPr>
            <w:r>
              <w:rPr>
                <w:sz w:val="24"/>
                <w:szCs w:val="24"/>
              </w:rPr>
              <w:t>Уборка грунтовых наносов механизированным способом с доработкой вручную</w:t>
            </w:r>
          </w:p>
        </w:tc>
        <w:tc>
          <w:tcPr>
            <w:tcW w:w="3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319" w:hanging="0"/>
              <w:jc w:val="center"/>
              <w:rPr>
                <w:sz w:val="24"/>
                <w:szCs w:val="24"/>
              </w:rPr>
            </w:pPr>
            <w:r>
              <w:rPr>
                <w:sz w:val="24"/>
                <w:szCs w:val="24"/>
              </w:rPr>
              <w:t>Подметально-уборочные и плужно-щеточные машины, автогрейдеры, бульдозеры, рабочие по уборке</w:t>
            </w:r>
          </w:p>
        </w:tc>
      </w:tr>
      <w:tr>
        <w:trPr>
          <w:trHeight w:val="375" w:hRule="atLeast"/>
        </w:trPr>
        <w:tc>
          <w:tcPr>
            <w:tcW w:w="90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right="90" w:hanging="0"/>
              <w:jc w:val="center"/>
              <w:rPr>
                <w:sz w:val="24"/>
                <w:szCs w:val="24"/>
              </w:rPr>
            </w:pPr>
            <w:r>
              <w:rPr>
                <w:sz w:val="24"/>
                <w:szCs w:val="24"/>
              </w:rPr>
              <w:t>3.</w:t>
            </w:r>
          </w:p>
        </w:tc>
        <w:tc>
          <w:tcPr>
            <w:tcW w:w="491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 w:right="0" w:hanging="0"/>
              <w:jc w:val="center"/>
              <w:rPr>
                <w:sz w:val="24"/>
                <w:szCs w:val="24"/>
              </w:rPr>
            </w:pPr>
            <w:r>
              <w:rPr>
                <w:sz w:val="24"/>
                <w:szCs w:val="24"/>
              </w:rPr>
              <w:t>Погрузка смета в ручную и его вывоз</w:t>
            </w:r>
          </w:p>
        </w:tc>
        <w:tc>
          <w:tcPr>
            <w:tcW w:w="38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vAlign w:val="center"/>
          </w:tcPr>
          <w:p>
            <w:pPr>
              <w:pStyle w:val="Normal"/>
              <w:spacing w:lineRule="auto" w:line="259" w:before="0" w:after="0"/>
              <w:ind w:left="15" w:right="0" w:hanging="0"/>
              <w:jc w:val="center"/>
              <w:rPr>
                <w:sz w:val="24"/>
                <w:szCs w:val="24"/>
              </w:rPr>
            </w:pPr>
            <w:r>
              <w:rPr>
                <w:sz w:val="24"/>
                <w:szCs w:val="24"/>
              </w:rPr>
              <w:t>Погрузчики и самосвалы</w:t>
            </w:r>
          </w:p>
        </w:tc>
      </w:tr>
    </w:tbl>
    <w:p>
      <w:pPr>
        <w:pStyle w:val="Normal"/>
        <w:spacing w:lineRule="auto" w:line="259" w:before="0" w:after="183"/>
        <w:ind w:left="706" w:right="0" w:hanging="0"/>
        <w:jc w:val="left"/>
        <w:rPr>
          <w:sz w:val="24"/>
          <w:szCs w:val="24"/>
        </w:rPr>
      </w:pPr>
      <w:r>
        <w:rPr>
          <w:sz w:val="24"/>
          <w:szCs w:val="24"/>
        </w:rPr>
      </w:r>
    </w:p>
    <w:p>
      <w:pPr>
        <w:pStyle w:val="Normal"/>
        <w:spacing w:lineRule="auto" w:line="259" w:before="0" w:after="18"/>
        <w:ind w:left="13" w:right="93" w:hanging="10"/>
        <w:jc w:val="center"/>
        <w:rPr>
          <w:sz w:val="24"/>
          <w:szCs w:val="24"/>
        </w:rPr>
      </w:pPr>
      <w:r>
        <w:rPr>
          <w:b/>
          <w:sz w:val="24"/>
          <w:szCs w:val="24"/>
        </w:rPr>
        <w:t xml:space="preserve">Подметание дорожных покрытий </w:t>
      </w:r>
    </w:p>
    <w:p>
      <w:pPr>
        <w:pStyle w:val="Normal"/>
        <w:ind w:left="-15" w:right="67" w:firstLine="851"/>
        <w:rPr>
          <w:sz w:val="24"/>
          <w:szCs w:val="24"/>
        </w:rPr>
      </w:pPr>
      <w:r>
        <w:rPr>
          <w:sz w:val="24"/>
          <w:szCs w:val="24"/>
        </w:rPr>
        <w:t xml:space="preserve">Подметание является  основной операцией по уборке улиц, площадей и проездов, имеющих усовершенствованные покрытия. Подметание производится в таком порядке: в первую очередь подметают краевые (прибордюрные) части дорог и улиц с интенсивным движением, маршрутами городского транспорта, а затем улиц со средней и малой интенсивностью движения. Наилучший режим работы подметально-уборочных машин двухсменный (с 7 до 21 ч.). </w:t>
      </w:r>
    </w:p>
    <w:p>
      <w:pPr>
        <w:pStyle w:val="Normal"/>
        <w:spacing w:before="0" w:after="33"/>
        <w:ind w:left="-15" w:right="67" w:firstLine="851"/>
        <w:rPr>
          <w:sz w:val="24"/>
          <w:szCs w:val="24"/>
        </w:rPr>
      </w:pPr>
      <w:r>
        <w:rPr>
          <w:sz w:val="24"/>
          <w:szCs w:val="24"/>
        </w:rPr>
        <w:t xml:space="preserve">Уборку проводят в следующем порядке: утром подметают краевые (прибордюрные) части дорог с интенсивным движением, затем подметают прибордюрные части проездов со средней и малой интенсивностью движения и далее, по мере накопления смета, улицы в соответствии с установленным режимом подметания. Перед подметанием прибордюрных частей улиц должны быть убраны тротуары с тем, чтобы исключить повторное засорение. Время уборки тротуаров должно быть увязано с графиком работы подметально-уборочных машин. Сроки патрульного подметания остановок городского транспорта, участков с большим пешеходным движением увязывают со временем накопления на них смета.  </w:t>
      </w:r>
    </w:p>
    <w:p>
      <w:pPr>
        <w:pStyle w:val="Normal"/>
        <w:ind w:left="-15" w:right="67" w:firstLine="851"/>
        <w:rPr>
          <w:sz w:val="24"/>
          <w:szCs w:val="24"/>
        </w:rPr>
      </w:pPr>
      <w:r>
        <w:rPr>
          <w:sz w:val="24"/>
          <w:szCs w:val="24"/>
        </w:rPr>
        <w:t xml:space="preserve">Разгрузка подметально-уборочных машин от смета производится на специальных площадках, расположенных вблизи обслуживаемых улиц и имеющих хорошие подъездные пути. На этих же площадках или недалеко от них желательно устанавливается стендер для заправки машин водой. Смет на свалки с разгрузочных площадок вывозится самосвалами или перегружается в большегрузные контейнеры. </w:t>
      </w:r>
    </w:p>
    <w:p>
      <w:pPr>
        <w:pStyle w:val="Normal"/>
        <w:spacing w:lineRule="auto" w:line="259" w:before="0" w:after="0"/>
        <w:ind w:right="14" w:hanging="0"/>
        <w:jc w:val="center"/>
        <w:rPr>
          <w:sz w:val="24"/>
          <w:szCs w:val="24"/>
        </w:rPr>
      </w:pPr>
      <w:r>
        <w:rPr>
          <w:sz w:val="24"/>
          <w:szCs w:val="24"/>
        </w:rPr>
      </w:r>
    </w:p>
    <w:p>
      <w:pPr>
        <w:pStyle w:val="Normal"/>
        <w:spacing w:lineRule="auto" w:line="259" w:before="0" w:after="18"/>
        <w:ind w:left="13" w:right="99" w:hanging="10"/>
        <w:jc w:val="center"/>
        <w:rPr>
          <w:sz w:val="24"/>
          <w:szCs w:val="24"/>
        </w:rPr>
      </w:pPr>
      <w:r>
        <w:rPr>
          <w:b/>
          <w:sz w:val="24"/>
          <w:szCs w:val="24"/>
        </w:rPr>
        <w:t xml:space="preserve">Уборка прибордюрной грязи </w:t>
      </w:r>
    </w:p>
    <w:p>
      <w:pPr>
        <w:pStyle w:val="Normal"/>
        <w:ind w:left="-15" w:right="67" w:firstLine="851"/>
        <w:rPr>
          <w:sz w:val="24"/>
          <w:szCs w:val="24"/>
        </w:rPr>
      </w:pPr>
      <w:r>
        <w:rPr>
          <w:sz w:val="24"/>
          <w:szCs w:val="24"/>
        </w:rPr>
        <w:t xml:space="preserve">Уборка прибордюрной грязи (грунтовых наносов) является периодической операцией, входящей в состав летнего содержания автодорог. Грунтовые наносы в зависимости от причин, вызвавших их образование, подразделяются на следующие группы: </w:t>
      </w:r>
    </w:p>
    <w:p>
      <w:pPr>
        <w:pStyle w:val="Normal"/>
        <w:ind w:left="-15" w:right="67" w:firstLine="851"/>
        <w:rPr>
          <w:sz w:val="24"/>
          <w:szCs w:val="24"/>
        </w:rPr>
      </w:pPr>
      <w:r>
        <w:rPr>
          <w:sz w:val="24"/>
          <w:szCs w:val="24"/>
        </w:rPr>
        <w:t xml:space="preserve">а) межсезонные наносы, представляющие собой загрязнения и остатки технологических материалов, применяющихся при зимней уборке, которые накапливаются в течение зимнего сезона и весной после таяния снега и располагаются полосой в прибордюрной части автодороги; </w:t>
      </w:r>
    </w:p>
    <w:p>
      <w:pPr>
        <w:pStyle w:val="Normal"/>
        <w:ind w:left="10" w:right="81" w:firstLine="699"/>
        <w:rPr>
          <w:sz w:val="24"/>
          <w:szCs w:val="24"/>
        </w:rPr>
      </w:pPr>
      <w:r>
        <w:rPr>
          <w:sz w:val="24"/>
          <w:szCs w:val="24"/>
        </w:rPr>
        <w:t xml:space="preserve">б) наносы, образующиеся после ливневых дождей, в летнее время года, когда сильные дожди размывают газоны и другие поверхности открытого грунта и перемещают часть грунта на дорожное покрытие; </w:t>
      </w:r>
    </w:p>
    <w:p>
      <w:pPr>
        <w:pStyle w:val="Normal"/>
        <w:ind w:left="10" w:right="81" w:firstLine="724"/>
        <w:rPr>
          <w:sz w:val="24"/>
          <w:szCs w:val="24"/>
        </w:rPr>
      </w:pPr>
      <w:r>
        <w:rPr>
          <w:sz w:val="24"/>
          <w:szCs w:val="24"/>
        </w:rPr>
        <w:t xml:space="preserve">в) наносы, возникающие на проезжей части улицы, с которой граничит строительная площадка, когда грунт колесами транспортных средств, обслуживающих стройку, перемещается со строительной площадки на дорожное покрытие. </w:t>
      </w:r>
    </w:p>
    <w:p>
      <w:pPr>
        <w:pStyle w:val="Normal"/>
        <w:ind w:left="-15" w:right="67" w:firstLine="851"/>
        <w:rPr>
          <w:sz w:val="24"/>
          <w:szCs w:val="24"/>
        </w:rPr>
      </w:pPr>
      <w:r>
        <w:rPr>
          <w:sz w:val="24"/>
          <w:szCs w:val="24"/>
        </w:rPr>
        <w:t xml:space="preserve">В весенний период производят очистку проезжей части от грязи, снежной или ледяной корки, по мере ее таяния. Очистку прибордюрной части производят после освобождения дороги от снега и льда, пока грязь не засохла и легко удаляется автогрейдером или бульдозером. </w:t>
      </w:r>
    </w:p>
    <w:p>
      <w:pPr>
        <w:pStyle w:val="Normal"/>
        <w:ind w:left="-15" w:right="67" w:firstLine="851"/>
        <w:rPr>
          <w:sz w:val="24"/>
          <w:szCs w:val="24"/>
        </w:rPr>
      </w:pPr>
      <w:r>
        <w:rPr>
          <w:sz w:val="24"/>
          <w:szCs w:val="24"/>
        </w:rPr>
        <w:t xml:space="preserve">В случае высыхания, перед уборкой грунтовые наносы должны быть увлажнены поливомоечной машиной, что снизит их прочность и предотвратит пыление. Грунт сдвигается в вал и затем с помощью погрузчика подается в кузов самосвала. При выполнении этих работ автогрейдер и поливомоечная машина передвигаются по направлению движения городского транспорта, погрузчик – против движения транспорта, за погрузчиком задним ходом движется самосвал. </w:t>
      </w:r>
    </w:p>
    <w:p>
      <w:pPr>
        <w:pStyle w:val="Normal"/>
        <w:ind w:left="-15" w:right="67" w:firstLine="851"/>
        <w:rPr>
          <w:sz w:val="24"/>
          <w:szCs w:val="24"/>
        </w:rPr>
      </w:pPr>
      <w:r>
        <w:rPr>
          <w:sz w:val="24"/>
          <w:szCs w:val="24"/>
        </w:rPr>
        <w:t xml:space="preserve">При уборке применяют универсальные и уборочные машины, а также специальные уборочные машины. Надлежащее качество уборки после вывоза наносов достигается ручной уборкой оставшихся загрязнений, подметанием механизмами, а  затем тщательной мойкой поверхности. </w:t>
      </w:r>
    </w:p>
    <w:p>
      <w:pPr>
        <w:pStyle w:val="Normal"/>
        <w:spacing w:lineRule="auto" w:line="259" w:before="0" w:after="193"/>
        <w:ind w:left="706" w:right="0" w:hanging="0"/>
        <w:jc w:val="left"/>
        <w:rPr>
          <w:sz w:val="24"/>
          <w:szCs w:val="24"/>
        </w:rPr>
      </w:pPr>
      <w:r>
        <w:rPr>
          <w:sz w:val="24"/>
          <w:szCs w:val="24"/>
        </w:rPr>
      </w:r>
    </w:p>
    <w:p>
      <w:pPr>
        <w:pStyle w:val="3"/>
        <w:ind w:left="13" w:right="108" w:firstLine="851"/>
        <w:rPr>
          <w:i/>
          <w:i/>
          <w:sz w:val="24"/>
          <w:szCs w:val="24"/>
        </w:rPr>
      </w:pPr>
      <w:bookmarkStart w:id="64" w:name="_Toc522353200"/>
      <w:bookmarkEnd w:id="64"/>
      <w:r>
        <w:rPr>
          <w:i/>
          <w:sz w:val="24"/>
          <w:szCs w:val="24"/>
        </w:rPr>
        <w:t>4.2. Технология зимнего содержания дорог</w:t>
      </w:r>
    </w:p>
    <w:p>
      <w:pPr>
        <w:pStyle w:val="Normal"/>
        <w:ind w:left="-15" w:right="67" w:firstLine="851"/>
        <w:rPr>
          <w:sz w:val="24"/>
          <w:szCs w:val="24"/>
        </w:rPr>
      </w:pPr>
      <w:r>
        <w:rPr>
          <w:sz w:val="24"/>
          <w:szCs w:val="24"/>
        </w:rPr>
        <w:t xml:space="preserve">Технологический процесс зимней уборки автодорог осуществляется в соответствии с Государственным стандартом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(принят постановлением Госстандарта Российской Федерации от 11 октября 1993 года № 221). </w:t>
      </w:r>
    </w:p>
    <w:p>
      <w:pPr>
        <w:pStyle w:val="Normal"/>
        <w:spacing w:before="0" w:after="32"/>
        <w:ind w:left="-15" w:right="67" w:firstLine="851"/>
        <w:rPr>
          <w:sz w:val="24"/>
          <w:szCs w:val="24"/>
        </w:rPr>
      </w:pPr>
      <w:r>
        <w:rPr>
          <w:sz w:val="24"/>
          <w:szCs w:val="24"/>
        </w:rPr>
        <w:t xml:space="preserve">Основной задачей зимней уборки дорожных покрытий является обеспечение нормальной работы городского транспорта и движения пешеходов. Уборка городских территорий зимой трудоемка. Сложность организации уборки связана с неравномерной загрузкой парка снегоуборочных машин, зависящей от интенсивности снегопадов, их продолжительности, количества выпавшего снега, а также от температурных условий. Городские территории зимой убирают в два этапа: 1) Расчистка проезжей части и проездов; 2) Удаление с городских проездов собранного в валы снега. </w:t>
      </w:r>
    </w:p>
    <w:p>
      <w:pPr>
        <w:pStyle w:val="Normal"/>
        <w:spacing w:before="0" w:after="36"/>
        <w:ind w:left="706" w:right="67" w:hanging="0"/>
        <w:rPr>
          <w:sz w:val="24"/>
          <w:szCs w:val="24"/>
        </w:rPr>
      </w:pPr>
      <w:r>
        <w:rPr>
          <w:sz w:val="24"/>
          <w:szCs w:val="24"/>
        </w:rPr>
        <w:t xml:space="preserve">Зимняя уборка включает в себя следующие операции: </w:t>
      </w:r>
    </w:p>
    <w:p>
      <w:pPr>
        <w:pStyle w:val="Normal"/>
        <w:tabs>
          <w:tab w:val="left" w:pos="1134" w:leader="none"/>
        </w:tabs>
        <w:ind w:right="67" w:firstLine="706"/>
        <w:rPr>
          <w:sz w:val="24"/>
          <w:szCs w:val="24"/>
        </w:rPr>
      </w:pPr>
      <w:r>
        <w:rPr>
          <w:sz w:val="24"/>
          <w:szCs w:val="24"/>
        </w:rPr>
        <w:t xml:space="preserve">1. Первоочередные: </w:t>
      </w:r>
    </w:p>
    <w:p>
      <w:pPr>
        <w:pStyle w:val="Normal"/>
        <w:numPr>
          <w:ilvl w:val="0"/>
          <w:numId w:val="10"/>
        </w:numPr>
        <w:tabs>
          <w:tab w:val="left" w:pos="1134" w:leader="none"/>
        </w:tabs>
        <w:spacing w:before="0" w:after="27"/>
        <w:ind w:right="67" w:firstLine="706"/>
        <w:rPr>
          <w:sz w:val="24"/>
          <w:szCs w:val="24"/>
        </w:rPr>
      </w:pPr>
      <w:r>
        <w:rPr>
          <w:sz w:val="24"/>
          <w:szCs w:val="24"/>
        </w:rPr>
        <w:t xml:space="preserve">обработка дорожных покрытий противогололедным материалом (в первую очередь посыпают наиболее опасные места – подъемы, спуски, перекрестки, кольца, развороты, мосты, заездные карманы остановок общественного транспорта (ООТ); </w:t>
      </w:r>
    </w:p>
    <w:p>
      <w:pPr>
        <w:pStyle w:val="Normal"/>
        <w:numPr>
          <w:ilvl w:val="0"/>
          <w:numId w:val="10"/>
        </w:numPr>
        <w:tabs>
          <w:tab w:val="left" w:pos="1134" w:leader="none"/>
        </w:tabs>
        <w:spacing w:before="0" w:after="36"/>
        <w:ind w:right="67" w:firstLine="706"/>
        <w:rPr>
          <w:sz w:val="24"/>
          <w:szCs w:val="24"/>
        </w:rPr>
      </w:pPr>
      <w:r>
        <w:rPr>
          <w:sz w:val="24"/>
          <w:szCs w:val="24"/>
        </w:rPr>
        <w:t xml:space="preserve">сгребание и подметание снега; </w:t>
      </w:r>
    </w:p>
    <w:p>
      <w:pPr>
        <w:pStyle w:val="Normal"/>
        <w:numPr>
          <w:ilvl w:val="0"/>
          <w:numId w:val="10"/>
        </w:numPr>
        <w:tabs>
          <w:tab w:val="left" w:pos="1134" w:leader="none"/>
        </w:tabs>
        <w:spacing w:before="0" w:after="25"/>
        <w:ind w:right="67" w:firstLine="706"/>
        <w:rPr>
          <w:sz w:val="24"/>
          <w:szCs w:val="24"/>
        </w:rPr>
      </w:pPr>
      <w:r>
        <w:rPr>
          <w:sz w:val="24"/>
          <w:szCs w:val="24"/>
        </w:rPr>
        <w:t xml:space="preserve">очистка заездных карманов, разворотов, перекрестков, въездов и выездов в кварталы. </w:t>
      </w:r>
    </w:p>
    <w:p>
      <w:pPr>
        <w:pStyle w:val="Normal"/>
        <w:tabs>
          <w:tab w:val="left" w:pos="1134" w:leader="none"/>
        </w:tabs>
        <w:spacing w:before="0" w:after="34"/>
        <w:ind w:right="67" w:firstLine="706"/>
        <w:rPr>
          <w:sz w:val="24"/>
          <w:szCs w:val="24"/>
        </w:rPr>
      </w:pPr>
      <w:r>
        <w:rPr>
          <w:sz w:val="24"/>
          <w:szCs w:val="24"/>
        </w:rPr>
        <w:t xml:space="preserve">2. Операции второй степени: </w:t>
      </w:r>
    </w:p>
    <w:p>
      <w:pPr>
        <w:pStyle w:val="Normal"/>
        <w:numPr>
          <w:ilvl w:val="0"/>
          <w:numId w:val="11"/>
        </w:numPr>
        <w:tabs>
          <w:tab w:val="left" w:pos="1134" w:leader="none"/>
        </w:tabs>
        <w:spacing w:before="0" w:after="36"/>
        <w:ind w:left="0" w:right="67" w:firstLine="706"/>
        <w:rPr>
          <w:sz w:val="24"/>
          <w:szCs w:val="24"/>
        </w:rPr>
      </w:pPr>
      <w:r>
        <w:rPr>
          <w:sz w:val="24"/>
          <w:szCs w:val="24"/>
        </w:rPr>
        <w:t xml:space="preserve">формирование снежного вала; </w:t>
      </w:r>
    </w:p>
    <w:p>
      <w:pPr>
        <w:pStyle w:val="Normal"/>
        <w:numPr>
          <w:ilvl w:val="0"/>
          <w:numId w:val="11"/>
        </w:numPr>
        <w:tabs>
          <w:tab w:val="left" w:pos="1134" w:leader="none"/>
        </w:tabs>
        <w:spacing w:before="0" w:after="28"/>
        <w:ind w:left="0" w:right="67" w:firstLine="706"/>
        <w:rPr>
          <w:sz w:val="24"/>
          <w:szCs w:val="24"/>
        </w:rPr>
      </w:pPr>
      <w:r>
        <w:rPr>
          <w:sz w:val="24"/>
          <w:szCs w:val="24"/>
        </w:rPr>
        <w:t xml:space="preserve">удаление снега с проездов (вывоз или переброска роторными снегоочистителям на свободные территории); </w:t>
      </w:r>
    </w:p>
    <w:p>
      <w:pPr>
        <w:pStyle w:val="Normal"/>
        <w:numPr>
          <w:ilvl w:val="0"/>
          <w:numId w:val="11"/>
        </w:numPr>
        <w:tabs>
          <w:tab w:val="left" w:pos="1134" w:leader="none"/>
        </w:tabs>
        <w:ind w:left="0" w:right="67" w:firstLine="706"/>
        <w:rPr>
          <w:sz w:val="24"/>
          <w:szCs w:val="24"/>
        </w:rPr>
      </w:pPr>
      <w:r>
        <w:rPr>
          <w:sz w:val="24"/>
          <w:szCs w:val="24"/>
        </w:rPr>
        <w:t xml:space="preserve">зачистка прибордюрной части автодороги после удаления снега; </w:t>
      </w:r>
    </w:p>
    <w:p>
      <w:pPr>
        <w:pStyle w:val="Normal"/>
        <w:numPr>
          <w:ilvl w:val="0"/>
          <w:numId w:val="11"/>
        </w:numPr>
        <w:tabs>
          <w:tab w:val="left" w:pos="1134" w:leader="none"/>
        </w:tabs>
        <w:ind w:left="0" w:right="67" w:firstLine="706"/>
        <w:rPr>
          <w:sz w:val="24"/>
          <w:szCs w:val="24"/>
        </w:rPr>
      </w:pPr>
      <w:r>
        <w:rPr>
          <w:sz w:val="24"/>
          <w:szCs w:val="24"/>
        </w:rPr>
        <w:t xml:space="preserve">скалывание льда и удаление снежно-ледяных образований; </w:t>
      </w:r>
    </w:p>
    <w:p>
      <w:pPr>
        <w:pStyle w:val="Normal"/>
        <w:numPr>
          <w:ilvl w:val="0"/>
          <w:numId w:val="11"/>
        </w:numPr>
        <w:tabs>
          <w:tab w:val="left" w:pos="1134" w:leader="none"/>
        </w:tabs>
        <w:ind w:left="0" w:right="67" w:firstLine="706"/>
        <w:rPr>
          <w:sz w:val="24"/>
          <w:szCs w:val="24"/>
        </w:rPr>
      </w:pPr>
      <w:r>
        <w:rPr>
          <w:sz w:val="24"/>
          <w:szCs w:val="24"/>
        </w:rPr>
        <w:t xml:space="preserve">подметание дорог при длительном отсутствии снегопада. </w:t>
      </w:r>
    </w:p>
    <w:p>
      <w:pPr>
        <w:pStyle w:val="Normal"/>
        <w:spacing w:before="0" w:after="33"/>
        <w:ind w:left="-15" w:right="67" w:firstLine="851"/>
        <w:rPr>
          <w:sz w:val="24"/>
          <w:szCs w:val="24"/>
        </w:rPr>
      </w:pPr>
      <w:r>
        <w:rPr>
          <w:sz w:val="24"/>
          <w:szCs w:val="24"/>
        </w:rPr>
        <w:t xml:space="preserve">Выполнение снегоочистительных работ возможно при условии строгого соблюдения технологических режимов, которые обуславливают зависимость времени работы машин от начала снегопада, что требует практически круглосуточной готовности машин к работе. Поэтому на период снегопадов рекомендуется предусматривать круглосуточное дежурство пескоразбрасывателей и плужно-щеточных снегоочистителей. Число таких машин должно быть минимальным и обеспечивать уборку только наиболее ответственных магистралей, отличающихся особенно напряженным движением транспорта, в первую очередь пассажирского. Остальные пескоразбрасыватели и плужно-щеточные снегоочистители должны работать в 1,5 смены. При этом необходимо, чтобы время их работы совпадало с часами наиболее интенсивного движения транспорта. Все другие машины, применяемые при зимней уборке, должны работать также в 1,5 смены. </w:t>
      </w:r>
    </w:p>
    <w:p>
      <w:pPr>
        <w:pStyle w:val="Normal"/>
        <w:ind w:left="-15" w:right="67" w:firstLine="851"/>
        <w:rPr>
          <w:sz w:val="24"/>
          <w:szCs w:val="24"/>
        </w:rPr>
      </w:pPr>
      <w:r>
        <w:rPr>
          <w:sz w:val="24"/>
          <w:szCs w:val="24"/>
        </w:rPr>
        <w:t xml:space="preserve">В связи с тем, что пескоразбрасыватели и плужно-щеточные снегоочистители заняты только часть рабочего времени (в часы снегопада), для рационального использования водительского состава рекомендуется закреплять за водителями пескоразбрасывателей, плужно-щеточных снегоочистителей скалыватели- разрыхлители, роторные снегоочистители и другие машины. Как показывает практика работы эксплуатационных хозяйств, в промежутке между снегопадами наиболее квалифицированную часть водительского состава можно использовать для технического обслуживания и ремонта уборочной техники. </w:t>
      </w:r>
    </w:p>
    <w:p>
      <w:pPr>
        <w:pStyle w:val="Normal"/>
        <w:spacing w:lineRule="auto" w:line="259" w:before="0" w:after="62"/>
        <w:ind w:right="14" w:hanging="0"/>
        <w:jc w:val="center"/>
        <w:rPr>
          <w:sz w:val="24"/>
          <w:szCs w:val="24"/>
        </w:rPr>
      </w:pPr>
      <w:r>
        <w:rPr>
          <w:sz w:val="24"/>
          <w:szCs w:val="24"/>
        </w:rPr>
      </w:r>
    </w:p>
    <w:p>
      <w:pPr>
        <w:pStyle w:val="Normal"/>
        <w:spacing w:lineRule="auto" w:line="259" w:before="0" w:after="74"/>
        <w:ind w:left="13" w:right="102" w:hanging="10"/>
        <w:jc w:val="center"/>
        <w:rPr>
          <w:sz w:val="24"/>
          <w:szCs w:val="24"/>
        </w:rPr>
      </w:pPr>
      <w:r>
        <w:rPr>
          <w:b/>
          <w:sz w:val="24"/>
          <w:szCs w:val="24"/>
        </w:rPr>
        <w:t xml:space="preserve">Снегоочистка </w:t>
      </w:r>
    </w:p>
    <w:p>
      <w:pPr>
        <w:pStyle w:val="Normal"/>
        <w:ind w:left="-15" w:right="67" w:firstLine="851"/>
        <w:rPr>
          <w:sz w:val="24"/>
          <w:szCs w:val="24"/>
        </w:rPr>
      </w:pPr>
      <w:r>
        <w:rPr>
          <w:sz w:val="24"/>
          <w:szCs w:val="24"/>
        </w:rPr>
        <w:t xml:space="preserve">Основной способ удаления снега с покрытий дорог – подметание и сгребание его в валы плужно-щеточными снегоочистителями. Перекидывание снега шнекороторными снегоочистителями применяют на набережных рек, загородных и выездных магистралях, а также на расположенных вдоль проездов свободных территориях.  </w:t>
      </w:r>
    </w:p>
    <w:p>
      <w:pPr>
        <w:pStyle w:val="Normal"/>
        <w:ind w:left="-15" w:right="67" w:firstLine="851"/>
        <w:rPr>
          <w:sz w:val="24"/>
          <w:szCs w:val="24"/>
        </w:rPr>
      </w:pPr>
      <w:r>
        <w:rPr>
          <w:sz w:val="24"/>
          <w:szCs w:val="24"/>
        </w:rPr>
        <w:t xml:space="preserve">При сравнительно малой интенсивности движения транспорта (не более 120 маш./час) может быть обеспечена очистка до асфальта при помощи только снегоочистителей. При большей интенсивности движения, как правило, нельзя предотвратить образования уплотненного снега без применения химических материалов на покрытиях дорог. Химические материалы препятствуют уплотнению и прикатыванию свежевыпавшего снега, снижают величину сил смерзания льда с поверхностью дорожного покрытия, но их можно применять только при интенсивности снегопада не менее 0,5 мм/час (при пересчете на воду), так как в противном случае на дорожном покрытии образуются растворы реагентов. Применение химических материалов дает положительный эффект при хорошем перемешивании реагентов со снегом, которое может быть достигнуто при движении транспортных средств интенсивностью более 100 машин/час. Дороги с интенсивностью движения транспорта менее 100 машин/час, а также при снегопадах интенсивностью менее 0,5 мм/час убирают без применения химических материалов путем сгребания и сметания снега плужно-щеточными снегоочистителями. </w:t>
      </w:r>
    </w:p>
    <w:p>
      <w:pPr>
        <w:pStyle w:val="Normal"/>
        <w:spacing w:before="0" w:after="27"/>
        <w:ind w:left="-15" w:right="67" w:firstLine="851"/>
        <w:rPr>
          <w:sz w:val="24"/>
          <w:szCs w:val="24"/>
        </w:rPr>
      </w:pPr>
      <w:r>
        <w:rPr>
          <w:sz w:val="24"/>
          <w:szCs w:val="24"/>
        </w:rPr>
        <w:t xml:space="preserve">Каждый цикл обработки дорожного покрытия разбит на этапы: выдержку, обработку химическими реагентами, интервал, сгребание и подметание снега. </w:t>
      </w:r>
    </w:p>
    <w:p>
      <w:pPr>
        <w:pStyle w:val="Normal"/>
        <w:spacing w:before="0" w:after="33"/>
        <w:ind w:left="-15" w:right="67" w:firstLine="851"/>
        <w:rPr>
          <w:sz w:val="24"/>
          <w:szCs w:val="24"/>
        </w:rPr>
      </w:pPr>
      <w:r>
        <w:rPr>
          <w:b/>
          <w:sz w:val="24"/>
          <w:szCs w:val="24"/>
        </w:rPr>
        <w:t xml:space="preserve">Выдержка </w:t>
      </w:r>
      <w:r>
        <w:rPr>
          <w:sz w:val="24"/>
          <w:szCs w:val="24"/>
        </w:rPr>
        <w:t xml:space="preserve">– время от начала снегопада до момента внесения реагентов в снег зависит от интенсивности снегопада и температуры воздуха и принимается такой, чтобы полностью исключить образование на дорожном покрытии растворов при контакте снега и реагентов. </w:t>
      </w:r>
    </w:p>
    <w:p>
      <w:pPr>
        <w:pStyle w:val="Normal"/>
        <w:ind w:left="-15" w:right="67" w:firstLine="851"/>
        <w:rPr>
          <w:sz w:val="24"/>
          <w:szCs w:val="24"/>
        </w:rPr>
      </w:pPr>
      <w:r>
        <w:rPr>
          <w:b/>
          <w:sz w:val="24"/>
          <w:szCs w:val="24"/>
        </w:rPr>
        <w:t>Интервал</w:t>
      </w:r>
      <w:r>
        <w:rPr>
          <w:sz w:val="24"/>
          <w:szCs w:val="24"/>
        </w:rPr>
        <w:t xml:space="preserve"> – период между посыпкой химических реагентов и началом обслуживания. Интервал выдерживают только при снегопадах незначительной интенсивности. При выполнении работ первого цикла выдерживать интервал следует только при снегопаде интенсивностью 0,5... 1 мм/час. </w:t>
      </w:r>
    </w:p>
    <w:p>
      <w:pPr>
        <w:pStyle w:val="Normal"/>
        <w:ind w:left="-15" w:right="67" w:firstLine="851"/>
        <w:rPr>
          <w:sz w:val="24"/>
          <w:szCs w:val="24"/>
        </w:rPr>
      </w:pPr>
      <w:r>
        <w:rPr>
          <w:sz w:val="24"/>
          <w:szCs w:val="24"/>
        </w:rPr>
        <w:t xml:space="preserve">При взаимодействии с реагентами снег, сохраняя свойства сыпучести, не подвергается уплотнению и прикатыванию, благодаря чему при работе плужнощеточных снегоочистителей достигается высококачественная уборка дорожных покрытий. Вал снега укладывают в прилотковой части дороги. Во всех случаях, где это представляется возможным, для наилучшего использования ширины проезжей части, а также упрощения последующих уборочных работ вал снега располагают посередине двустороннего проезда.  </w:t>
      </w:r>
    </w:p>
    <w:p>
      <w:pPr>
        <w:pStyle w:val="Normal"/>
        <w:ind w:left="-15" w:right="67" w:firstLine="851"/>
        <w:rPr>
          <w:sz w:val="24"/>
          <w:szCs w:val="24"/>
        </w:rPr>
      </w:pPr>
      <w:r>
        <w:rPr>
          <w:sz w:val="24"/>
          <w:szCs w:val="24"/>
        </w:rPr>
        <w:t xml:space="preserve">Маршруты работы снегоочистителей выбирают так, чтобы сгребание и сметание начинались с проездов с наиболее интенсивным движением, а также имеющих торговые и административные центры до начала работы этих учреждений.  </w:t>
      </w:r>
    </w:p>
    <w:p>
      <w:pPr>
        <w:pStyle w:val="Normal"/>
        <w:ind w:left="-15" w:right="67" w:firstLine="851"/>
        <w:rPr>
          <w:sz w:val="24"/>
          <w:szCs w:val="24"/>
        </w:rPr>
      </w:pPr>
      <w:r>
        <w:rPr>
          <w:sz w:val="24"/>
          <w:szCs w:val="24"/>
        </w:rPr>
        <w:t xml:space="preserve">В особых эксплуатационных условиях (подъемы дорог, подъезды к мостам, туннелям и т. п.), когда требуется повысить коэффициент сцепления колес транспортных средств с дорожным покрытием, необходимо применять специальные химические реагенты.  </w:t>
      </w:r>
    </w:p>
    <w:p>
      <w:pPr>
        <w:pStyle w:val="Normal"/>
        <w:ind w:left="-15" w:right="67" w:firstLine="851"/>
        <w:rPr>
          <w:sz w:val="24"/>
          <w:szCs w:val="24"/>
        </w:rPr>
      </w:pPr>
      <w:r>
        <w:rPr>
          <w:sz w:val="24"/>
          <w:szCs w:val="24"/>
        </w:rPr>
        <w:t xml:space="preserve">При выполнении снегоочистительных работ особое внимание следует уделять расчистке перекрестков и остановок городского транспорта. При расчистке перекрестков машина движется перпендикулярно валу, а при расчистке остановок и подъездов - сбоку, захватывая лишь его часть. Число проходов машины зависит от площади поперечного сечения вала. Собранный снег сдвигается в расположенный рядом вал или на свободные площади. </w:t>
      </w:r>
    </w:p>
    <w:p>
      <w:pPr>
        <w:pStyle w:val="Normal"/>
        <w:spacing w:lineRule="auto" w:line="259" w:before="0" w:after="78"/>
        <w:ind w:right="14" w:hanging="0"/>
        <w:jc w:val="center"/>
        <w:rPr>
          <w:sz w:val="24"/>
          <w:szCs w:val="24"/>
        </w:rPr>
      </w:pPr>
      <w:r>
        <w:rPr>
          <w:sz w:val="24"/>
          <w:szCs w:val="24"/>
        </w:rPr>
      </w:r>
    </w:p>
    <w:p>
      <w:pPr>
        <w:pStyle w:val="Normal"/>
        <w:spacing w:lineRule="auto" w:line="259" w:before="0" w:after="18"/>
        <w:ind w:left="13" w:right="110" w:hanging="10"/>
        <w:jc w:val="center"/>
        <w:rPr>
          <w:sz w:val="24"/>
          <w:szCs w:val="24"/>
        </w:rPr>
      </w:pPr>
      <w:r>
        <w:rPr>
          <w:b/>
          <w:sz w:val="24"/>
          <w:szCs w:val="24"/>
        </w:rPr>
        <w:t xml:space="preserve">Удаление уплотненного снега и льда </w:t>
      </w:r>
    </w:p>
    <w:p>
      <w:pPr>
        <w:pStyle w:val="Normal"/>
        <w:ind w:left="-15" w:right="67" w:firstLine="851"/>
        <w:rPr>
          <w:sz w:val="24"/>
          <w:szCs w:val="24"/>
        </w:rPr>
      </w:pPr>
      <w:r>
        <w:rPr>
          <w:sz w:val="24"/>
          <w:szCs w:val="24"/>
        </w:rPr>
        <w:t xml:space="preserve">Уплотненный снег с дорожных покрытий убирают автогрейдером, снабженным специальным ножом гребенчатой формы, или скалывателями-рыхлителями. Снег удаляют складированием в прилотковой части проезда или на площадях, свободных от застройки. Кроме того, снег можно ссыпать в люки обводненной дождевой или хозяйственно-фекальной канализации.  </w:t>
      </w:r>
    </w:p>
    <w:p>
      <w:pPr>
        <w:pStyle w:val="Normal"/>
        <w:ind w:left="-15" w:right="67" w:firstLine="851"/>
        <w:rPr>
          <w:sz w:val="24"/>
          <w:szCs w:val="24"/>
        </w:rPr>
      </w:pPr>
      <w:r>
        <w:rPr>
          <w:sz w:val="24"/>
          <w:szCs w:val="24"/>
        </w:rPr>
        <w:t xml:space="preserve">В транспортные средства снег грузят снегопогрузчиками или роторными снегоочистителями в следующем порядке. Снегопогрузчик движется вдоль прилотковой части улицы в направлении, противоположном движению городского транспорта. Находящийся под погрузкой самосвал также движется задним ходом за погрузчиком. После загрузки самосвал вливается в общий поток транспорта, не мешая ему. Движение самосвала задним ходом и работа погрузчика создают повышенную опасность для пешеходов. В связи с этим в процессе погрузки около снегопогрузчика должен находиться дежурный рабочий, который руководит погрузкой и не допускает людей в зону работы машины. Рабочие, обслуживающие снегопогрузчики, должны быть одеты в специальные жилеты. При погрузке снега роторными снегоочистителями опасность работы повышается, так как снегоочиститель и загружаемый самосвал движутся рядом в направлении движения транспорта, сужая проезжую часть улицы. Роторный снегоочиститель обслуживает один рабочий, ответственный за безопасность проведения работ. Снежно-ледяные образования, остающиеся после прохода снегопогрузчиков, должны быть в кратчайшие сроки удалены с поверхности дорожного покрытия с помощью скалывателей-рыхлителей или путем использования различных химических материалов. </w:t>
      </w:r>
    </w:p>
    <w:p>
      <w:pPr>
        <w:pStyle w:val="Normal"/>
        <w:spacing w:lineRule="auto" w:line="259" w:before="0" w:after="74"/>
        <w:ind w:left="13" w:right="89" w:hanging="10"/>
        <w:jc w:val="center"/>
        <w:rPr>
          <w:b/>
          <w:b/>
          <w:sz w:val="24"/>
          <w:szCs w:val="24"/>
        </w:rPr>
      </w:pPr>
      <w:r>
        <w:rPr>
          <w:b/>
          <w:sz w:val="24"/>
          <w:szCs w:val="24"/>
        </w:rPr>
      </w:r>
    </w:p>
    <w:p>
      <w:pPr>
        <w:pStyle w:val="Normal"/>
        <w:spacing w:lineRule="auto" w:line="259" w:before="0" w:after="74"/>
        <w:ind w:left="13" w:right="89" w:hanging="10"/>
        <w:jc w:val="center"/>
        <w:rPr>
          <w:sz w:val="24"/>
          <w:szCs w:val="24"/>
        </w:rPr>
      </w:pPr>
      <w:r>
        <w:rPr>
          <w:b/>
          <w:sz w:val="24"/>
          <w:szCs w:val="24"/>
        </w:rPr>
        <w:t xml:space="preserve">Сгребание и подметание  </w:t>
      </w:r>
    </w:p>
    <w:p>
      <w:pPr>
        <w:pStyle w:val="Normal"/>
        <w:spacing w:before="0" w:after="32"/>
        <w:ind w:left="-15" w:right="67" w:firstLine="851"/>
        <w:rPr>
          <w:sz w:val="24"/>
          <w:szCs w:val="24"/>
        </w:rPr>
      </w:pPr>
      <w:r>
        <w:rPr>
          <w:sz w:val="24"/>
          <w:szCs w:val="24"/>
        </w:rPr>
        <w:t xml:space="preserve">Сгребание и подметание снега должно производится плужно-щеточным снегоочистителем (ПМ-130Б, КДМ и т.д.), после обработки дорожных покрытий противогололедными материалами.  </w:t>
      </w:r>
    </w:p>
    <w:p>
      <w:pPr>
        <w:pStyle w:val="Normal"/>
        <w:spacing w:lineRule="auto" w:line="259" w:before="0" w:after="18"/>
        <w:ind w:left="13" w:right="92" w:hanging="10"/>
        <w:jc w:val="center"/>
        <w:rPr>
          <w:b/>
          <w:b/>
          <w:sz w:val="24"/>
          <w:szCs w:val="24"/>
        </w:rPr>
      </w:pPr>
      <w:r>
        <w:rPr>
          <w:b/>
          <w:sz w:val="24"/>
          <w:szCs w:val="24"/>
        </w:rPr>
      </w:r>
    </w:p>
    <w:p>
      <w:pPr>
        <w:pStyle w:val="Normal"/>
        <w:spacing w:lineRule="auto" w:line="259" w:before="0" w:after="18"/>
        <w:ind w:left="13" w:right="92" w:hanging="10"/>
        <w:jc w:val="center"/>
        <w:rPr>
          <w:sz w:val="24"/>
          <w:szCs w:val="24"/>
        </w:rPr>
      </w:pPr>
      <w:r>
        <w:rPr>
          <w:b/>
          <w:sz w:val="24"/>
          <w:szCs w:val="24"/>
        </w:rPr>
        <w:t xml:space="preserve">Скалывание уплотненного снега </w:t>
      </w:r>
    </w:p>
    <w:p>
      <w:pPr>
        <w:pStyle w:val="Normal"/>
        <w:ind w:left="-15" w:right="67" w:firstLine="851"/>
        <w:rPr>
          <w:sz w:val="24"/>
          <w:szCs w:val="24"/>
        </w:rPr>
      </w:pPr>
      <w:r>
        <w:rPr>
          <w:sz w:val="24"/>
          <w:szCs w:val="24"/>
        </w:rPr>
        <w:t xml:space="preserve">В состав работы входит: помимо скалывания уплотненного снега  еще и скалывание снежной корки в лотках, а также сгребание скола с очищенной полосы. Для этой цели нужно применять автогрейдеры ДЗ-143, ДЗ-180. </w:t>
      </w:r>
    </w:p>
    <w:p>
      <w:pPr>
        <w:pStyle w:val="Normal"/>
        <w:ind w:left="-15" w:right="67" w:firstLine="851"/>
        <w:jc w:val="center"/>
        <w:rPr>
          <w:b/>
          <w:b/>
          <w:sz w:val="24"/>
          <w:szCs w:val="24"/>
        </w:rPr>
      </w:pPr>
      <w:r>
        <w:rPr>
          <w:b/>
          <w:sz w:val="24"/>
          <w:szCs w:val="24"/>
        </w:rPr>
      </w:r>
    </w:p>
    <w:p>
      <w:pPr>
        <w:pStyle w:val="Normal"/>
        <w:ind w:left="-15" w:right="67" w:firstLine="851"/>
        <w:jc w:val="center"/>
        <w:rPr>
          <w:sz w:val="24"/>
          <w:szCs w:val="24"/>
        </w:rPr>
      </w:pPr>
      <w:r>
        <w:rPr>
          <w:b/>
          <w:sz w:val="24"/>
          <w:szCs w:val="24"/>
        </w:rPr>
        <w:t>Сдвигание снега и скола в валы</w:t>
      </w:r>
    </w:p>
    <w:p>
      <w:pPr>
        <w:pStyle w:val="Normal"/>
        <w:spacing w:before="0" w:after="36"/>
        <w:ind w:left="-15" w:right="67" w:firstLine="851"/>
        <w:rPr>
          <w:sz w:val="24"/>
          <w:szCs w:val="24"/>
        </w:rPr>
      </w:pPr>
      <w:r>
        <w:rPr>
          <w:sz w:val="24"/>
          <w:szCs w:val="24"/>
        </w:rPr>
        <w:t xml:space="preserve">Эта операция производится частично при сгребании и подметании снега и скола. Однако, формирование валов требует применения дополнительной техники – автогрейдеров и бульдозеров. Для этой цели применяются автогрейдеры ДЗ-143, ДЗ-180, бульдозеры ДТ-75, Т-130, Т-170, тракторы с отвалом К-700, Т150. </w:t>
      </w:r>
    </w:p>
    <w:p>
      <w:pPr>
        <w:pStyle w:val="Normal"/>
        <w:spacing w:lineRule="auto" w:line="259" w:before="0" w:after="18"/>
        <w:ind w:left="13" w:right="79" w:hanging="10"/>
        <w:jc w:val="center"/>
        <w:rPr>
          <w:b/>
          <w:b/>
          <w:sz w:val="24"/>
          <w:szCs w:val="24"/>
        </w:rPr>
      </w:pPr>
      <w:r>
        <w:rPr>
          <w:b/>
          <w:sz w:val="24"/>
          <w:szCs w:val="24"/>
        </w:rPr>
      </w:r>
    </w:p>
    <w:p>
      <w:pPr>
        <w:pStyle w:val="Normal"/>
        <w:spacing w:lineRule="auto" w:line="259" w:before="0" w:after="18"/>
        <w:ind w:left="13" w:right="79" w:hanging="10"/>
        <w:jc w:val="center"/>
        <w:rPr>
          <w:sz w:val="24"/>
          <w:szCs w:val="24"/>
        </w:rPr>
      </w:pPr>
      <w:r>
        <w:rPr>
          <w:b/>
          <w:sz w:val="24"/>
          <w:szCs w:val="24"/>
        </w:rPr>
        <w:t xml:space="preserve">Перекидка снега роторными очистителями </w:t>
      </w:r>
    </w:p>
    <w:p>
      <w:pPr>
        <w:pStyle w:val="Normal"/>
        <w:ind w:left="-15" w:right="67" w:firstLine="851"/>
        <w:rPr>
          <w:sz w:val="24"/>
          <w:szCs w:val="24"/>
        </w:rPr>
      </w:pPr>
      <w:r>
        <w:rPr>
          <w:sz w:val="24"/>
          <w:szCs w:val="24"/>
        </w:rPr>
        <w:t xml:space="preserve">На насаждения и газоны разрешается перекидывать только свежевыпавший снег. На перекидке снега на проездах с насаждениями должно быть исключено повреждение деревьев и кустарников, при этом применяются дополнительные насадки и желоба с направляющими козырьками, отрегулированными для каждого участка дорог. Это обеспечивает укладку перекидываемого снега на узкой полосе между проезжей частью и насаждениями, или даже пересадку его через ряд кустарников, обеспечивая их сохранность. Для этой цели применяются шнекороторные снегоочистители типа ДТ-75, Т-150. </w:t>
      </w:r>
    </w:p>
    <w:p>
      <w:pPr>
        <w:pStyle w:val="Normal"/>
        <w:spacing w:lineRule="auto" w:line="259" w:before="0" w:after="78"/>
        <w:ind w:left="706" w:right="0" w:hanging="0"/>
        <w:jc w:val="left"/>
        <w:rPr>
          <w:sz w:val="24"/>
          <w:szCs w:val="24"/>
        </w:rPr>
      </w:pPr>
      <w:r>
        <w:rPr>
          <w:sz w:val="24"/>
          <w:szCs w:val="24"/>
        </w:rPr>
      </w:r>
    </w:p>
    <w:p>
      <w:pPr>
        <w:pStyle w:val="Normal"/>
        <w:spacing w:lineRule="auto" w:line="259" w:before="0" w:after="18"/>
        <w:ind w:left="13" w:right="99" w:hanging="10"/>
        <w:jc w:val="center"/>
        <w:rPr>
          <w:sz w:val="24"/>
          <w:szCs w:val="24"/>
        </w:rPr>
      </w:pPr>
      <w:r>
        <w:rPr>
          <w:b/>
          <w:sz w:val="24"/>
          <w:szCs w:val="24"/>
        </w:rPr>
        <w:t xml:space="preserve">Допустимые уровни и требования к зимнему содержанию автодорог </w:t>
      </w:r>
    </w:p>
    <w:p>
      <w:pPr>
        <w:pStyle w:val="Normal"/>
        <w:ind w:left="-15" w:right="67" w:firstLine="851"/>
        <w:rPr>
          <w:sz w:val="24"/>
          <w:szCs w:val="24"/>
        </w:rPr>
      </w:pPr>
      <w:r>
        <w:rPr>
          <w:sz w:val="24"/>
          <w:szCs w:val="24"/>
        </w:rPr>
        <w:t xml:space="preserve">Для обеспечения свободного проезда автомобильного транспорта после окончания снегопада в соответствии с ВСН 24-88 «Технические правила ремонта и содержания автомобильных дорог», определены предельно допустимые значения требований к автодорогам, которые приведены в таблице 21.    </w:t>
      </w:r>
    </w:p>
    <w:p>
      <w:pPr>
        <w:pStyle w:val="Normal"/>
        <w:spacing w:lineRule="auto" w:line="259" w:before="0" w:after="0"/>
        <w:ind w:right="0" w:hanging="0"/>
        <w:jc w:val="right"/>
        <w:rPr>
          <w:sz w:val="24"/>
          <w:szCs w:val="24"/>
        </w:rPr>
      </w:pPr>
      <w:r>
        <w:rPr>
          <w:sz w:val="24"/>
          <w:szCs w:val="24"/>
        </w:rPr>
      </w:r>
    </w:p>
    <w:p>
      <w:pPr>
        <w:pStyle w:val="Normal"/>
        <w:spacing w:lineRule="auto" w:line="259" w:before="0" w:after="1"/>
        <w:ind w:left="10" w:right="81" w:firstLine="699"/>
        <w:jc w:val="left"/>
        <w:rPr>
          <w:sz w:val="24"/>
          <w:szCs w:val="24"/>
        </w:rPr>
      </w:pPr>
      <w:r>
        <w:rPr>
          <w:sz w:val="24"/>
          <w:szCs w:val="24"/>
        </w:rPr>
        <w:t xml:space="preserve">Таблица 21. </w:t>
      </w:r>
    </w:p>
    <w:tbl>
      <w:tblPr>
        <w:tblStyle w:val="TableGrid"/>
        <w:tblW w:w="9868" w:type="dxa"/>
        <w:jc w:val="left"/>
        <w:tblInd w:w="-11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34" w:type="dxa"/>
          <w:bottom w:w="0" w:type="dxa"/>
          <w:right w:w="79" w:type="dxa"/>
        </w:tblCellMar>
        <w:tblLook w:val="04a0"/>
      </w:tblPr>
      <w:tblGrid>
        <w:gridCol w:w="1526"/>
        <w:gridCol w:w="1781"/>
        <w:gridCol w:w="1642"/>
        <w:gridCol w:w="1245"/>
        <w:gridCol w:w="1860"/>
        <w:gridCol w:w="1813"/>
      </w:tblGrid>
      <w:tr>
        <w:trPr>
          <w:trHeight w:val="976" w:hRule="atLeast"/>
        </w:trPr>
        <w:tc>
          <w:tcPr>
            <w:tcW w:w="1526"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0" w:hanging="0"/>
              <w:jc w:val="center"/>
              <w:rPr>
                <w:sz w:val="24"/>
                <w:szCs w:val="24"/>
              </w:rPr>
            </w:pPr>
            <w:r>
              <w:rPr>
                <w:sz w:val="24"/>
                <w:szCs w:val="24"/>
              </w:rPr>
              <w:t>Категории автодорог</w:t>
            </w:r>
          </w:p>
        </w:tc>
        <w:tc>
          <w:tcPr>
            <w:tcW w:w="1781"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0" w:hanging="0"/>
              <w:jc w:val="center"/>
              <w:rPr>
                <w:sz w:val="24"/>
                <w:szCs w:val="24"/>
              </w:rPr>
            </w:pPr>
            <w:r>
              <w:rPr>
                <w:sz w:val="24"/>
                <w:szCs w:val="24"/>
              </w:rPr>
              <w:t>Интенсивность движения, авт./сут.</w:t>
            </w:r>
          </w:p>
        </w:tc>
        <w:tc>
          <w:tcPr>
            <w:tcW w:w="164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textDirection w:val="btLr"/>
            <w:vAlign w:val="center"/>
          </w:tcPr>
          <w:p>
            <w:pPr>
              <w:pStyle w:val="Normal"/>
              <w:spacing w:lineRule="auto" w:line="259" w:before="0" w:after="0"/>
              <w:ind w:left="113" w:right="113" w:hanging="0"/>
              <w:jc w:val="center"/>
              <w:rPr>
                <w:sz w:val="24"/>
                <w:szCs w:val="24"/>
              </w:rPr>
            </w:pPr>
            <w:r>
              <w:rPr>
                <w:sz w:val="24"/>
                <w:szCs w:val="24"/>
              </w:rPr>
              <w:t>Максимальная ширина полностью очищенной поверхности проезжей части, м</w:t>
            </w:r>
          </w:p>
        </w:tc>
        <w:tc>
          <w:tcPr>
            <w:tcW w:w="3105" w:type="dxa"/>
            <w:gridSpan w:val="2"/>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28" w:before="0" w:after="68"/>
              <w:ind w:right="0" w:hanging="0"/>
              <w:jc w:val="center"/>
              <w:rPr>
                <w:sz w:val="24"/>
                <w:szCs w:val="24"/>
              </w:rPr>
            </w:pPr>
            <w:r>
              <w:rPr>
                <w:sz w:val="24"/>
                <w:szCs w:val="24"/>
              </w:rPr>
              <w:t>Допустимая толщина слоя снега на проезжей</w:t>
            </w:r>
          </w:p>
          <w:p>
            <w:pPr>
              <w:pStyle w:val="Normal"/>
              <w:spacing w:lineRule="auto" w:line="259" w:before="0" w:after="0"/>
              <w:ind w:right="51" w:hanging="0"/>
              <w:jc w:val="center"/>
              <w:rPr>
                <w:sz w:val="24"/>
                <w:szCs w:val="24"/>
              </w:rPr>
            </w:pPr>
            <w:r>
              <w:rPr>
                <w:sz w:val="24"/>
                <w:szCs w:val="24"/>
              </w:rPr>
              <w:t>части, мм</w:t>
            </w:r>
          </w:p>
        </w:tc>
        <w:tc>
          <w:tcPr>
            <w:tcW w:w="1813"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0" w:hanging="0"/>
              <w:jc w:val="center"/>
              <w:rPr>
                <w:sz w:val="24"/>
                <w:szCs w:val="24"/>
              </w:rPr>
            </w:pPr>
            <w:r>
              <w:rPr>
                <w:sz w:val="24"/>
                <w:szCs w:val="24"/>
              </w:rPr>
              <w:t>Максимальный срок снегоочистки, ч.</w:t>
            </w:r>
          </w:p>
        </w:tc>
      </w:tr>
      <w:tr>
        <w:trPr>
          <w:trHeight w:val="1649" w:hRule="atLeast"/>
        </w:trPr>
        <w:tc>
          <w:tcPr>
            <w:tcW w:w="1526"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0" w:hanging="0"/>
              <w:jc w:val="left"/>
              <w:rPr>
                <w:sz w:val="24"/>
                <w:szCs w:val="24"/>
              </w:rPr>
            </w:pPr>
            <w:r>
              <w:rPr>
                <w:sz w:val="24"/>
                <w:szCs w:val="24"/>
              </w:rPr>
            </w:r>
          </w:p>
        </w:tc>
        <w:tc>
          <w:tcPr>
            <w:tcW w:w="1781"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0" w:hanging="0"/>
              <w:jc w:val="left"/>
              <w:rPr>
                <w:sz w:val="24"/>
                <w:szCs w:val="24"/>
              </w:rPr>
            </w:pPr>
            <w:r>
              <w:rPr>
                <w:sz w:val="24"/>
                <w:szCs w:val="24"/>
              </w:rPr>
            </w:r>
          </w:p>
        </w:tc>
        <w:tc>
          <w:tcPr>
            <w:tcW w:w="164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0" w:hanging="0"/>
              <w:jc w:val="left"/>
              <w:rPr>
                <w:sz w:val="24"/>
                <w:szCs w:val="24"/>
              </w:rPr>
            </w:pPr>
            <w:r>
              <w:rPr>
                <w:sz w:val="24"/>
                <w:szCs w:val="24"/>
              </w:rPr>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left="13" w:right="0" w:firstLine="17"/>
              <w:jc w:val="center"/>
              <w:rPr>
                <w:sz w:val="24"/>
                <w:szCs w:val="24"/>
              </w:rPr>
            </w:pPr>
            <w:r>
              <w:rPr>
                <w:sz w:val="24"/>
                <w:szCs w:val="24"/>
              </w:rPr>
              <w:t>Рыхлый снег</w:t>
            </w:r>
          </w:p>
        </w:tc>
        <w:tc>
          <w:tcPr>
            <w:tcW w:w="1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left="13" w:right="0" w:firstLine="17"/>
              <w:jc w:val="center"/>
              <w:rPr>
                <w:sz w:val="24"/>
                <w:szCs w:val="24"/>
              </w:rPr>
            </w:pPr>
            <w:r>
              <w:rPr>
                <w:sz w:val="24"/>
                <w:szCs w:val="24"/>
              </w:rPr>
              <w:t>Уплотненный снег</w:t>
            </w:r>
          </w:p>
        </w:tc>
        <w:tc>
          <w:tcPr>
            <w:tcW w:w="1813"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0" w:hanging="0"/>
              <w:jc w:val="left"/>
              <w:rPr>
                <w:sz w:val="24"/>
                <w:szCs w:val="24"/>
              </w:rPr>
            </w:pPr>
            <w:r>
              <w:rPr>
                <w:sz w:val="24"/>
                <w:szCs w:val="24"/>
              </w:rPr>
            </w:r>
          </w:p>
        </w:tc>
      </w:tr>
      <w:tr>
        <w:trPr>
          <w:trHeight w:val="405" w:hRule="atLeast"/>
        </w:trPr>
        <w:tc>
          <w:tcPr>
            <w:tcW w:w="1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8" w:hanging="0"/>
              <w:jc w:val="center"/>
              <w:rPr>
                <w:sz w:val="24"/>
                <w:szCs w:val="24"/>
              </w:rPr>
            </w:pPr>
            <w:r>
              <w:rPr>
                <w:sz w:val="24"/>
                <w:szCs w:val="24"/>
              </w:rPr>
              <w:t xml:space="preserve">I </w:t>
            </w:r>
          </w:p>
        </w:tc>
        <w:tc>
          <w:tcPr>
            <w:tcW w:w="1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left="91" w:right="0" w:hanging="0"/>
              <w:jc w:val="left"/>
              <w:rPr>
                <w:sz w:val="24"/>
                <w:szCs w:val="24"/>
              </w:rPr>
            </w:pPr>
            <w:r>
              <w:rPr>
                <w:sz w:val="24"/>
                <w:szCs w:val="24"/>
              </w:rPr>
              <w:t xml:space="preserve">3000-7000 </w:t>
            </w:r>
          </w:p>
        </w:tc>
        <w:tc>
          <w:tcPr>
            <w:tcW w:w="16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6" w:hanging="0"/>
              <w:jc w:val="center"/>
              <w:rPr>
                <w:sz w:val="24"/>
                <w:szCs w:val="24"/>
              </w:rPr>
            </w:pPr>
            <w:r>
              <w:rPr>
                <w:sz w:val="24"/>
                <w:szCs w:val="24"/>
              </w:rPr>
              <w:t xml:space="preserve">7 </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30 </w:t>
            </w:r>
          </w:p>
        </w:tc>
        <w:tc>
          <w:tcPr>
            <w:tcW w:w="1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9" w:hanging="0"/>
              <w:jc w:val="center"/>
              <w:rPr>
                <w:sz w:val="24"/>
                <w:szCs w:val="24"/>
              </w:rPr>
            </w:pPr>
            <w:r>
              <w:rPr>
                <w:sz w:val="24"/>
                <w:szCs w:val="24"/>
              </w:rPr>
              <w:t xml:space="preserve">- </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4 </w:t>
            </w:r>
          </w:p>
        </w:tc>
      </w:tr>
      <w:tr>
        <w:trPr>
          <w:trHeight w:val="391" w:hRule="atLeast"/>
        </w:trPr>
        <w:tc>
          <w:tcPr>
            <w:tcW w:w="1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8" w:hanging="0"/>
              <w:jc w:val="center"/>
              <w:rPr>
                <w:sz w:val="24"/>
                <w:szCs w:val="24"/>
              </w:rPr>
            </w:pPr>
            <w:r>
              <w:rPr>
                <w:sz w:val="24"/>
                <w:szCs w:val="24"/>
              </w:rPr>
              <w:t xml:space="preserve">II </w:t>
            </w:r>
          </w:p>
        </w:tc>
        <w:tc>
          <w:tcPr>
            <w:tcW w:w="1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left="91" w:right="0" w:hanging="0"/>
              <w:jc w:val="left"/>
              <w:rPr>
                <w:sz w:val="24"/>
                <w:szCs w:val="24"/>
              </w:rPr>
            </w:pPr>
            <w:r>
              <w:rPr>
                <w:sz w:val="24"/>
                <w:szCs w:val="24"/>
              </w:rPr>
              <w:t xml:space="preserve">1000-3000 </w:t>
            </w:r>
          </w:p>
        </w:tc>
        <w:tc>
          <w:tcPr>
            <w:tcW w:w="16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6" w:hanging="0"/>
              <w:jc w:val="center"/>
              <w:rPr>
                <w:sz w:val="24"/>
                <w:szCs w:val="24"/>
              </w:rPr>
            </w:pPr>
            <w:r>
              <w:rPr>
                <w:sz w:val="24"/>
                <w:szCs w:val="24"/>
              </w:rPr>
              <w:t xml:space="preserve">6 </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40 </w:t>
            </w:r>
          </w:p>
        </w:tc>
        <w:tc>
          <w:tcPr>
            <w:tcW w:w="1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9" w:hanging="0"/>
              <w:jc w:val="center"/>
              <w:rPr>
                <w:sz w:val="24"/>
                <w:szCs w:val="24"/>
              </w:rPr>
            </w:pPr>
            <w:r>
              <w:rPr>
                <w:sz w:val="24"/>
                <w:szCs w:val="24"/>
              </w:rPr>
              <w:t xml:space="preserve">- </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5 </w:t>
            </w:r>
          </w:p>
        </w:tc>
      </w:tr>
      <w:tr>
        <w:trPr>
          <w:trHeight w:val="406" w:hRule="atLeast"/>
        </w:trPr>
        <w:tc>
          <w:tcPr>
            <w:tcW w:w="1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8" w:hanging="0"/>
              <w:jc w:val="center"/>
              <w:rPr>
                <w:sz w:val="24"/>
                <w:szCs w:val="24"/>
              </w:rPr>
            </w:pPr>
            <w:r>
              <w:rPr>
                <w:sz w:val="24"/>
                <w:szCs w:val="24"/>
              </w:rPr>
              <w:t xml:space="preserve">III </w:t>
            </w:r>
          </w:p>
        </w:tc>
        <w:tc>
          <w:tcPr>
            <w:tcW w:w="1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6" w:hanging="0"/>
              <w:jc w:val="center"/>
              <w:rPr>
                <w:sz w:val="24"/>
                <w:szCs w:val="24"/>
              </w:rPr>
            </w:pPr>
            <w:r>
              <w:rPr>
                <w:sz w:val="24"/>
                <w:szCs w:val="24"/>
              </w:rPr>
              <w:t xml:space="preserve">500-1000 </w:t>
            </w:r>
          </w:p>
        </w:tc>
        <w:tc>
          <w:tcPr>
            <w:tcW w:w="16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6" w:hanging="0"/>
              <w:jc w:val="center"/>
              <w:rPr>
                <w:sz w:val="24"/>
                <w:szCs w:val="24"/>
              </w:rPr>
            </w:pPr>
            <w:r>
              <w:rPr>
                <w:sz w:val="24"/>
                <w:szCs w:val="24"/>
              </w:rPr>
              <w:t xml:space="preserve">5 </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60 </w:t>
            </w:r>
          </w:p>
        </w:tc>
        <w:tc>
          <w:tcPr>
            <w:tcW w:w="1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9" w:hanging="0"/>
              <w:jc w:val="center"/>
              <w:rPr>
                <w:sz w:val="24"/>
                <w:szCs w:val="24"/>
              </w:rPr>
            </w:pPr>
            <w:r>
              <w:rPr>
                <w:sz w:val="24"/>
                <w:szCs w:val="24"/>
              </w:rPr>
              <w:t xml:space="preserve">- </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6 </w:t>
            </w:r>
          </w:p>
        </w:tc>
      </w:tr>
      <w:tr>
        <w:trPr>
          <w:trHeight w:val="390" w:hRule="atLeast"/>
        </w:trPr>
        <w:tc>
          <w:tcPr>
            <w:tcW w:w="1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37" w:hanging="0"/>
              <w:jc w:val="center"/>
              <w:rPr>
                <w:sz w:val="24"/>
                <w:szCs w:val="24"/>
              </w:rPr>
            </w:pPr>
            <w:r>
              <w:rPr>
                <w:sz w:val="24"/>
                <w:szCs w:val="24"/>
              </w:rPr>
              <w:t xml:space="preserve">IY </w:t>
            </w:r>
          </w:p>
        </w:tc>
        <w:tc>
          <w:tcPr>
            <w:tcW w:w="1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200-500 </w:t>
            </w:r>
          </w:p>
        </w:tc>
        <w:tc>
          <w:tcPr>
            <w:tcW w:w="16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6" w:hanging="0"/>
              <w:jc w:val="center"/>
              <w:rPr>
                <w:sz w:val="24"/>
                <w:szCs w:val="24"/>
              </w:rPr>
            </w:pPr>
            <w:r>
              <w:rPr>
                <w:sz w:val="24"/>
                <w:szCs w:val="24"/>
              </w:rPr>
              <w:t xml:space="preserve">4 </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70 </w:t>
            </w:r>
          </w:p>
        </w:tc>
        <w:tc>
          <w:tcPr>
            <w:tcW w:w="1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6" w:hanging="0"/>
              <w:jc w:val="center"/>
              <w:rPr>
                <w:sz w:val="24"/>
                <w:szCs w:val="24"/>
              </w:rPr>
            </w:pPr>
            <w:r>
              <w:rPr>
                <w:sz w:val="24"/>
                <w:szCs w:val="24"/>
              </w:rPr>
              <w:t xml:space="preserve">70 </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26" w:hanging="0"/>
              <w:jc w:val="center"/>
              <w:rPr>
                <w:sz w:val="24"/>
                <w:szCs w:val="24"/>
              </w:rPr>
            </w:pPr>
            <w:r>
              <w:rPr>
                <w:sz w:val="24"/>
                <w:szCs w:val="24"/>
              </w:rPr>
              <w:t xml:space="preserve">12 </w:t>
            </w:r>
          </w:p>
        </w:tc>
      </w:tr>
      <w:tr>
        <w:trPr>
          <w:trHeight w:val="390" w:hRule="atLeast"/>
        </w:trPr>
        <w:tc>
          <w:tcPr>
            <w:tcW w:w="1526"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37" w:hanging="0"/>
              <w:jc w:val="center"/>
              <w:rPr>
                <w:sz w:val="24"/>
                <w:szCs w:val="24"/>
              </w:rPr>
            </w:pPr>
            <w:r>
              <w:rPr>
                <w:sz w:val="24"/>
                <w:szCs w:val="24"/>
              </w:rPr>
              <w:t xml:space="preserve">Y </w:t>
            </w:r>
          </w:p>
        </w:tc>
        <w:tc>
          <w:tcPr>
            <w:tcW w:w="1781"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left="45" w:right="0" w:hanging="0"/>
              <w:jc w:val="left"/>
              <w:rPr>
                <w:sz w:val="24"/>
                <w:szCs w:val="24"/>
              </w:rPr>
            </w:pPr>
            <w:r>
              <w:rPr>
                <w:sz w:val="24"/>
                <w:szCs w:val="24"/>
              </w:rPr>
              <w:t xml:space="preserve">Менее 200 </w:t>
            </w:r>
          </w:p>
        </w:tc>
        <w:tc>
          <w:tcPr>
            <w:tcW w:w="16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56" w:hanging="0"/>
              <w:jc w:val="center"/>
              <w:rPr>
                <w:sz w:val="24"/>
                <w:szCs w:val="24"/>
              </w:rPr>
            </w:pPr>
            <w:r>
              <w:rPr>
                <w:sz w:val="24"/>
                <w:szCs w:val="24"/>
              </w:rPr>
              <w:t xml:space="preserve">3 </w:t>
            </w:r>
          </w:p>
        </w:tc>
        <w:tc>
          <w:tcPr>
            <w:tcW w:w="124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80 </w:t>
            </w:r>
          </w:p>
        </w:tc>
        <w:tc>
          <w:tcPr>
            <w:tcW w:w="1860"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41" w:hanging="0"/>
              <w:jc w:val="center"/>
              <w:rPr>
                <w:sz w:val="24"/>
                <w:szCs w:val="24"/>
              </w:rPr>
            </w:pPr>
            <w:r>
              <w:rPr>
                <w:sz w:val="24"/>
                <w:szCs w:val="24"/>
              </w:rPr>
              <w:t xml:space="preserve">100 </w:t>
            </w:r>
          </w:p>
        </w:tc>
        <w:tc>
          <w:tcPr>
            <w:tcW w:w="181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34" w:type="dxa"/>
            </w:tcMar>
            <w:vAlign w:val="center"/>
          </w:tcPr>
          <w:p>
            <w:pPr>
              <w:pStyle w:val="Normal"/>
              <w:spacing w:lineRule="auto" w:line="259" w:before="0" w:after="0"/>
              <w:ind w:right="26" w:hanging="0"/>
              <w:jc w:val="center"/>
              <w:rPr>
                <w:sz w:val="24"/>
                <w:szCs w:val="24"/>
              </w:rPr>
            </w:pPr>
            <w:r>
              <w:rPr>
                <w:sz w:val="24"/>
                <w:szCs w:val="24"/>
              </w:rPr>
              <w:t xml:space="preserve">16 </w:t>
            </w:r>
          </w:p>
        </w:tc>
      </w:tr>
    </w:tbl>
    <w:p>
      <w:pPr>
        <w:pStyle w:val="Normal"/>
        <w:ind w:left="-15" w:right="67" w:firstLine="851"/>
        <w:rPr>
          <w:sz w:val="24"/>
          <w:szCs w:val="24"/>
        </w:rPr>
      </w:pPr>
      <w:r>
        <w:rPr>
          <w:sz w:val="24"/>
          <w:szCs w:val="24"/>
        </w:rPr>
      </w:r>
    </w:p>
    <w:p>
      <w:pPr>
        <w:pStyle w:val="Normal"/>
        <w:ind w:left="-15" w:right="67" w:firstLine="851"/>
        <w:rPr>
          <w:sz w:val="24"/>
          <w:szCs w:val="24"/>
        </w:rPr>
      </w:pPr>
      <w:r>
        <w:rPr>
          <w:sz w:val="24"/>
          <w:szCs w:val="24"/>
        </w:rPr>
        <w:t>Срок окончания снегоочистки принимают с момента прекращения снегопада или метели до завершения работ, обеспечивающих указанные требования. После обеспечения свободного проезда транспорта дорожные предприятия приступают к очередным операциям зимнего содержания автомагистралей, приведенных выше. Сроки удаления снега, в часах, в зависимости от количества выпавшего снега и категорий автодорог, приведены в таблице 22.</w:t>
      </w:r>
    </w:p>
    <w:p>
      <w:pPr>
        <w:pStyle w:val="Normal"/>
        <w:ind w:left="-15" w:right="67" w:firstLine="851"/>
        <w:rPr>
          <w:sz w:val="24"/>
          <w:szCs w:val="24"/>
        </w:rPr>
      </w:pPr>
      <w:r>
        <w:rPr>
          <w:sz w:val="24"/>
          <w:szCs w:val="24"/>
        </w:rPr>
      </w:r>
    </w:p>
    <w:p>
      <w:pPr>
        <w:pStyle w:val="Normal"/>
        <w:spacing w:lineRule="auto" w:line="259" w:before="0" w:after="1"/>
        <w:ind w:left="10" w:right="81" w:firstLine="699"/>
        <w:jc w:val="left"/>
        <w:rPr>
          <w:sz w:val="24"/>
          <w:szCs w:val="24"/>
        </w:rPr>
      </w:pPr>
      <w:r>
        <w:rPr>
          <w:sz w:val="24"/>
          <w:szCs w:val="24"/>
        </w:rPr>
        <w:t xml:space="preserve">Таблица 22. </w:t>
      </w:r>
    </w:p>
    <w:tbl>
      <w:tblPr>
        <w:tblStyle w:val="TableGrid"/>
        <w:tblW w:w="8937" w:type="dxa"/>
        <w:jc w:val="left"/>
        <w:tblInd w:w="353"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0" w:type="dxa"/>
          <w:left w:w="105" w:type="dxa"/>
          <w:bottom w:w="0" w:type="dxa"/>
          <w:right w:w="115" w:type="dxa"/>
        </w:tblCellMar>
        <w:tblLook w:val="04a0"/>
      </w:tblPr>
      <w:tblGrid>
        <w:gridCol w:w="1742"/>
        <w:gridCol w:w="2403"/>
        <w:gridCol w:w="2388"/>
        <w:gridCol w:w="2403"/>
      </w:tblGrid>
      <w:tr>
        <w:trPr>
          <w:trHeight w:val="330" w:hRule="atLeast"/>
        </w:trPr>
        <w:tc>
          <w:tcPr>
            <w:tcW w:w="1742" w:type="dxa"/>
            <w:vMerge w:val="restart"/>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 w:right="0" w:hanging="0"/>
              <w:jc w:val="left"/>
              <w:rPr>
                <w:sz w:val="24"/>
                <w:szCs w:val="24"/>
              </w:rPr>
            </w:pPr>
            <w:r>
              <w:rPr>
                <w:sz w:val="24"/>
                <w:szCs w:val="24"/>
              </w:rPr>
              <w:t xml:space="preserve">Категории автодорог </w:t>
            </w:r>
          </w:p>
        </w:tc>
        <w:tc>
          <w:tcPr>
            <w:tcW w:w="7194" w:type="dxa"/>
            <w:gridSpan w:val="3"/>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Количество выпавшего снега, мм, не более </w:t>
            </w:r>
          </w:p>
        </w:tc>
      </w:tr>
      <w:tr>
        <w:trPr>
          <w:trHeight w:val="330" w:hRule="atLeast"/>
        </w:trPr>
        <w:tc>
          <w:tcPr>
            <w:tcW w:w="1742" w:type="dxa"/>
            <w:vMerge w:val="continue"/>
            <w:tcBorders>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r>
          </w:p>
        </w:tc>
        <w:tc>
          <w:tcPr>
            <w:tcW w:w="24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5 </w:t>
            </w:r>
          </w:p>
        </w:tc>
        <w:tc>
          <w:tcPr>
            <w:tcW w:w="23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10 </w:t>
            </w:r>
          </w:p>
        </w:tc>
        <w:tc>
          <w:tcPr>
            <w:tcW w:w="24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15 </w:t>
            </w:r>
          </w:p>
        </w:tc>
      </w:tr>
      <w:tr>
        <w:trPr>
          <w:trHeight w:val="331" w:hRule="atLeast"/>
        </w:trPr>
        <w:tc>
          <w:tcPr>
            <w:tcW w:w="17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 w:right="0" w:hanging="0"/>
              <w:jc w:val="left"/>
              <w:rPr>
                <w:sz w:val="24"/>
                <w:szCs w:val="24"/>
              </w:rPr>
            </w:pPr>
            <w:r>
              <w:rPr>
                <w:sz w:val="24"/>
                <w:szCs w:val="24"/>
              </w:rPr>
              <w:t xml:space="preserve">I, II, III </w:t>
            </w:r>
          </w:p>
        </w:tc>
        <w:tc>
          <w:tcPr>
            <w:tcW w:w="24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48 час. </w:t>
            </w:r>
          </w:p>
        </w:tc>
        <w:tc>
          <w:tcPr>
            <w:tcW w:w="23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72 час. </w:t>
            </w:r>
          </w:p>
        </w:tc>
        <w:tc>
          <w:tcPr>
            <w:tcW w:w="24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96 час. </w:t>
            </w:r>
          </w:p>
        </w:tc>
      </w:tr>
      <w:tr>
        <w:trPr>
          <w:trHeight w:val="330" w:hRule="atLeast"/>
        </w:trPr>
        <w:tc>
          <w:tcPr>
            <w:tcW w:w="17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 w:right="0" w:hanging="0"/>
              <w:jc w:val="left"/>
              <w:rPr>
                <w:sz w:val="24"/>
                <w:szCs w:val="24"/>
              </w:rPr>
            </w:pPr>
            <w:r>
              <w:rPr>
                <w:sz w:val="24"/>
                <w:szCs w:val="24"/>
              </w:rPr>
              <w:t xml:space="preserve">IY </w:t>
            </w:r>
          </w:p>
        </w:tc>
        <w:tc>
          <w:tcPr>
            <w:tcW w:w="24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72 час. </w:t>
            </w:r>
          </w:p>
        </w:tc>
        <w:tc>
          <w:tcPr>
            <w:tcW w:w="23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96 час. </w:t>
            </w:r>
          </w:p>
        </w:tc>
        <w:tc>
          <w:tcPr>
            <w:tcW w:w="24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96 час. </w:t>
            </w:r>
          </w:p>
        </w:tc>
      </w:tr>
      <w:tr>
        <w:trPr>
          <w:trHeight w:val="330" w:hRule="atLeast"/>
        </w:trPr>
        <w:tc>
          <w:tcPr>
            <w:tcW w:w="1742"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 w:right="0" w:hanging="0"/>
              <w:jc w:val="left"/>
              <w:rPr>
                <w:sz w:val="24"/>
                <w:szCs w:val="24"/>
              </w:rPr>
            </w:pPr>
            <w:r>
              <w:rPr>
                <w:sz w:val="24"/>
                <w:szCs w:val="24"/>
              </w:rPr>
              <w:t xml:space="preserve">Y </w:t>
            </w:r>
          </w:p>
        </w:tc>
        <w:tc>
          <w:tcPr>
            <w:tcW w:w="24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96 час. </w:t>
            </w:r>
          </w:p>
        </w:tc>
        <w:tc>
          <w:tcPr>
            <w:tcW w:w="2388"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right="0" w:hanging="0"/>
              <w:jc w:val="left"/>
              <w:rPr>
                <w:sz w:val="24"/>
                <w:szCs w:val="24"/>
              </w:rPr>
            </w:pPr>
            <w:r>
              <w:rPr>
                <w:sz w:val="24"/>
                <w:szCs w:val="24"/>
              </w:rPr>
              <w:t xml:space="preserve">120 час. </w:t>
            </w:r>
          </w:p>
        </w:tc>
        <w:tc>
          <w:tcPr>
            <w:tcW w:w="2403"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105" w:type="dxa"/>
            </w:tcMar>
          </w:tcPr>
          <w:p>
            <w:pPr>
              <w:pStyle w:val="Normal"/>
              <w:spacing w:lineRule="auto" w:line="259" w:before="0" w:after="0"/>
              <w:ind w:left="15" w:right="0" w:hanging="0"/>
              <w:jc w:val="left"/>
              <w:rPr>
                <w:sz w:val="24"/>
                <w:szCs w:val="24"/>
              </w:rPr>
            </w:pPr>
            <w:r>
              <w:rPr>
                <w:sz w:val="24"/>
                <w:szCs w:val="24"/>
              </w:rPr>
              <w:t xml:space="preserve">144 час. </w:t>
            </w:r>
          </w:p>
        </w:tc>
      </w:tr>
    </w:tbl>
    <w:p>
      <w:pPr>
        <w:pStyle w:val="Normal"/>
        <w:spacing w:lineRule="auto" w:line="259" w:before="0" w:after="79"/>
        <w:ind w:left="706" w:right="0" w:hanging="0"/>
        <w:jc w:val="center"/>
        <w:rPr>
          <w:b/>
          <w:b/>
          <w:sz w:val="24"/>
          <w:szCs w:val="24"/>
        </w:rPr>
      </w:pPr>
      <w:r>
        <w:rPr>
          <w:b/>
          <w:sz w:val="24"/>
          <w:szCs w:val="24"/>
        </w:rPr>
      </w:r>
    </w:p>
    <w:p>
      <w:pPr>
        <w:pStyle w:val="Normal"/>
        <w:spacing w:lineRule="auto" w:line="259" w:before="0" w:after="79"/>
        <w:ind w:left="706" w:right="0" w:hanging="0"/>
        <w:jc w:val="center"/>
        <w:rPr>
          <w:sz w:val="24"/>
          <w:szCs w:val="24"/>
        </w:rPr>
      </w:pPr>
      <w:r>
        <w:rPr>
          <w:b/>
          <w:sz w:val="24"/>
          <w:szCs w:val="24"/>
        </w:rPr>
        <w:t>Обработка противогололедными материалами</w:t>
      </w:r>
    </w:p>
    <w:p>
      <w:pPr>
        <w:pStyle w:val="Normal"/>
        <w:ind w:left="-15" w:right="67" w:firstLine="851"/>
        <w:rPr>
          <w:sz w:val="24"/>
          <w:szCs w:val="24"/>
        </w:rPr>
      </w:pPr>
      <w:r>
        <w:rPr>
          <w:sz w:val="24"/>
          <w:szCs w:val="24"/>
        </w:rPr>
        <w:t xml:space="preserve">Для борьбы с гололедом применяют профилактический метод, а также метод пассивного воздействия, способствующий повышению коэффициента сцепления шин с дорогой, покрытой гололедной пленкой. Предпочтительно использовать профилактический метод, но его применение возможно только при своевременном получении сводок метеорологической службы о возникновении гололеда. После получения сводки необходимо обработать дорожное покрытие химическими реагентами. Чтобы реагенты не разносились колесами транспортных средств, их разбрасывают непосредственно перед возникновением гололеда. При такой обработке ледяная пленка по поверхности дорожного покрытия не образуется, дорога делается лишь слегка влажной. </w:t>
      </w:r>
    </w:p>
    <w:p>
      <w:pPr>
        <w:pStyle w:val="Normal"/>
        <w:ind w:left="-15" w:right="67" w:firstLine="851"/>
        <w:rPr>
          <w:sz w:val="24"/>
          <w:szCs w:val="24"/>
        </w:rPr>
      </w:pPr>
      <w:r>
        <w:rPr>
          <w:sz w:val="24"/>
          <w:szCs w:val="24"/>
        </w:rPr>
        <w:t xml:space="preserve">Для устранения гололеда дорожное покрытие обрабатывают противогололедными препаратами.  </w:t>
      </w:r>
    </w:p>
    <w:p>
      <w:pPr>
        <w:pStyle w:val="Normal"/>
        <w:ind w:left="-15" w:right="67" w:firstLine="851"/>
        <w:rPr>
          <w:sz w:val="24"/>
          <w:szCs w:val="24"/>
        </w:rPr>
      </w:pPr>
      <w:bookmarkStart w:id="65" w:name="_Toc522353204"/>
      <w:r>
        <w:rPr>
          <w:sz w:val="24"/>
          <w:szCs w:val="24"/>
        </w:rPr>
        <w:t xml:space="preserve">Обработку дорожных покрытий при профилактическом методе борьбы с гололедом начинают с улиц с наименьшей интенсивностью движения, т.е. II и III категорий, а заканчивают на улицах I категории. Такой порядок работы в наилучшей степени способствует сохранению реагентов на поверхности дороги. Обработку дорог, покрытых гололедной пленкой, начинают с улиц I категории, затем посыпают улицы II и II категории. Параллельно необходимо проводить внеочередные работы по выборочной посыпке подъемов, спусков, перекрестков, подъездов к мостам и туннелям. Продолжительность обработки всех улиц I категории не должна превышать одного часа. Для ускорения производства работ по борьбе с гололедом следует обрабатывать дороги только в полосе движения, на которую приходится примерно 60...70% ширины проезжей части улицы. </w:t>
      </w:r>
    </w:p>
    <w:p>
      <w:pPr>
        <w:pStyle w:val="Normal"/>
        <w:ind w:left="-15" w:right="67" w:firstLine="851"/>
        <w:rPr>
          <w:sz w:val="24"/>
          <w:szCs w:val="24"/>
        </w:rPr>
      </w:pPr>
      <w:r>
        <w:rPr>
          <w:sz w:val="24"/>
          <w:szCs w:val="24"/>
        </w:rPr>
      </w:r>
    </w:p>
    <w:p>
      <w:pPr>
        <w:pStyle w:val="Normal"/>
        <w:ind w:left="-15" w:right="67"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1"/>
        <w:spacing w:lineRule="auto" w:line="290" w:before="0" w:after="5"/>
        <w:ind w:left="13" w:right="63" w:firstLine="851"/>
        <w:rPr>
          <w:sz w:val="24"/>
          <w:szCs w:val="24"/>
        </w:rPr>
      </w:pPr>
      <w:r>
        <w:rPr>
          <w:sz w:val="24"/>
          <w:szCs w:val="24"/>
        </w:rPr>
      </w:r>
    </w:p>
    <w:p>
      <w:pPr>
        <w:pStyle w:val="Normal"/>
        <w:rPr/>
      </w:pPr>
      <w:r>
        <w:rPr/>
      </w:r>
    </w:p>
    <w:p>
      <w:pPr>
        <w:pStyle w:val="1"/>
        <w:spacing w:lineRule="auto" w:line="290" w:before="0" w:after="5"/>
        <w:ind w:left="13" w:right="63" w:firstLine="851"/>
        <w:rPr>
          <w:sz w:val="24"/>
          <w:szCs w:val="24"/>
        </w:rPr>
      </w:pPr>
      <w:bookmarkEnd w:id="65"/>
      <w:r>
        <w:rPr>
          <w:sz w:val="24"/>
          <w:szCs w:val="24"/>
        </w:rPr>
        <w:t>ВЫВОДЫ И РЕКОМЕНДАЦИИ</w:t>
      </w:r>
    </w:p>
    <w:p>
      <w:pPr>
        <w:pStyle w:val="Normal"/>
        <w:ind w:left="13" w:right="3" w:hanging="10"/>
        <w:jc w:val="center"/>
        <w:rPr>
          <w:sz w:val="24"/>
          <w:szCs w:val="24"/>
        </w:rPr>
      </w:pPr>
      <w:r>
        <w:rPr>
          <w:b/>
          <w:sz w:val="24"/>
          <w:szCs w:val="24"/>
        </w:rPr>
        <w:t xml:space="preserve">Анализ состояния санитарной очистки территории муниципального образования «Табарсук» выявил следующие проблемы: </w:t>
      </w:r>
    </w:p>
    <w:p>
      <w:pPr>
        <w:pStyle w:val="Normal"/>
        <w:numPr>
          <w:ilvl w:val="0"/>
          <w:numId w:val="12"/>
        </w:numPr>
        <w:tabs>
          <w:tab w:val="left" w:pos="1134" w:leader="none"/>
        </w:tabs>
        <w:ind w:left="0" w:right="67" w:firstLine="709"/>
        <w:rPr>
          <w:sz w:val="24"/>
          <w:szCs w:val="24"/>
        </w:rPr>
      </w:pPr>
      <w:r>
        <w:rPr>
          <w:sz w:val="24"/>
          <w:szCs w:val="24"/>
        </w:rPr>
        <w:t xml:space="preserve">В настоящее время на территории муниципального образования «Табарсук» централизованная система управления коммунальными отходами отсутствует. При этом затруднено получение достоверной информации о фактических объемах образования отходов от всех категорий природопользователей, управление потоками отходов, извлечение и использование утильных фракции ТКО, а также исключение их несанкционированного размещение на территории поселения; </w:t>
      </w:r>
    </w:p>
    <w:p>
      <w:pPr>
        <w:pStyle w:val="Normal"/>
        <w:numPr>
          <w:ilvl w:val="0"/>
          <w:numId w:val="12"/>
        </w:numPr>
        <w:tabs>
          <w:tab w:val="left" w:pos="1134" w:leader="none"/>
        </w:tabs>
        <w:ind w:left="0" w:right="67" w:firstLine="709"/>
        <w:rPr>
          <w:sz w:val="24"/>
          <w:szCs w:val="24"/>
        </w:rPr>
      </w:pPr>
      <w:r>
        <w:rPr>
          <w:sz w:val="24"/>
          <w:szCs w:val="24"/>
        </w:rPr>
        <w:t xml:space="preserve">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pPr>
        <w:pStyle w:val="Normal"/>
        <w:numPr>
          <w:ilvl w:val="0"/>
          <w:numId w:val="12"/>
        </w:numPr>
        <w:tabs>
          <w:tab w:val="left" w:pos="1134" w:leader="none"/>
        </w:tabs>
        <w:ind w:left="0" w:right="67" w:firstLine="709"/>
        <w:rPr>
          <w:sz w:val="24"/>
          <w:szCs w:val="24"/>
        </w:rPr>
      </w:pPr>
      <w:r>
        <w:rPr>
          <w:sz w:val="24"/>
          <w:szCs w:val="24"/>
        </w:rPr>
        <w:t xml:space="preserve">Отсутствует централизованная система сбора и вывоза опасных отходов (ртутных ламп, батареек, аккумуляторов и др.); </w:t>
      </w:r>
    </w:p>
    <w:p>
      <w:pPr>
        <w:pStyle w:val="Normal"/>
        <w:numPr>
          <w:ilvl w:val="0"/>
          <w:numId w:val="12"/>
        </w:numPr>
        <w:tabs>
          <w:tab w:val="left" w:pos="1134" w:leader="none"/>
        </w:tabs>
        <w:ind w:left="0" w:right="67" w:firstLine="709"/>
        <w:rPr>
          <w:sz w:val="24"/>
          <w:szCs w:val="24"/>
        </w:rPr>
      </w:pPr>
      <w:r>
        <w:rPr>
          <w:sz w:val="24"/>
          <w:szCs w:val="24"/>
        </w:rPr>
        <w:t>Отсутствуют нормы накопления отходов, утвержденные в установленном порядке, для населения, объектов общественного назначения и предприятий муниципального образования;</w:t>
      </w:r>
    </w:p>
    <w:p>
      <w:pPr>
        <w:pStyle w:val="Normal"/>
        <w:numPr>
          <w:ilvl w:val="0"/>
          <w:numId w:val="12"/>
        </w:numPr>
        <w:tabs>
          <w:tab w:val="left" w:pos="1134" w:leader="none"/>
        </w:tabs>
        <w:ind w:left="0" w:right="67" w:firstLine="709"/>
        <w:rPr>
          <w:sz w:val="24"/>
          <w:szCs w:val="24"/>
        </w:rPr>
      </w:pPr>
      <w:r>
        <w:rPr>
          <w:sz w:val="24"/>
          <w:szCs w:val="24"/>
        </w:rPr>
        <w:t xml:space="preserve">Размещение отходов осуществляется на несанкционированных свалках. Это приводит к проникновению загрязняющих веществ в почву и грунтовые воды. </w:t>
      </w:r>
    </w:p>
    <w:p>
      <w:pPr>
        <w:pStyle w:val="Normal"/>
        <w:ind w:left="420" w:right="0" w:hanging="0"/>
        <w:jc w:val="left"/>
        <w:rPr>
          <w:sz w:val="24"/>
          <w:szCs w:val="24"/>
        </w:rPr>
      </w:pPr>
      <w:r>
        <w:rPr>
          <w:sz w:val="24"/>
          <w:szCs w:val="24"/>
        </w:rPr>
      </w:r>
    </w:p>
    <w:p>
      <w:pPr>
        <w:pStyle w:val="Normal"/>
        <w:ind w:left="-15" w:right="67" w:firstLine="556"/>
        <w:rPr>
          <w:rFonts w:ascii="Calibri" w:hAnsi="Calibri" w:eastAsia="Segoe UI Symbol" w:cs="Segoe UI Symbol" w:asciiTheme="minorHAnsi" w:hAnsiTheme="minorHAnsi"/>
          <w:sz w:val="24"/>
          <w:szCs w:val="24"/>
        </w:rPr>
      </w:pPr>
      <w:r>
        <w:rPr>
          <w:b/>
          <w:sz w:val="24"/>
          <w:szCs w:val="24"/>
        </w:rPr>
        <w:t xml:space="preserve">В качестве основных направлений работ по санитарной очистке предлагается: </w:t>
      </w:r>
    </w:p>
    <w:p>
      <w:pPr>
        <w:pStyle w:val="ListParagraph"/>
        <w:numPr>
          <w:ilvl w:val="0"/>
          <w:numId w:val="13"/>
        </w:numPr>
        <w:tabs>
          <w:tab w:val="left" w:pos="1134" w:leader="none"/>
        </w:tabs>
        <w:ind w:left="0" w:right="67" w:firstLine="709"/>
        <w:rPr>
          <w:sz w:val="24"/>
          <w:szCs w:val="24"/>
        </w:rPr>
      </w:pPr>
      <w:r>
        <w:rPr>
          <w:sz w:val="24"/>
          <w:szCs w:val="24"/>
        </w:rPr>
        <w:t xml:space="preserve">В целях совершенствования муниципальной нормативно - правовой базы администрации муниципального образования «Табарсук»» рекомендовано разработать правила (регламент) обращения с отходами, в соответствии со ст. 14 п. 1 п/п 18-20 Федерального закона от 06.10.2003 № 131-ФЗ «Об общих принципах организации местного самоуправления в Российской Федерации»; </w:t>
      </w:r>
    </w:p>
    <w:p>
      <w:pPr>
        <w:pStyle w:val="Normal"/>
        <w:numPr>
          <w:ilvl w:val="0"/>
          <w:numId w:val="12"/>
        </w:numPr>
        <w:tabs>
          <w:tab w:val="left" w:pos="1134" w:leader="none"/>
        </w:tabs>
        <w:spacing w:before="0" w:after="63"/>
        <w:ind w:left="0" w:right="67" w:firstLine="709"/>
        <w:rPr>
          <w:sz w:val="24"/>
          <w:szCs w:val="24"/>
        </w:rPr>
      </w:pPr>
      <w:r>
        <w:rPr>
          <w:sz w:val="24"/>
          <w:szCs w:val="24"/>
        </w:rPr>
        <w:t xml:space="preserve">Обеспечить организацию деятельности по накоплению (в том числе раздельному сбору) и транспортированиюТКО в населенных пунктах при помощи установки во всех населенных пунктах контейнерных площадок с контейнерами. Вывоз ТКО будет осуществляться на предназначенный для этого полигон спецмашинами регионального оператора по обращению с твердыми коммунальными отходами; </w:t>
      </w:r>
    </w:p>
    <w:p>
      <w:pPr>
        <w:pStyle w:val="Normal"/>
        <w:numPr>
          <w:ilvl w:val="0"/>
          <w:numId w:val="12"/>
        </w:numPr>
        <w:tabs>
          <w:tab w:val="left" w:pos="1134" w:leader="none"/>
        </w:tabs>
        <w:ind w:left="0" w:right="67" w:firstLine="709"/>
        <w:rPr>
          <w:sz w:val="24"/>
          <w:szCs w:val="24"/>
        </w:rPr>
      </w:pPr>
      <w:r>
        <w:rPr>
          <w:sz w:val="24"/>
          <w:szCs w:val="24"/>
        </w:rPr>
        <w:t xml:space="preserve">Организовать раздельное накопление компонентов ТКО; </w:t>
      </w:r>
    </w:p>
    <w:p>
      <w:pPr>
        <w:pStyle w:val="Normal"/>
        <w:numPr>
          <w:ilvl w:val="0"/>
          <w:numId w:val="12"/>
        </w:numPr>
        <w:tabs>
          <w:tab w:val="left" w:pos="1134" w:leader="none"/>
        </w:tabs>
        <w:ind w:left="0" w:right="67" w:firstLine="709"/>
        <w:rPr>
          <w:sz w:val="24"/>
          <w:szCs w:val="24"/>
        </w:rPr>
      </w:pPr>
      <w:r>
        <w:rPr>
          <w:sz w:val="24"/>
          <w:szCs w:val="24"/>
        </w:rPr>
        <w:t>Организация мероприятий по экологическому воспитанию и формирование экологической культуры в области обращения с твердыми коммунальными отходами (беседы, уроки в образовательных учреждениях, акции, конкурсы и т.п.).</w:t>
      </w:r>
    </w:p>
    <w:p>
      <w:pPr>
        <w:pStyle w:val="Normal"/>
        <w:tabs>
          <w:tab w:val="left" w:pos="1134" w:leader="none"/>
        </w:tabs>
        <w:spacing w:before="0" w:after="5"/>
        <w:ind w:left="709" w:right="67" w:hanging="0"/>
        <w:rPr/>
      </w:pPr>
      <w:r>
        <w:rPr/>
      </w:r>
    </w:p>
    <w:sectPr>
      <w:footerReference w:type="default" r:id="rId22"/>
      <w:footerReference w:type="first" r:id="rId23"/>
      <w:type w:val="nextPage"/>
      <w:pgSz w:w="11906" w:h="16838"/>
      <w:pgMar w:left="1697" w:right="484" w:header="0" w:top="1127" w:footer="720" w:bottom="777"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w:charset w:val="cc"/>
    <w:family w:val="roman"/>
    <w:pitch w:val="variable"/>
  </w:font>
  <w:font w:name="Courier New">
    <w:charset w:val="cc"/>
    <w:family w:val="roman"/>
    <w:pitch w:val="variable"/>
  </w:font>
  <w:font w:name="Times New Roman">
    <w:charset w:val="01"/>
    <w:family w:val="roman"/>
    <w:pitch w:val="variable"/>
  </w:font>
  <w:font w:name="Arial">
    <w:charset w:val="01"/>
    <w:family w:val="swiss"/>
    <w:pitch w:val="variable"/>
  </w:font>
  <w:font w:name="Segoe UI Symbol">
    <w:charset w:val="01"/>
    <w:family w:val="swiss"/>
    <w:pitch w:val="variable"/>
  </w:font>
  <w:font w:name="Courier New">
    <w:charset w:val="01"/>
    <w:family w:val="modern"/>
    <w:pitch w:val="fixed"/>
  </w:font>
  <w:font w:name="Wingdings">
    <w:charset w:val="02"/>
    <w:family w:val="auto"/>
    <w:pitch w:val="variable"/>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0110271"/>
    </w:sdtPr>
    <w:sdtContent>
      <w:p>
        <w:pPr>
          <w:pStyle w:val="Style25"/>
          <w:jc w:val="center"/>
          <w:rPr/>
        </w:pPr>
        <w:r>
          <w:rPr>
            <w:rFonts w:ascii="Times New Roman" w:hAnsi="Times New Roman"/>
          </w:rPr>
          <w:fldChar w:fldCharType="begin"/>
        </w:r>
        <w:r>
          <w:instrText> PAGE </w:instrText>
        </w:r>
        <w:r>
          <w:fldChar w:fldCharType="separate"/>
        </w:r>
        <w:r>
          <w:t>5</w:t>
        </w:r>
        <w:r>
          <w:fldChar w:fldCharType="end"/>
        </w:r>
      </w:p>
    </w:sdtContent>
  </w:sdt>
  <w:p>
    <w:pPr>
      <w:pStyle w:val="Normal"/>
      <w:spacing w:lineRule="auto" w:line="259" w:before="0" w:after="0"/>
      <w:ind w:left="706" w:right="0" w:hanging="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160"/>
      <w:ind w:right="0" w:hanging="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3"/>
      <w:ind w:left="627" w:right="0" w:hanging="0"/>
      <w:jc w:val="center"/>
      <w:rPr/>
    </w:pPr>
    <w:r>
      <w:rPr>
        <w:sz w:val="24"/>
        <w:szCs w:val="24"/>
      </w:rPr>
      <w:fldChar w:fldCharType="begin"/>
    </w:r>
    <w:r>
      <w:instrText> PAGE </w:instrText>
    </w:r>
    <w:r>
      <w:fldChar w:fldCharType="separate"/>
    </w:r>
    <w:r>
      <w:t>32</w:t>
    </w:r>
    <w:r>
      <w:fldChar w:fldCharType="end"/>
    </w:r>
  </w:p>
  <w:p>
    <w:pPr>
      <w:pStyle w:val="Normal"/>
      <w:spacing w:lineRule="auto" w:line="259" w:before="0" w:after="0"/>
      <w:ind w:left="706" w:right="0" w:hanging="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2776263"/>
    </w:sdtPr>
    <w:sdtContent>
      <w:p>
        <w:pPr>
          <w:pStyle w:val="Style25"/>
          <w:jc w:val="center"/>
          <w:rPr/>
        </w:pPr>
        <w:r>
          <w:rPr/>
          <w:fldChar w:fldCharType="begin"/>
        </w:r>
        <w:r>
          <w:instrText> PAGE </w:instrText>
        </w:r>
        <w:r>
          <w:fldChar w:fldCharType="separate"/>
        </w:r>
        <w:r>
          <w:t>6</w:t>
        </w:r>
        <w:r>
          <w:fldChar w:fldCharType="end"/>
        </w:r>
      </w:p>
    </w:sdtContent>
  </w:sdt>
  <w:p>
    <w:pPr>
      <w:pStyle w:val="Normal"/>
      <w:spacing w:lineRule="auto" w:line="259" w:before="0" w:after="160"/>
      <w:ind w:right="0" w:hanging="0"/>
      <w:jc w:val="left"/>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9003802"/>
    </w:sdtPr>
    <w:sdtContent>
      <w:p>
        <w:pPr>
          <w:pStyle w:val="Style25"/>
          <w:jc w:val="center"/>
          <w:rPr/>
        </w:pPr>
        <w:r>
          <w:rPr/>
          <w:fldChar w:fldCharType="begin"/>
        </w:r>
        <w:r>
          <w:instrText> PAGE </w:instrText>
        </w:r>
        <w:r>
          <w:fldChar w:fldCharType="separate"/>
        </w:r>
        <w:r>
          <w:t>33</w:t>
        </w:r>
        <w:r>
          <w:fldChar w:fldCharType="end"/>
        </w:r>
      </w:p>
    </w:sdtContent>
  </w:sdt>
  <w:p>
    <w:pPr>
      <w:pStyle w:val="Normal"/>
      <w:spacing w:lineRule="auto" w:line="259" w:before="0" w:after="160"/>
      <w:ind w:right="0" w:hanging="0"/>
      <w:jc w:val="left"/>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3"/>
      <w:ind w:left="627" w:right="0" w:hanging="0"/>
      <w:jc w:val="center"/>
      <w:rPr/>
    </w:pPr>
    <w:r>
      <w:rPr>
        <w:sz w:val="24"/>
        <w:szCs w:val="24"/>
      </w:rPr>
      <w:fldChar w:fldCharType="begin"/>
    </w:r>
    <w:r>
      <w:instrText> PAGE </w:instrText>
    </w:r>
    <w:r>
      <w:fldChar w:fldCharType="separate"/>
    </w:r>
    <w:r>
      <w:t>65</w:t>
    </w:r>
    <w:r>
      <w:fldChar w:fldCharType="end"/>
    </w:r>
  </w:p>
  <w:p>
    <w:pPr>
      <w:pStyle w:val="Normal"/>
      <w:spacing w:lineRule="auto" w:line="259" w:before="0" w:after="0"/>
      <w:ind w:left="706" w:right="0" w:hanging="0"/>
      <w:jc w:val="left"/>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44919340"/>
    </w:sdtPr>
    <w:sdtContent>
      <w:p>
        <w:pPr>
          <w:pStyle w:val="Style25"/>
          <w:jc w:val="center"/>
          <w:rPr/>
        </w:pPr>
        <w:r>
          <w:rPr/>
          <w:fldChar w:fldCharType="begin"/>
        </w:r>
        <w:r>
          <w:instrText> PAGE </w:instrText>
        </w:r>
        <w:r>
          <w:fldChar w:fldCharType="separate"/>
        </w:r>
        <w:r>
          <w:t>34</w:t>
        </w:r>
        <w:r>
          <w:fldChar w:fldCharType="end"/>
        </w:r>
      </w:p>
    </w:sdtContent>
  </w:sdt>
  <w:p>
    <w:pPr>
      <w:pStyle w:val="Normal"/>
      <w:spacing w:lineRule="auto" w:line="259" w:before="0" w:after="160"/>
      <w:ind w:right="0" w:hanging="0"/>
      <w:jc w:val="lef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9"/>
        <w:rFonts w:cs="Times New Roman"/>
        <w:color w:val="000000"/>
      </w:rPr>
    </w:lvl>
    <w:lvl w:ilvl="1">
      <w:start w:val="1"/>
      <w:numFmt w:val="bullet"/>
      <w:lvlText w:val="o"/>
      <w:lvlJc w:val="left"/>
      <w:pPr>
        <w:ind w:left="17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2">
      <w:start w:val="1"/>
      <w:numFmt w:val="bullet"/>
      <w:lvlText w:val="▪"/>
      <w:lvlJc w:val="left"/>
      <w:pPr>
        <w:ind w:left="25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3">
      <w:start w:val="1"/>
      <w:numFmt w:val="bullet"/>
      <w:lvlText w:val="•"/>
      <w:lvlJc w:val="left"/>
      <w:pPr>
        <w:ind w:left="32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4">
      <w:start w:val="1"/>
      <w:numFmt w:val="bullet"/>
      <w:lvlText w:val="o"/>
      <w:lvlJc w:val="left"/>
      <w:pPr>
        <w:ind w:left="394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5">
      <w:start w:val="1"/>
      <w:numFmt w:val="bullet"/>
      <w:lvlText w:val="▪"/>
      <w:lvlJc w:val="left"/>
      <w:pPr>
        <w:ind w:left="466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6">
      <w:start w:val="1"/>
      <w:numFmt w:val="bullet"/>
      <w:lvlText w:val="•"/>
      <w:lvlJc w:val="left"/>
      <w:pPr>
        <w:ind w:left="53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7">
      <w:start w:val="1"/>
      <w:numFmt w:val="bullet"/>
      <w:lvlText w:val="o"/>
      <w:lvlJc w:val="left"/>
      <w:pPr>
        <w:ind w:left="61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8">
      <w:start w:val="1"/>
      <w:numFmt w:val="bullet"/>
      <w:lvlText w:val="▪"/>
      <w:lvlJc w:val="left"/>
      <w:pPr>
        <w:ind w:left="68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abstractNum>
  <w:abstractNum w:abstractNumId="2">
    <w:lvl w:ilvl="0">
      <w:start w:val="1"/>
      <w:numFmt w:val="bullet"/>
      <w:lvlText w:val="•"/>
      <w:lvlJc w:val="left"/>
      <w:pPr>
        <w:ind w:left="286" w:hanging="360"/>
      </w:pPr>
      <w:rPr>
        <w:rFonts w:ascii="Arial" w:hAnsi="Arial" w:cs="Arial" w:hint="default"/>
        <w:dstrike w:val="false"/>
        <w:strike w:val="false"/>
        <w:vertAlign w:val="baseline"/>
        <w:position w:val="0"/>
        <w:sz w:val="24"/>
        <w:sz w:val="24"/>
        <w:i w:val="false"/>
        <w:u w:val="none" w:color="000000"/>
        <w:b w:val="false"/>
        <w:highlight w:val="white"/>
        <w:szCs w:val="29"/>
        <w:rFonts w:cs="Arial"/>
        <w:color w:val="000000"/>
      </w:rPr>
    </w:lvl>
    <w:lvl w:ilvl="1">
      <w:start w:val="1"/>
      <w:numFmt w:val="bullet"/>
      <w:lvlText w:val="o"/>
      <w:lvlJc w:val="left"/>
      <w:pPr>
        <w:ind w:left="108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2">
      <w:start w:val="1"/>
      <w:numFmt w:val="bullet"/>
      <w:lvlText w:val="▪"/>
      <w:lvlJc w:val="left"/>
      <w:pPr>
        <w:ind w:left="180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3">
      <w:start w:val="1"/>
      <w:numFmt w:val="bullet"/>
      <w:lvlText w:val="•"/>
      <w:lvlJc w:val="left"/>
      <w:pPr>
        <w:ind w:left="2520" w:hanging="360"/>
      </w:pPr>
      <w:rPr>
        <w:rFonts w:ascii="Arial" w:hAnsi="Arial" w:cs="Arial" w:hint="default"/>
        <w:dstrike w:val="false"/>
        <w:strike w:val="false"/>
        <w:vertAlign w:val="baseline"/>
        <w:position w:val="0"/>
        <w:sz w:val="29"/>
        <w:sz w:val="29"/>
        <w:i w:val="false"/>
        <w:u w:val="none" w:color="000000"/>
        <w:b w:val="false"/>
        <w:highlight w:val="white"/>
        <w:szCs w:val="29"/>
        <w:rFonts w:cs="Arial"/>
        <w:color w:val="000000"/>
      </w:rPr>
    </w:lvl>
    <w:lvl w:ilvl="4">
      <w:start w:val="1"/>
      <w:numFmt w:val="bullet"/>
      <w:lvlText w:val="o"/>
      <w:lvlJc w:val="left"/>
      <w:pPr>
        <w:ind w:left="324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5">
      <w:start w:val="1"/>
      <w:numFmt w:val="bullet"/>
      <w:lvlText w:val="▪"/>
      <w:lvlJc w:val="left"/>
      <w:pPr>
        <w:ind w:left="396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6">
      <w:start w:val="1"/>
      <w:numFmt w:val="bullet"/>
      <w:lvlText w:val="•"/>
      <w:lvlJc w:val="left"/>
      <w:pPr>
        <w:ind w:left="4680" w:hanging="360"/>
      </w:pPr>
      <w:rPr>
        <w:rFonts w:ascii="Arial" w:hAnsi="Arial" w:cs="Arial" w:hint="default"/>
        <w:dstrike w:val="false"/>
        <w:strike w:val="false"/>
        <w:vertAlign w:val="baseline"/>
        <w:position w:val="0"/>
        <w:sz w:val="29"/>
        <w:sz w:val="29"/>
        <w:i w:val="false"/>
        <w:u w:val="none" w:color="000000"/>
        <w:b w:val="false"/>
        <w:highlight w:val="white"/>
        <w:szCs w:val="29"/>
        <w:rFonts w:cs="Arial"/>
        <w:color w:val="000000"/>
      </w:rPr>
    </w:lvl>
    <w:lvl w:ilvl="7">
      <w:start w:val="1"/>
      <w:numFmt w:val="bullet"/>
      <w:lvlText w:val="o"/>
      <w:lvlJc w:val="left"/>
      <w:pPr>
        <w:ind w:left="540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8">
      <w:start w:val="1"/>
      <w:numFmt w:val="bullet"/>
      <w:lvlText w:val="▪"/>
      <w:lvlJc w:val="left"/>
      <w:pPr>
        <w:ind w:left="612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abstractNum>
  <w:abstractNum w:abstractNumId="3">
    <w:lvl w:ilvl="0">
      <w:start w:val="1"/>
      <w:numFmt w:val="decimal"/>
      <w:lvlText w:val="%1)"/>
      <w:lvlJc w:val="left"/>
      <w:pPr>
        <w:ind w:left="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1">
      <w:start w:val="1"/>
      <w:numFmt w:val="lowerLetter"/>
      <w:lvlText w:val="%2"/>
      <w:lvlJc w:val="left"/>
      <w:pPr>
        <w:ind w:left="17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2">
      <w:start w:val="1"/>
      <w:numFmt w:val="lowerRoman"/>
      <w:lvlText w:val="%3"/>
      <w:lvlJc w:val="left"/>
      <w:pPr>
        <w:ind w:left="25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3">
      <w:start w:val="1"/>
      <w:numFmt w:val="decimal"/>
      <w:lvlText w:val="%4"/>
      <w:lvlJc w:val="left"/>
      <w:pPr>
        <w:ind w:left="322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4">
      <w:start w:val="1"/>
      <w:numFmt w:val="lowerLetter"/>
      <w:lvlText w:val="%5"/>
      <w:lvlJc w:val="left"/>
      <w:pPr>
        <w:ind w:left="394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5">
      <w:start w:val="1"/>
      <w:numFmt w:val="lowerRoman"/>
      <w:lvlText w:val="%6"/>
      <w:lvlJc w:val="left"/>
      <w:pPr>
        <w:ind w:left="466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6">
      <w:start w:val="1"/>
      <w:numFmt w:val="decimal"/>
      <w:lvlText w:val="%7"/>
      <w:lvlJc w:val="left"/>
      <w:pPr>
        <w:ind w:left="53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7">
      <w:start w:val="1"/>
      <w:numFmt w:val="lowerLetter"/>
      <w:lvlText w:val="%8"/>
      <w:lvlJc w:val="left"/>
      <w:pPr>
        <w:ind w:left="61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8">
      <w:start w:val="1"/>
      <w:numFmt w:val="lowerRoman"/>
      <w:lvlText w:val="%9"/>
      <w:lvlJc w:val="left"/>
      <w:pPr>
        <w:ind w:left="682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abstractNum>
  <w:abstractNum w:abstractNumId="4">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9"/>
        <w:rFonts w:cs="Times New Roman"/>
        <w:color w:val="000000"/>
      </w:rPr>
    </w:lvl>
    <w:lvl w:ilvl="1">
      <w:start w:val="1"/>
      <w:numFmt w:val="bullet"/>
      <w:lvlText w:val="o"/>
      <w:lvlJc w:val="left"/>
      <w:pPr>
        <w:ind w:left="17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2">
      <w:start w:val="1"/>
      <w:numFmt w:val="bullet"/>
      <w:lvlText w:val="▪"/>
      <w:lvlJc w:val="left"/>
      <w:pPr>
        <w:ind w:left="25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3">
      <w:start w:val="1"/>
      <w:numFmt w:val="bullet"/>
      <w:lvlText w:val="•"/>
      <w:lvlJc w:val="left"/>
      <w:pPr>
        <w:ind w:left="32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4">
      <w:start w:val="1"/>
      <w:numFmt w:val="bullet"/>
      <w:lvlText w:val="o"/>
      <w:lvlJc w:val="left"/>
      <w:pPr>
        <w:ind w:left="394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5">
      <w:start w:val="1"/>
      <w:numFmt w:val="bullet"/>
      <w:lvlText w:val="▪"/>
      <w:lvlJc w:val="left"/>
      <w:pPr>
        <w:ind w:left="466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6">
      <w:start w:val="1"/>
      <w:numFmt w:val="bullet"/>
      <w:lvlText w:val="•"/>
      <w:lvlJc w:val="left"/>
      <w:pPr>
        <w:ind w:left="53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7">
      <w:start w:val="1"/>
      <w:numFmt w:val="bullet"/>
      <w:lvlText w:val="o"/>
      <w:lvlJc w:val="left"/>
      <w:pPr>
        <w:ind w:left="61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8">
      <w:start w:val="1"/>
      <w:numFmt w:val="bullet"/>
      <w:lvlText w:val="▪"/>
      <w:lvlJc w:val="left"/>
      <w:pPr>
        <w:ind w:left="68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abstractNum>
  <w:abstractNum w:abstractNumId="5">
    <w:lvl w:ilvl="0">
      <w:start w:val="1"/>
      <w:numFmt w:val="decimal"/>
      <w:lvlText w:val="%1."/>
      <w:lvlJc w:val="left"/>
      <w:pPr>
        <w:ind w:left="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1">
      <w:start w:val="1"/>
      <w:numFmt w:val="lowerLetter"/>
      <w:lvlText w:val="%2"/>
      <w:lvlJc w:val="left"/>
      <w:pPr>
        <w:ind w:left="17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2">
      <w:start w:val="1"/>
      <w:numFmt w:val="lowerRoman"/>
      <w:lvlText w:val="%3"/>
      <w:lvlJc w:val="left"/>
      <w:pPr>
        <w:ind w:left="25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3">
      <w:start w:val="1"/>
      <w:numFmt w:val="decimal"/>
      <w:lvlText w:val="%4"/>
      <w:lvlJc w:val="left"/>
      <w:pPr>
        <w:ind w:left="322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4">
      <w:start w:val="1"/>
      <w:numFmt w:val="lowerLetter"/>
      <w:lvlText w:val="%5"/>
      <w:lvlJc w:val="left"/>
      <w:pPr>
        <w:ind w:left="394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5">
      <w:start w:val="1"/>
      <w:numFmt w:val="lowerRoman"/>
      <w:lvlText w:val="%6"/>
      <w:lvlJc w:val="left"/>
      <w:pPr>
        <w:ind w:left="466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6">
      <w:start w:val="1"/>
      <w:numFmt w:val="decimal"/>
      <w:lvlText w:val="%7"/>
      <w:lvlJc w:val="left"/>
      <w:pPr>
        <w:ind w:left="53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7">
      <w:start w:val="1"/>
      <w:numFmt w:val="lowerLetter"/>
      <w:lvlText w:val="%8"/>
      <w:lvlJc w:val="left"/>
      <w:pPr>
        <w:ind w:left="61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8">
      <w:start w:val="1"/>
      <w:numFmt w:val="lowerRoman"/>
      <w:lvlText w:val="%9"/>
      <w:lvlJc w:val="left"/>
      <w:pPr>
        <w:ind w:left="682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abstractNum>
  <w:abstractNum w:abstractNumId="6">
    <w:lvl w:ilvl="0">
      <w:start w:val="1"/>
      <w:numFmt w:val="decimal"/>
      <w:lvlText w:val="%1."/>
      <w:lvlJc w:val="left"/>
      <w:pPr>
        <w:ind w:left="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1">
      <w:start w:val="1"/>
      <w:numFmt w:val="lowerLetter"/>
      <w:lvlText w:val="%2"/>
      <w:lvlJc w:val="left"/>
      <w:pPr>
        <w:ind w:left="17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2">
      <w:start w:val="1"/>
      <w:numFmt w:val="lowerRoman"/>
      <w:lvlText w:val="%3"/>
      <w:lvlJc w:val="left"/>
      <w:pPr>
        <w:ind w:left="25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3">
      <w:start w:val="1"/>
      <w:numFmt w:val="decimal"/>
      <w:lvlText w:val="%4"/>
      <w:lvlJc w:val="left"/>
      <w:pPr>
        <w:ind w:left="322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4">
      <w:start w:val="1"/>
      <w:numFmt w:val="lowerLetter"/>
      <w:lvlText w:val="%5"/>
      <w:lvlJc w:val="left"/>
      <w:pPr>
        <w:ind w:left="394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5">
      <w:start w:val="1"/>
      <w:numFmt w:val="lowerRoman"/>
      <w:lvlText w:val="%6"/>
      <w:lvlJc w:val="left"/>
      <w:pPr>
        <w:ind w:left="466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6">
      <w:start w:val="1"/>
      <w:numFmt w:val="decimal"/>
      <w:lvlText w:val="%7"/>
      <w:lvlJc w:val="left"/>
      <w:pPr>
        <w:ind w:left="53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7">
      <w:start w:val="1"/>
      <w:numFmt w:val="lowerLetter"/>
      <w:lvlText w:val="%8"/>
      <w:lvlJc w:val="left"/>
      <w:pPr>
        <w:ind w:left="61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8">
      <w:start w:val="1"/>
      <w:numFmt w:val="lowerRoman"/>
      <w:lvlText w:val="%9"/>
      <w:lvlJc w:val="left"/>
      <w:pPr>
        <w:ind w:left="682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abstractNum>
  <w:abstractNum w:abstractNumId="7">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9"/>
        <w:rFonts w:cs="Times New Roman"/>
        <w:color w:val="000000"/>
      </w:rPr>
    </w:lvl>
    <w:lvl w:ilvl="1">
      <w:start w:val="5"/>
      <w:numFmt w:val="decimal"/>
      <w:lvlText w:val="%2."/>
      <w:lvlJc w:val="left"/>
      <w:pPr>
        <w:ind w:left="72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2">
      <w:start w:val="1"/>
      <w:numFmt w:val="lowerRoman"/>
      <w:lvlText w:val="%3"/>
      <w:lvlJc w:val="left"/>
      <w:pPr>
        <w:ind w:left="17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3">
      <w:start w:val="1"/>
      <w:numFmt w:val="decimal"/>
      <w:lvlText w:val="%4"/>
      <w:lvlJc w:val="left"/>
      <w:pPr>
        <w:ind w:left="25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4">
      <w:start w:val="1"/>
      <w:numFmt w:val="lowerLetter"/>
      <w:lvlText w:val="%5"/>
      <w:lvlJc w:val="left"/>
      <w:pPr>
        <w:ind w:left="322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5">
      <w:start w:val="1"/>
      <w:numFmt w:val="lowerRoman"/>
      <w:lvlText w:val="%6"/>
      <w:lvlJc w:val="left"/>
      <w:pPr>
        <w:ind w:left="394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6">
      <w:start w:val="1"/>
      <w:numFmt w:val="decimal"/>
      <w:lvlText w:val="%7"/>
      <w:lvlJc w:val="left"/>
      <w:pPr>
        <w:ind w:left="466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7">
      <w:start w:val="1"/>
      <w:numFmt w:val="lowerLetter"/>
      <w:lvlText w:val="%8"/>
      <w:lvlJc w:val="left"/>
      <w:pPr>
        <w:ind w:left="53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8">
      <w:start w:val="1"/>
      <w:numFmt w:val="lowerRoman"/>
      <w:lvlText w:val="%9"/>
      <w:lvlJc w:val="left"/>
      <w:pPr>
        <w:ind w:left="61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abstractNum>
  <w:abstractNum w:abstractNumId="8">
    <w:lvl w:ilvl="0">
      <w:start w:val="1"/>
      <w:numFmt w:val="decimal"/>
      <w:lvlText w:val="%1"/>
      <w:lvlJc w:val="left"/>
      <w:pPr>
        <w:ind w:left="360"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1">
      <w:start w:val="1"/>
      <w:numFmt w:val="decimal"/>
      <w:lvlText w:val="%2."/>
      <w:lvlJc w:val="left"/>
      <w:pPr>
        <w:ind w:left="720" w:hanging="360"/>
      </w:pPr>
      <w:rPr>
        <w:dstrike w:val="false"/>
        <w:strike w:val="false"/>
        <w:vertAlign w:val="baseline"/>
        <w:position w:val="0"/>
        <w:sz w:val="24"/>
        <w:sz w:val="24"/>
        <w:i w:val="false"/>
        <w:u w:val="none" w:color="000000"/>
        <w:b w:val="false"/>
        <w:highlight w:val="white"/>
        <w:szCs w:val="24"/>
        <w:rFonts w:eastAsia="Times New Roman" w:cs="Times New Roman"/>
        <w:color w:val="000000"/>
      </w:rPr>
    </w:lvl>
    <w:lvl w:ilvl="2">
      <w:start w:val="1"/>
      <w:numFmt w:val="lowerRoman"/>
      <w:lvlText w:val="%3"/>
      <w:lvlJc w:val="left"/>
      <w:pPr>
        <w:ind w:left="17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3">
      <w:start w:val="1"/>
      <w:numFmt w:val="decimal"/>
      <w:lvlText w:val="%4"/>
      <w:lvlJc w:val="left"/>
      <w:pPr>
        <w:ind w:left="25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4">
      <w:start w:val="1"/>
      <w:numFmt w:val="lowerLetter"/>
      <w:lvlText w:val="%5"/>
      <w:lvlJc w:val="left"/>
      <w:pPr>
        <w:ind w:left="322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5">
      <w:start w:val="1"/>
      <w:numFmt w:val="lowerRoman"/>
      <w:lvlText w:val="%6"/>
      <w:lvlJc w:val="left"/>
      <w:pPr>
        <w:ind w:left="394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6">
      <w:start w:val="1"/>
      <w:numFmt w:val="decimal"/>
      <w:lvlText w:val="%7"/>
      <w:lvlJc w:val="left"/>
      <w:pPr>
        <w:ind w:left="466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7">
      <w:start w:val="1"/>
      <w:numFmt w:val="lowerLetter"/>
      <w:lvlText w:val="%8"/>
      <w:lvlJc w:val="left"/>
      <w:pPr>
        <w:ind w:left="538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lvl w:ilvl="8">
      <w:start w:val="1"/>
      <w:numFmt w:val="lowerRoman"/>
      <w:lvlText w:val="%9"/>
      <w:lvlJc w:val="left"/>
      <w:pPr>
        <w:ind w:left="6106" w:hanging="360"/>
      </w:pPr>
      <w:rPr>
        <w:dstrike w:val="false"/>
        <w:strike w:val="false"/>
        <w:vertAlign w:val="baseline"/>
        <w:position w:val="0"/>
        <w:sz w:val="29"/>
        <w:sz w:val="29"/>
        <w:i w:val="false"/>
        <w:u w:val="none" w:color="000000"/>
        <w:b w:val="false"/>
        <w:highlight w:val="white"/>
        <w:szCs w:val="29"/>
        <w:rFonts w:eastAsia="Times New Roman" w:cs="Times New Roman"/>
        <w:color w:val="000000"/>
      </w:rPr>
    </w:lvl>
  </w:abstractNum>
  <w:abstractNum w:abstractNumId="9">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9"/>
        <w:rFonts w:cs="Times New Roman"/>
        <w:color w:val="000000"/>
      </w:rPr>
    </w:lvl>
    <w:lvl w:ilvl="1">
      <w:start w:val="1"/>
      <w:numFmt w:val="bullet"/>
      <w:lvlText w:val="o"/>
      <w:lvlJc w:val="left"/>
      <w:pPr>
        <w:ind w:left="17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2">
      <w:start w:val="1"/>
      <w:numFmt w:val="bullet"/>
      <w:lvlText w:val="▪"/>
      <w:lvlJc w:val="left"/>
      <w:pPr>
        <w:ind w:left="25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3">
      <w:start w:val="1"/>
      <w:numFmt w:val="bullet"/>
      <w:lvlText w:val="•"/>
      <w:lvlJc w:val="left"/>
      <w:pPr>
        <w:ind w:left="32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4">
      <w:start w:val="1"/>
      <w:numFmt w:val="bullet"/>
      <w:lvlText w:val="o"/>
      <w:lvlJc w:val="left"/>
      <w:pPr>
        <w:ind w:left="394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5">
      <w:start w:val="1"/>
      <w:numFmt w:val="bullet"/>
      <w:lvlText w:val="▪"/>
      <w:lvlJc w:val="left"/>
      <w:pPr>
        <w:ind w:left="466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6">
      <w:start w:val="1"/>
      <w:numFmt w:val="bullet"/>
      <w:lvlText w:val="•"/>
      <w:lvlJc w:val="left"/>
      <w:pPr>
        <w:ind w:left="53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7">
      <w:start w:val="1"/>
      <w:numFmt w:val="bullet"/>
      <w:lvlText w:val="o"/>
      <w:lvlJc w:val="left"/>
      <w:pPr>
        <w:ind w:left="61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8">
      <w:start w:val="1"/>
      <w:numFmt w:val="bullet"/>
      <w:lvlText w:val="▪"/>
      <w:lvlJc w:val="left"/>
      <w:pPr>
        <w:ind w:left="68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abstractNum>
  <w:abstractNum w:abstractNumId="10">
    <w:lvl w:ilvl="0">
      <w:start w:val="1"/>
      <w:numFmt w:val="bullet"/>
      <w:lvlText w:val="-"/>
      <w:lvlJc w:val="left"/>
      <w:pPr>
        <w:ind w:left="0"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9"/>
        <w:rFonts w:cs="Times New Roman"/>
        <w:color w:val="000000"/>
      </w:rPr>
    </w:lvl>
    <w:lvl w:ilvl="1">
      <w:start w:val="1"/>
      <w:numFmt w:val="bullet"/>
      <w:lvlText w:val="o"/>
      <w:lvlJc w:val="left"/>
      <w:pPr>
        <w:ind w:left="17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2">
      <w:start w:val="1"/>
      <w:numFmt w:val="bullet"/>
      <w:lvlText w:val="▪"/>
      <w:lvlJc w:val="left"/>
      <w:pPr>
        <w:ind w:left="25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3">
      <w:start w:val="1"/>
      <w:numFmt w:val="bullet"/>
      <w:lvlText w:val="•"/>
      <w:lvlJc w:val="left"/>
      <w:pPr>
        <w:ind w:left="32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4">
      <w:start w:val="1"/>
      <w:numFmt w:val="bullet"/>
      <w:lvlText w:val="o"/>
      <w:lvlJc w:val="left"/>
      <w:pPr>
        <w:ind w:left="394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5">
      <w:start w:val="1"/>
      <w:numFmt w:val="bullet"/>
      <w:lvlText w:val="▪"/>
      <w:lvlJc w:val="left"/>
      <w:pPr>
        <w:ind w:left="466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6">
      <w:start w:val="1"/>
      <w:numFmt w:val="bullet"/>
      <w:lvlText w:val="•"/>
      <w:lvlJc w:val="left"/>
      <w:pPr>
        <w:ind w:left="53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7">
      <w:start w:val="1"/>
      <w:numFmt w:val="bullet"/>
      <w:lvlText w:val="o"/>
      <w:lvlJc w:val="left"/>
      <w:pPr>
        <w:ind w:left="61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8">
      <w:start w:val="1"/>
      <w:numFmt w:val="bullet"/>
      <w:lvlText w:val="▪"/>
      <w:lvlJc w:val="left"/>
      <w:pPr>
        <w:ind w:left="68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abstractNum>
  <w:abstractNum w:abstractNumId="11">
    <w:lvl w:ilvl="0">
      <w:start w:val="1"/>
      <w:numFmt w:val="bullet"/>
      <w:lvlText w:val="-"/>
      <w:lvlJc w:val="left"/>
      <w:pPr>
        <w:ind w:left="706"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9"/>
        <w:rFonts w:cs="Times New Roman"/>
        <w:color w:val="000000"/>
      </w:rPr>
    </w:lvl>
    <w:lvl w:ilvl="1">
      <w:start w:val="1"/>
      <w:numFmt w:val="bullet"/>
      <w:lvlText w:val="o"/>
      <w:lvlJc w:val="left"/>
      <w:pPr>
        <w:ind w:left="17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2">
      <w:start w:val="1"/>
      <w:numFmt w:val="bullet"/>
      <w:lvlText w:val="▪"/>
      <w:lvlJc w:val="left"/>
      <w:pPr>
        <w:ind w:left="25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3">
      <w:start w:val="1"/>
      <w:numFmt w:val="bullet"/>
      <w:lvlText w:val="•"/>
      <w:lvlJc w:val="left"/>
      <w:pPr>
        <w:ind w:left="32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4">
      <w:start w:val="1"/>
      <w:numFmt w:val="bullet"/>
      <w:lvlText w:val="o"/>
      <w:lvlJc w:val="left"/>
      <w:pPr>
        <w:ind w:left="394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5">
      <w:start w:val="1"/>
      <w:numFmt w:val="bullet"/>
      <w:lvlText w:val="▪"/>
      <w:lvlJc w:val="left"/>
      <w:pPr>
        <w:ind w:left="466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6">
      <w:start w:val="1"/>
      <w:numFmt w:val="bullet"/>
      <w:lvlText w:val="•"/>
      <w:lvlJc w:val="left"/>
      <w:pPr>
        <w:ind w:left="538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7">
      <w:start w:val="1"/>
      <w:numFmt w:val="bullet"/>
      <w:lvlText w:val="o"/>
      <w:lvlJc w:val="left"/>
      <w:pPr>
        <w:ind w:left="610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lvl w:ilvl="8">
      <w:start w:val="1"/>
      <w:numFmt w:val="bullet"/>
      <w:lvlText w:val="▪"/>
      <w:lvlJc w:val="left"/>
      <w:pPr>
        <w:ind w:left="6826" w:hanging="360"/>
      </w:pPr>
      <w:rPr>
        <w:rFonts w:ascii="Times New Roman" w:hAnsi="Times New Roman" w:cs="Times New Roman" w:hint="default"/>
        <w:dstrike w:val="false"/>
        <w:strike w:val="false"/>
        <w:vertAlign w:val="baseline"/>
        <w:position w:val="0"/>
        <w:sz w:val="29"/>
        <w:sz w:val="29"/>
        <w:i w:val="false"/>
        <w:u w:val="none" w:color="000000"/>
        <w:b w:val="false"/>
        <w:highlight w:val="white"/>
        <w:szCs w:val="29"/>
        <w:rFonts w:cs="Times New Roman"/>
        <w:color w:val="000000"/>
      </w:rPr>
    </w:lvl>
  </w:abstractNum>
  <w:abstractNum w:abstractNumId="12">
    <w:lvl w:ilvl="0">
      <w:start w:val="1"/>
      <w:numFmt w:val="bullet"/>
      <w:lvlText w:val="•"/>
      <w:lvlJc w:val="left"/>
      <w:pPr>
        <w:ind w:left="420" w:hanging="360"/>
      </w:pPr>
      <w:rPr>
        <w:rFonts w:ascii="Arial" w:hAnsi="Arial" w:cs="Arial" w:hint="default"/>
        <w:dstrike w:val="false"/>
        <w:strike w:val="false"/>
        <w:vertAlign w:val="baseline"/>
        <w:position w:val="0"/>
        <w:sz w:val="24"/>
        <w:sz w:val="24"/>
        <w:i w:val="false"/>
        <w:u w:val="none" w:color="000000"/>
        <w:b w:val="false"/>
        <w:highlight w:val="white"/>
        <w:szCs w:val="29"/>
        <w:rFonts w:cs="Arial"/>
        <w:color w:val="000000"/>
      </w:rPr>
    </w:lvl>
    <w:lvl w:ilvl="1">
      <w:start w:val="1"/>
      <w:numFmt w:val="bullet"/>
      <w:lvlText w:val="o"/>
      <w:lvlJc w:val="left"/>
      <w:pPr>
        <w:ind w:left="108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2">
      <w:start w:val="1"/>
      <w:numFmt w:val="bullet"/>
      <w:lvlText w:val="▪"/>
      <w:lvlJc w:val="left"/>
      <w:pPr>
        <w:ind w:left="180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3">
      <w:start w:val="1"/>
      <w:numFmt w:val="bullet"/>
      <w:lvlText w:val="•"/>
      <w:lvlJc w:val="left"/>
      <w:pPr>
        <w:ind w:left="2520" w:hanging="360"/>
      </w:pPr>
      <w:rPr>
        <w:rFonts w:ascii="Arial" w:hAnsi="Arial" w:cs="Arial" w:hint="default"/>
        <w:dstrike w:val="false"/>
        <w:strike w:val="false"/>
        <w:vertAlign w:val="baseline"/>
        <w:position w:val="0"/>
        <w:sz w:val="29"/>
        <w:sz w:val="29"/>
        <w:i w:val="false"/>
        <w:u w:val="none" w:color="000000"/>
        <w:b w:val="false"/>
        <w:highlight w:val="white"/>
        <w:szCs w:val="29"/>
        <w:rFonts w:cs="Arial"/>
        <w:color w:val="000000"/>
      </w:rPr>
    </w:lvl>
    <w:lvl w:ilvl="4">
      <w:start w:val="1"/>
      <w:numFmt w:val="bullet"/>
      <w:lvlText w:val="o"/>
      <w:lvlJc w:val="left"/>
      <w:pPr>
        <w:ind w:left="324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5">
      <w:start w:val="1"/>
      <w:numFmt w:val="bullet"/>
      <w:lvlText w:val="▪"/>
      <w:lvlJc w:val="left"/>
      <w:pPr>
        <w:ind w:left="396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6">
      <w:start w:val="1"/>
      <w:numFmt w:val="bullet"/>
      <w:lvlText w:val="•"/>
      <w:lvlJc w:val="left"/>
      <w:pPr>
        <w:ind w:left="4680" w:hanging="360"/>
      </w:pPr>
      <w:rPr>
        <w:rFonts w:ascii="Arial" w:hAnsi="Arial" w:cs="Arial" w:hint="default"/>
        <w:dstrike w:val="false"/>
        <w:strike w:val="false"/>
        <w:vertAlign w:val="baseline"/>
        <w:position w:val="0"/>
        <w:sz w:val="29"/>
        <w:sz w:val="29"/>
        <w:i w:val="false"/>
        <w:u w:val="none" w:color="000000"/>
        <w:b w:val="false"/>
        <w:highlight w:val="white"/>
        <w:szCs w:val="29"/>
        <w:rFonts w:cs="Arial"/>
        <w:color w:val="000000"/>
      </w:rPr>
    </w:lvl>
    <w:lvl w:ilvl="7">
      <w:start w:val="1"/>
      <w:numFmt w:val="bullet"/>
      <w:lvlText w:val="o"/>
      <w:lvlJc w:val="left"/>
      <w:pPr>
        <w:ind w:left="540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lvl w:ilvl="8">
      <w:start w:val="1"/>
      <w:numFmt w:val="bullet"/>
      <w:lvlText w:val="▪"/>
      <w:lvlJc w:val="left"/>
      <w:pPr>
        <w:ind w:left="6120" w:hanging="360"/>
      </w:pPr>
      <w:rPr>
        <w:rFonts w:ascii="Segoe UI Symbol" w:hAnsi="Segoe UI Symbol" w:cs="Segoe UI Symbol" w:hint="default"/>
        <w:dstrike w:val="false"/>
        <w:strike w:val="false"/>
        <w:vertAlign w:val="baseline"/>
        <w:position w:val="0"/>
        <w:sz w:val="29"/>
        <w:sz w:val="29"/>
        <w:i w:val="false"/>
        <w:u w:val="none" w:color="000000"/>
        <w:b w:val="false"/>
        <w:highlight w:val="white"/>
        <w:szCs w:val="29"/>
        <w:rFonts w:cs="Segoe UI Symbol"/>
        <w:color w:val="000000"/>
      </w:rPr>
    </w:lvl>
  </w:abstractNum>
  <w:abstractNum w:abstractNumId="13">
    <w:lvl w:ilvl="0">
      <w:start w:val="1"/>
      <w:numFmt w:val="bullet"/>
      <w:lvlText w:val=""/>
      <w:lvlJc w:val="left"/>
      <w:pPr>
        <w:ind w:left="1261" w:hanging="360"/>
      </w:pPr>
      <w:rPr>
        <w:rFonts w:ascii="Symbol" w:hAnsi="Symbol" w:cs="Symbol" w:hint="default"/>
      </w:rPr>
    </w:lvl>
    <w:lvl w:ilvl="1">
      <w:start w:val="1"/>
      <w:numFmt w:val="bullet"/>
      <w:lvlText w:val="o"/>
      <w:lvlJc w:val="left"/>
      <w:pPr>
        <w:ind w:left="1981" w:hanging="360"/>
      </w:pPr>
      <w:rPr>
        <w:rFonts w:ascii="Courier New" w:hAnsi="Courier New" w:cs="Courier New" w:hint="default"/>
        <w:rFonts w:cs="Courier New"/>
      </w:rPr>
    </w:lvl>
    <w:lvl w:ilvl="2">
      <w:start w:val="1"/>
      <w:numFmt w:val="bullet"/>
      <w:lvlText w:val=""/>
      <w:lvlJc w:val="left"/>
      <w:pPr>
        <w:ind w:left="2701" w:hanging="360"/>
      </w:pPr>
      <w:rPr>
        <w:rFonts w:ascii="Wingdings" w:hAnsi="Wingdings" w:cs="Wingdings" w:hint="default"/>
      </w:rPr>
    </w:lvl>
    <w:lvl w:ilvl="3">
      <w:start w:val="1"/>
      <w:numFmt w:val="bullet"/>
      <w:lvlText w:val=""/>
      <w:lvlJc w:val="left"/>
      <w:pPr>
        <w:ind w:left="3421" w:hanging="360"/>
      </w:pPr>
      <w:rPr>
        <w:rFonts w:ascii="Symbol" w:hAnsi="Symbol" w:cs="Symbol" w:hint="default"/>
      </w:rPr>
    </w:lvl>
    <w:lvl w:ilvl="4">
      <w:start w:val="1"/>
      <w:numFmt w:val="bullet"/>
      <w:lvlText w:val="o"/>
      <w:lvlJc w:val="left"/>
      <w:pPr>
        <w:ind w:left="4141" w:hanging="360"/>
      </w:pPr>
      <w:rPr>
        <w:rFonts w:ascii="Courier New" w:hAnsi="Courier New" w:cs="Courier New" w:hint="default"/>
        <w:rFonts w:cs="Courier New"/>
      </w:rPr>
    </w:lvl>
    <w:lvl w:ilvl="5">
      <w:start w:val="1"/>
      <w:numFmt w:val="bullet"/>
      <w:lvlText w:val=""/>
      <w:lvlJc w:val="left"/>
      <w:pPr>
        <w:ind w:left="4861" w:hanging="360"/>
      </w:pPr>
      <w:rPr>
        <w:rFonts w:ascii="Wingdings" w:hAnsi="Wingdings" w:cs="Wingdings" w:hint="default"/>
      </w:rPr>
    </w:lvl>
    <w:lvl w:ilvl="6">
      <w:start w:val="1"/>
      <w:numFmt w:val="bullet"/>
      <w:lvlText w:val=""/>
      <w:lvlJc w:val="left"/>
      <w:pPr>
        <w:ind w:left="5581" w:hanging="360"/>
      </w:pPr>
      <w:rPr>
        <w:rFonts w:ascii="Symbol" w:hAnsi="Symbol" w:cs="Symbol" w:hint="default"/>
      </w:rPr>
    </w:lvl>
    <w:lvl w:ilvl="7">
      <w:start w:val="1"/>
      <w:numFmt w:val="bullet"/>
      <w:lvlText w:val="o"/>
      <w:lvlJc w:val="left"/>
      <w:pPr>
        <w:ind w:left="6301" w:hanging="360"/>
      </w:pPr>
      <w:rPr>
        <w:rFonts w:ascii="Courier New" w:hAnsi="Courier New" w:cs="Courier New" w:hint="default"/>
        <w:rFonts w:cs="Courier New"/>
      </w:rPr>
    </w:lvl>
    <w:lvl w:ilvl="8">
      <w:start w:val="1"/>
      <w:numFmt w:val="bullet"/>
      <w:lvlText w:val=""/>
      <w:lvlJc w:val="left"/>
      <w:pPr>
        <w:ind w:left="7021" w:hanging="360"/>
      </w:pPr>
      <w:rPr>
        <w:rFonts w:ascii="Wingdings" w:hAnsi="Wingdings" w:cs="Wingdings" w:hint="default"/>
      </w:rPr>
    </w:lvl>
  </w:abstractNum>
  <w:abstractNum w:abstractNumId="14">
    <w:lvl w:ilvl="0">
      <w:start w:val="1"/>
      <w:numFmt w:val="bullet"/>
      <w:lvlText w:val="-"/>
      <w:lvlJc w:val="left"/>
      <w:pPr>
        <w:ind w:left="14"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8"/>
        <w:rFonts w:cs="Times New Roman"/>
        <w:color w:val="000000"/>
      </w:rPr>
    </w:lvl>
    <w:lvl w:ilvl="1">
      <w:start w:val="1"/>
      <w:numFmt w:val="bullet"/>
      <w:lvlText w:val="o"/>
      <w:lvlJc w:val="left"/>
      <w:pPr>
        <w:ind w:left="178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2">
      <w:start w:val="1"/>
      <w:numFmt w:val="bullet"/>
      <w:lvlText w:val="▪"/>
      <w:lvlJc w:val="left"/>
      <w:pPr>
        <w:ind w:left="250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3">
      <w:start w:val="1"/>
      <w:numFmt w:val="bullet"/>
      <w:lvlText w:val="•"/>
      <w:lvlJc w:val="left"/>
      <w:pPr>
        <w:ind w:left="322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4">
      <w:start w:val="1"/>
      <w:numFmt w:val="bullet"/>
      <w:lvlText w:val="o"/>
      <w:lvlJc w:val="left"/>
      <w:pPr>
        <w:ind w:left="394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5">
      <w:start w:val="1"/>
      <w:numFmt w:val="bullet"/>
      <w:lvlText w:val="▪"/>
      <w:lvlJc w:val="left"/>
      <w:pPr>
        <w:ind w:left="466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6">
      <w:start w:val="1"/>
      <w:numFmt w:val="bullet"/>
      <w:lvlText w:val="•"/>
      <w:lvlJc w:val="left"/>
      <w:pPr>
        <w:ind w:left="538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7">
      <w:start w:val="1"/>
      <w:numFmt w:val="bullet"/>
      <w:lvlText w:val="o"/>
      <w:lvlJc w:val="left"/>
      <w:pPr>
        <w:ind w:left="610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8">
      <w:start w:val="1"/>
      <w:numFmt w:val="bullet"/>
      <w:lvlText w:val="▪"/>
      <w:lvlJc w:val="left"/>
      <w:pPr>
        <w:ind w:left="682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abstractNum>
  <w:abstractNum w:abstractNumId="15">
    <w:lvl w:ilvl="0">
      <w:start w:val="1"/>
      <w:numFmt w:val="bullet"/>
      <w:lvlText w:val="-"/>
      <w:lvlJc w:val="left"/>
      <w:pPr>
        <w:ind w:left="14" w:hanging="360"/>
      </w:pPr>
      <w:rPr>
        <w:rFonts w:ascii="Times New Roman" w:hAnsi="Times New Roman" w:cs="Times New Roman" w:hint="default"/>
        <w:dstrike w:val="false"/>
        <w:strike w:val="false"/>
        <w:vertAlign w:val="baseline"/>
        <w:position w:val="0"/>
        <w:sz w:val="24"/>
        <w:sz w:val="24"/>
        <w:i w:val="false"/>
        <w:u w:val="none" w:color="000000"/>
        <w:b w:val="false"/>
        <w:highlight w:val="white"/>
        <w:szCs w:val="28"/>
        <w:rFonts w:cs="Times New Roman"/>
        <w:color w:val="000000"/>
      </w:rPr>
    </w:lvl>
    <w:lvl w:ilvl="1">
      <w:start w:val="1"/>
      <w:numFmt w:val="bullet"/>
      <w:lvlText w:val="o"/>
      <w:lvlJc w:val="left"/>
      <w:pPr>
        <w:ind w:left="178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2">
      <w:start w:val="1"/>
      <w:numFmt w:val="bullet"/>
      <w:lvlText w:val="▪"/>
      <w:lvlJc w:val="left"/>
      <w:pPr>
        <w:ind w:left="250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3">
      <w:start w:val="1"/>
      <w:numFmt w:val="bullet"/>
      <w:lvlText w:val="•"/>
      <w:lvlJc w:val="left"/>
      <w:pPr>
        <w:ind w:left="322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4">
      <w:start w:val="1"/>
      <w:numFmt w:val="bullet"/>
      <w:lvlText w:val="o"/>
      <w:lvlJc w:val="left"/>
      <w:pPr>
        <w:ind w:left="394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5">
      <w:start w:val="1"/>
      <w:numFmt w:val="bullet"/>
      <w:lvlText w:val="▪"/>
      <w:lvlJc w:val="left"/>
      <w:pPr>
        <w:ind w:left="466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6">
      <w:start w:val="1"/>
      <w:numFmt w:val="bullet"/>
      <w:lvlText w:val="•"/>
      <w:lvlJc w:val="left"/>
      <w:pPr>
        <w:ind w:left="538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7">
      <w:start w:val="1"/>
      <w:numFmt w:val="bullet"/>
      <w:lvlText w:val="o"/>
      <w:lvlJc w:val="left"/>
      <w:pPr>
        <w:ind w:left="610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lvl w:ilvl="8">
      <w:start w:val="1"/>
      <w:numFmt w:val="bullet"/>
      <w:lvlText w:val="▪"/>
      <w:lvlJc w:val="left"/>
      <w:pPr>
        <w:ind w:left="6828" w:hanging="360"/>
      </w:pPr>
      <w:rPr>
        <w:rFonts w:ascii="Times New Roman" w:hAnsi="Times New Roman" w:cs="Times New Roman" w:hint="default"/>
        <w:dstrike w:val="false"/>
        <w:strike w:val="false"/>
        <w:vertAlign w:val="baseline"/>
        <w:position w:val="0"/>
        <w:sz w:val="28"/>
        <w:sz w:val="28"/>
        <w:i w:val="false"/>
        <w:u w:val="none" w:color="000000"/>
        <w:b w:val="false"/>
        <w:highlight w:val="white"/>
        <w:szCs w:val="28"/>
        <w:rFonts w:cs="Times New Roman"/>
        <w:color w:val="000000"/>
      </w:rPr>
    </w:lvl>
  </w:abstractNum>
  <w:abstractNum w:abstractNumId="16">
    <w:lvl w:ilvl="0">
      <w:start w:val="1"/>
      <w:numFmt w:val="bullet"/>
      <w:lvlText w:val="-"/>
      <w:lvlJc w:val="left"/>
      <w:pPr>
        <w:ind w:left="720" w:hanging="360"/>
      </w:pPr>
      <w:rPr>
        <w:rFonts w:ascii="Verdana" w:hAnsi="Verdana" w:cs="Verdana" w:hint="default"/>
        <w:sz w:val="24"/>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7">
    <w:lvl w:ilvl="0">
      <w:start w:val="1"/>
      <w:numFmt w:val="bullet"/>
      <w:lvlText w:val="-"/>
      <w:lvlJc w:val="left"/>
      <w:pPr>
        <w:ind w:left="720" w:hanging="360"/>
      </w:pPr>
      <w:rPr>
        <w:rFonts w:ascii="Verdana" w:hAnsi="Verdana" w:cs="Verdana" w:hint="default"/>
        <w:sz w:val="24"/>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bullet"/>
      <w:lvlText w:val=""/>
      <w:lvlJc w:val="left"/>
      <w:pPr>
        <w:ind w:left="1412" w:hanging="360"/>
      </w:pPr>
      <w:rPr>
        <w:rFonts w:ascii="Symbol" w:hAnsi="Symbol" w:cs="Symbol" w:hint="default"/>
      </w:rPr>
    </w:lvl>
    <w:lvl w:ilvl="1">
      <w:start w:val="1"/>
      <w:numFmt w:val="bullet"/>
      <w:lvlText w:val="o"/>
      <w:lvlJc w:val="left"/>
      <w:pPr>
        <w:ind w:left="2132" w:hanging="360"/>
      </w:pPr>
      <w:rPr>
        <w:rFonts w:ascii="Courier New" w:hAnsi="Courier New" w:cs="Courier New" w:hint="default"/>
        <w:rFonts w:cs="Courier New"/>
      </w:rPr>
    </w:lvl>
    <w:lvl w:ilvl="2">
      <w:start w:val="1"/>
      <w:numFmt w:val="bullet"/>
      <w:lvlText w:val=""/>
      <w:lvlJc w:val="left"/>
      <w:pPr>
        <w:ind w:left="2852" w:hanging="360"/>
      </w:pPr>
      <w:rPr>
        <w:rFonts w:ascii="Wingdings" w:hAnsi="Wingdings" w:cs="Wingdings" w:hint="default"/>
      </w:rPr>
    </w:lvl>
    <w:lvl w:ilvl="3">
      <w:start w:val="1"/>
      <w:numFmt w:val="bullet"/>
      <w:lvlText w:val=""/>
      <w:lvlJc w:val="left"/>
      <w:pPr>
        <w:ind w:left="3572" w:hanging="360"/>
      </w:pPr>
      <w:rPr>
        <w:rFonts w:ascii="Symbol" w:hAnsi="Symbol" w:cs="Symbol" w:hint="default"/>
      </w:rPr>
    </w:lvl>
    <w:lvl w:ilvl="4">
      <w:start w:val="1"/>
      <w:numFmt w:val="bullet"/>
      <w:lvlText w:val="o"/>
      <w:lvlJc w:val="left"/>
      <w:pPr>
        <w:ind w:left="4292" w:hanging="360"/>
      </w:pPr>
      <w:rPr>
        <w:rFonts w:ascii="Courier New" w:hAnsi="Courier New" w:cs="Courier New" w:hint="default"/>
        <w:rFonts w:cs="Courier New"/>
      </w:rPr>
    </w:lvl>
    <w:lvl w:ilvl="5">
      <w:start w:val="1"/>
      <w:numFmt w:val="bullet"/>
      <w:lvlText w:val=""/>
      <w:lvlJc w:val="left"/>
      <w:pPr>
        <w:ind w:left="5012" w:hanging="360"/>
      </w:pPr>
      <w:rPr>
        <w:rFonts w:ascii="Wingdings" w:hAnsi="Wingdings" w:cs="Wingdings" w:hint="default"/>
      </w:rPr>
    </w:lvl>
    <w:lvl w:ilvl="6">
      <w:start w:val="1"/>
      <w:numFmt w:val="bullet"/>
      <w:lvlText w:val=""/>
      <w:lvlJc w:val="left"/>
      <w:pPr>
        <w:ind w:left="5732" w:hanging="360"/>
      </w:pPr>
      <w:rPr>
        <w:rFonts w:ascii="Symbol" w:hAnsi="Symbol" w:cs="Symbol" w:hint="default"/>
      </w:rPr>
    </w:lvl>
    <w:lvl w:ilvl="7">
      <w:start w:val="1"/>
      <w:numFmt w:val="bullet"/>
      <w:lvlText w:val="o"/>
      <w:lvlJc w:val="left"/>
      <w:pPr>
        <w:ind w:left="6452" w:hanging="360"/>
      </w:pPr>
      <w:rPr>
        <w:rFonts w:ascii="Courier New" w:hAnsi="Courier New" w:cs="Courier New" w:hint="default"/>
        <w:rFonts w:cs="Courier New"/>
      </w:rPr>
    </w:lvl>
    <w:lvl w:ilvl="8">
      <w:start w:val="1"/>
      <w:numFmt w:val="bullet"/>
      <w:lvlText w:val=""/>
      <w:lvlJc w:val="left"/>
      <w:pPr>
        <w:ind w:left="7172" w:hanging="360"/>
      </w:pPr>
      <w:rPr>
        <w:rFonts w:ascii="Wingdings" w:hAnsi="Wingdings" w:cs="Wingdings" w:hint="default"/>
      </w:rPr>
    </w:lvl>
  </w:abstractNum>
  <w:abstractNum w:abstractNumId="2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w="http://schemas.openxmlformats.org/wordprocessingml/2006/main">
  <w:zoom w:percent="55"/>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7e67"/>
    <w:pPr>
      <w:widowControl/>
      <w:bidi w:val="0"/>
      <w:spacing w:lineRule="auto" w:line="290" w:before="0" w:after="5"/>
      <w:ind w:right="361" w:firstLine="711"/>
      <w:jc w:val="both"/>
    </w:pPr>
    <w:rPr>
      <w:rFonts w:ascii="Times New Roman" w:hAnsi="Times New Roman" w:eastAsia="Times New Roman" w:cs="Times New Roman"/>
      <w:color w:val="000000"/>
      <w:kern w:val="0"/>
      <w:sz w:val="29"/>
      <w:szCs w:val="22"/>
      <w:lang w:val="ru-RU" w:eastAsia="ru-RU" w:bidi="ar-SA"/>
    </w:rPr>
  </w:style>
  <w:style w:type="paragraph" w:styleId="1">
    <w:name w:val="Heading 1"/>
    <w:basedOn w:val="Normal"/>
    <w:link w:val="10"/>
    <w:uiPriority w:val="9"/>
    <w:qFormat/>
    <w:rsid w:val="007d7e67"/>
    <w:pPr>
      <w:keepNext/>
      <w:keepLines/>
      <w:widowControl/>
      <w:bidi w:val="0"/>
      <w:spacing w:before="0" w:after="18"/>
      <w:ind w:left="311" w:right="361" w:hanging="10"/>
      <w:jc w:val="center"/>
      <w:outlineLvl w:val="0"/>
    </w:pPr>
    <w:rPr>
      <w:rFonts w:ascii="Times New Roman" w:hAnsi="Times New Roman" w:eastAsia="Times New Roman" w:cs="Times New Roman"/>
      <w:b/>
      <w:color w:val="000000"/>
      <w:sz w:val="29"/>
    </w:rPr>
  </w:style>
  <w:style w:type="paragraph" w:styleId="2">
    <w:name w:val="Heading 2"/>
    <w:basedOn w:val="Normal"/>
    <w:link w:val="20"/>
    <w:uiPriority w:val="9"/>
    <w:unhideWhenUsed/>
    <w:qFormat/>
    <w:rsid w:val="007d7e67"/>
    <w:pPr>
      <w:keepNext/>
      <w:keepLines/>
      <w:widowControl/>
      <w:bidi w:val="0"/>
      <w:spacing w:before="0" w:after="18"/>
      <w:ind w:left="311" w:right="361" w:hanging="10"/>
      <w:jc w:val="center"/>
      <w:outlineLvl w:val="1"/>
    </w:pPr>
    <w:rPr>
      <w:rFonts w:ascii="Times New Roman" w:hAnsi="Times New Roman" w:eastAsia="Times New Roman" w:cs="Times New Roman"/>
      <w:b/>
      <w:color w:val="000000"/>
      <w:sz w:val="29"/>
    </w:rPr>
  </w:style>
  <w:style w:type="paragraph" w:styleId="3">
    <w:name w:val="Heading 3"/>
    <w:basedOn w:val="Normal"/>
    <w:link w:val="30"/>
    <w:uiPriority w:val="9"/>
    <w:unhideWhenUsed/>
    <w:qFormat/>
    <w:rsid w:val="007d7e67"/>
    <w:pPr>
      <w:keepNext/>
      <w:keepLines/>
      <w:widowControl/>
      <w:bidi w:val="0"/>
      <w:spacing w:before="0" w:after="18"/>
      <w:ind w:left="311" w:right="361" w:hanging="10"/>
      <w:jc w:val="center"/>
      <w:outlineLvl w:val="2"/>
    </w:pPr>
    <w:rPr>
      <w:rFonts w:ascii="Times New Roman" w:hAnsi="Times New Roman" w:eastAsia="Times New Roman" w:cs="Times New Roman"/>
      <w:b/>
      <w:color w:val="000000"/>
      <w:sz w:val="29"/>
    </w:rPr>
  </w:style>
  <w:style w:type="paragraph" w:styleId="4">
    <w:name w:val="Heading 4"/>
    <w:basedOn w:val="Normal"/>
    <w:link w:val="40"/>
    <w:uiPriority w:val="9"/>
    <w:unhideWhenUsed/>
    <w:qFormat/>
    <w:rsid w:val="007d7e67"/>
    <w:pPr>
      <w:keepNext/>
      <w:keepLines/>
      <w:widowControl/>
      <w:bidi w:val="0"/>
      <w:spacing w:before="0" w:after="18"/>
      <w:ind w:left="311" w:right="361" w:hanging="10"/>
      <w:jc w:val="center"/>
      <w:outlineLvl w:val="3"/>
    </w:pPr>
    <w:rPr>
      <w:rFonts w:ascii="Times New Roman" w:hAnsi="Times New Roman" w:eastAsia="Times New Roman" w:cs="Times New Roman"/>
      <w:b/>
      <w:color w:val="000000"/>
      <w:sz w:val="29"/>
    </w:rPr>
  </w:style>
  <w:style w:type="character" w:styleId="DefaultParagraphFont" w:default="1">
    <w:name w:val="Default Paragraph Font"/>
    <w:uiPriority w:val="1"/>
    <w:semiHidden/>
    <w:unhideWhenUsed/>
    <w:qFormat/>
    <w:rPr/>
  </w:style>
  <w:style w:type="character" w:styleId="41" w:customStyle="1">
    <w:name w:val="Заголовок 4 Знак"/>
    <w:link w:val="4"/>
    <w:qFormat/>
    <w:rsid w:val="007d7e67"/>
    <w:rPr>
      <w:rFonts w:ascii="Times New Roman" w:hAnsi="Times New Roman" w:eastAsia="Times New Roman" w:cs="Times New Roman"/>
      <w:b/>
      <w:color w:val="000000"/>
      <w:sz w:val="29"/>
    </w:rPr>
  </w:style>
  <w:style w:type="character" w:styleId="11" w:customStyle="1">
    <w:name w:val="Заголовок 1 Знак"/>
    <w:link w:val="1"/>
    <w:qFormat/>
    <w:rsid w:val="007d7e67"/>
    <w:rPr>
      <w:rFonts w:ascii="Times New Roman" w:hAnsi="Times New Roman" w:eastAsia="Times New Roman" w:cs="Times New Roman"/>
      <w:b/>
      <w:color w:val="000000"/>
      <w:sz w:val="29"/>
    </w:rPr>
  </w:style>
  <w:style w:type="character" w:styleId="21" w:customStyle="1">
    <w:name w:val="Заголовок 2 Знак"/>
    <w:link w:val="2"/>
    <w:qFormat/>
    <w:rsid w:val="007d7e67"/>
    <w:rPr>
      <w:rFonts w:ascii="Times New Roman" w:hAnsi="Times New Roman" w:eastAsia="Times New Roman" w:cs="Times New Roman"/>
      <w:b/>
      <w:color w:val="000000"/>
      <w:sz w:val="29"/>
    </w:rPr>
  </w:style>
  <w:style w:type="character" w:styleId="31" w:customStyle="1">
    <w:name w:val="Заголовок 3 Знак"/>
    <w:link w:val="3"/>
    <w:qFormat/>
    <w:rsid w:val="007d7e67"/>
    <w:rPr>
      <w:rFonts w:ascii="Times New Roman" w:hAnsi="Times New Roman" w:eastAsia="Times New Roman" w:cs="Times New Roman"/>
      <w:b/>
      <w:color w:val="000000"/>
      <w:sz w:val="29"/>
    </w:rPr>
  </w:style>
  <w:style w:type="character" w:styleId="Style10" w:customStyle="1">
    <w:name w:val="Верхний колонтитул Знак"/>
    <w:basedOn w:val="DefaultParagraphFont"/>
    <w:link w:val="a3"/>
    <w:uiPriority w:val="99"/>
    <w:qFormat/>
    <w:rsid w:val="000a1418"/>
    <w:rPr>
      <w:rFonts w:ascii="Times New Roman" w:hAnsi="Times New Roman" w:eastAsia="Times New Roman" w:cs="Times New Roman"/>
      <w:color w:val="000000"/>
      <w:sz w:val="29"/>
    </w:rPr>
  </w:style>
  <w:style w:type="character" w:styleId="Style11" w:customStyle="1">
    <w:name w:val="Нижний колонтитул Знак"/>
    <w:basedOn w:val="DefaultParagraphFont"/>
    <w:link w:val="a5"/>
    <w:uiPriority w:val="99"/>
    <w:qFormat/>
    <w:rsid w:val="00a85fdb"/>
    <w:rPr>
      <w:rFonts w:cs="Times New Roman"/>
    </w:rPr>
  </w:style>
  <w:style w:type="character" w:styleId="Style12">
    <w:name w:val="Интернет-ссылка"/>
    <w:basedOn w:val="DefaultParagraphFont"/>
    <w:uiPriority w:val="99"/>
    <w:unhideWhenUsed/>
    <w:rsid w:val="00a85fdb"/>
    <w:rPr>
      <w:color w:val="0563C1" w:themeColor="hyperlink"/>
      <w:u w:val="single"/>
    </w:rPr>
  </w:style>
  <w:style w:type="character" w:styleId="Style13" w:customStyle="1">
    <w:name w:val="Без интервала Знак"/>
    <w:link w:val="a8"/>
    <w:uiPriority w:val="1"/>
    <w:qFormat/>
    <w:rsid w:val="00a21c95"/>
    <w:rPr>
      <w:rFonts w:ascii="Calibri" w:hAnsi="Calibri" w:eastAsia="Times New Roman" w:cs="Calibri"/>
    </w:rPr>
  </w:style>
  <w:style w:type="character" w:styleId="Style14" w:customStyle="1">
    <w:name w:val="Текст выноски Знак"/>
    <w:basedOn w:val="DefaultParagraphFont"/>
    <w:link w:val="aa"/>
    <w:uiPriority w:val="99"/>
    <w:semiHidden/>
    <w:qFormat/>
    <w:rsid w:val="004349b0"/>
    <w:rPr>
      <w:rFonts w:ascii="Segoe UI" w:hAnsi="Segoe UI" w:eastAsia="Times New Roman" w:cs="Segoe UI"/>
      <w:color w:val="000000"/>
      <w:sz w:val="18"/>
      <w:szCs w:val="18"/>
    </w:rPr>
  </w:style>
  <w:style w:type="character" w:styleId="Style15" w:customStyle="1">
    <w:name w:val="Абзац Знак"/>
    <w:link w:val="ac"/>
    <w:qFormat/>
    <w:rsid w:val="00f91be5"/>
    <w:rPr>
      <w:rFonts w:ascii="Times New Roman" w:hAnsi="Times New Roman" w:eastAsia="Times New Roman" w:cs="Times New Roman"/>
      <w:sz w:val="24"/>
      <w:szCs w:val="24"/>
    </w:rPr>
  </w:style>
  <w:style w:type="character" w:styleId="PlaceholderText">
    <w:name w:val="Placeholder Text"/>
    <w:basedOn w:val="DefaultParagraphFont"/>
    <w:uiPriority w:val="99"/>
    <w:semiHidden/>
    <w:qFormat/>
    <w:rsid w:val="006e683f"/>
    <w:rPr>
      <w:color w:val="808080"/>
    </w:rPr>
  </w:style>
  <w:style w:type="character" w:styleId="Annotationreference">
    <w:name w:val="annotation reference"/>
    <w:basedOn w:val="DefaultParagraphFont"/>
    <w:uiPriority w:val="99"/>
    <w:semiHidden/>
    <w:unhideWhenUsed/>
    <w:qFormat/>
    <w:rsid w:val="004e611a"/>
    <w:rPr>
      <w:sz w:val="16"/>
      <w:szCs w:val="16"/>
    </w:rPr>
  </w:style>
  <w:style w:type="character" w:styleId="Style16" w:customStyle="1">
    <w:name w:val="Текст примечания Знак"/>
    <w:basedOn w:val="DefaultParagraphFont"/>
    <w:link w:val="af1"/>
    <w:uiPriority w:val="99"/>
    <w:semiHidden/>
    <w:qFormat/>
    <w:rsid w:val="004e611a"/>
    <w:rPr>
      <w:rFonts w:ascii="Times New Roman" w:hAnsi="Times New Roman" w:eastAsia="Times New Roman" w:cs="Times New Roman"/>
      <w:color w:val="000000"/>
      <w:sz w:val="20"/>
      <w:szCs w:val="20"/>
    </w:rPr>
  </w:style>
  <w:style w:type="character" w:styleId="Style17" w:customStyle="1">
    <w:name w:val="Тема примечания Знак"/>
    <w:basedOn w:val="Style16"/>
    <w:link w:val="af3"/>
    <w:uiPriority w:val="99"/>
    <w:semiHidden/>
    <w:qFormat/>
    <w:rsid w:val="004e611a"/>
    <w:rPr>
      <w:rFonts w:ascii="Times New Roman" w:hAnsi="Times New Roman" w:eastAsia="Times New Roman" w:cs="Times New Roman"/>
      <w:b/>
      <w:bCs/>
      <w:color w:val="000000"/>
      <w:sz w:val="20"/>
      <w:szCs w:val="20"/>
    </w:rPr>
  </w:style>
  <w:style w:type="character" w:styleId="ListLabel1">
    <w:name w:val="ListLabel 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4"/>
      <w:sz w:val="24"/>
      <w:szCs w:val="29"/>
      <w:highlight w:val="white"/>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
    <w:name w:val="ListLabel 19"/>
    <w:qFormat/>
    <w:rPr>
      <w:rFonts w:eastAsia="Arial" w:cs="Arial"/>
      <w:b w:val="false"/>
      <w:i w:val="false"/>
      <w:strike w:val="false"/>
      <w:dstrike w:val="false"/>
      <w:color w:val="000000"/>
      <w:position w:val="0"/>
      <w:sz w:val="24"/>
      <w:sz w:val="24"/>
      <w:szCs w:val="29"/>
      <w:highlight w:val="white"/>
      <w:u w:val="none" w:color="000000"/>
      <w:vertAlign w:val="baseline"/>
    </w:rPr>
  </w:style>
  <w:style w:type="character" w:styleId="ListLabel20">
    <w:name w:val="ListLabel 20"/>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21">
    <w:name w:val="ListLabel 21"/>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22">
    <w:name w:val="ListLabel 22"/>
    <w:qFormat/>
    <w:rPr>
      <w:rFonts w:eastAsia="Arial" w:cs="Arial"/>
      <w:b w:val="false"/>
      <w:i w:val="false"/>
      <w:strike w:val="false"/>
      <w:dstrike w:val="false"/>
      <w:color w:val="000000"/>
      <w:position w:val="0"/>
      <w:sz w:val="29"/>
      <w:sz w:val="29"/>
      <w:szCs w:val="29"/>
      <w:highlight w:val="white"/>
      <w:u w:val="none" w:color="000000"/>
      <w:vertAlign w:val="baseline"/>
    </w:rPr>
  </w:style>
  <w:style w:type="character" w:styleId="ListLabel23">
    <w:name w:val="ListLabel 23"/>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24">
    <w:name w:val="ListLabel 24"/>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25">
    <w:name w:val="ListLabel 25"/>
    <w:qFormat/>
    <w:rPr>
      <w:rFonts w:eastAsia="Arial" w:cs="Arial"/>
      <w:b w:val="false"/>
      <w:i w:val="false"/>
      <w:strike w:val="false"/>
      <w:dstrike w:val="false"/>
      <w:color w:val="000000"/>
      <w:position w:val="0"/>
      <w:sz w:val="29"/>
      <w:sz w:val="29"/>
      <w:szCs w:val="29"/>
      <w:highlight w:val="white"/>
      <w:u w:val="none" w:color="000000"/>
      <w:vertAlign w:val="baseline"/>
    </w:rPr>
  </w:style>
  <w:style w:type="character" w:styleId="ListLabel26">
    <w:name w:val="ListLabel 26"/>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27">
    <w:name w:val="ListLabel 27"/>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28">
    <w:name w:val="ListLabel 28"/>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29">
    <w:name w:val="ListLabel 2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0">
    <w:name w:val="ListLabel 3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1">
    <w:name w:val="ListLabel 3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2">
    <w:name w:val="ListLabel 3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3">
    <w:name w:val="ListLabel 3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4">
    <w:name w:val="ListLabel 3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5">
    <w:name w:val="ListLabel 3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6">
    <w:name w:val="ListLabel 3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7">
    <w:name w:val="ListLabel 37"/>
    <w:qFormat/>
    <w:rPr>
      <w:rFonts w:eastAsia="Times New Roman" w:cs="Times New Roman"/>
      <w:b w:val="false"/>
      <w:i w:val="false"/>
      <w:strike w:val="false"/>
      <w:dstrike w:val="false"/>
      <w:color w:val="000000"/>
      <w:position w:val="0"/>
      <w:sz w:val="24"/>
      <w:sz w:val="24"/>
      <w:szCs w:val="29"/>
      <w:highlight w:val="white"/>
      <w:u w:val="none" w:color="000000"/>
      <w:vertAlign w:val="baseline"/>
    </w:rPr>
  </w:style>
  <w:style w:type="character" w:styleId="ListLabel38">
    <w:name w:val="ListLabel 3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39">
    <w:name w:val="ListLabel 3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0">
    <w:name w:val="ListLabel 4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1">
    <w:name w:val="ListLabel 4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2">
    <w:name w:val="ListLabel 4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3">
    <w:name w:val="ListLabel 4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4">
    <w:name w:val="ListLabel 4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5">
    <w:name w:val="ListLabel 4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6">
    <w:name w:val="ListLabel 46"/>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47">
    <w:name w:val="ListLabel 4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8">
    <w:name w:val="ListLabel 4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49">
    <w:name w:val="ListLabel 4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0">
    <w:name w:val="ListLabel 5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1">
    <w:name w:val="ListLabel 5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2">
    <w:name w:val="ListLabel 5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3">
    <w:name w:val="ListLabel 5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4">
    <w:name w:val="ListLabel 5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5">
    <w:name w:val="ListLabel 5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56">
    <w:name w:val="ListLabel 5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7">
    <w:name w:val="ListLabel 5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8">
    <w:name w:val="ListLabel 5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59">
    <w:name w:val="ListLabel 5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0">
    <w:name w:val="ListLabel 6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1">
    <w:name w:val="ListLabel 6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2">
    <w:name w:val="ListLabel 6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3">
    <w:name w:val="ListLabel 6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4">
    <w:name w:val="ListLabel 64"/>
    <w:qFormat/>
    <w:rPr>
      <w:rFonts w:eastAsia="Times New Roman" w:cs="Times New Roman"/>
      <w:b w:val="false"/>
      <w:i w:val="false"/>
      <w:strike w:val="false"/>
      <w:dstrike w:val="false"/>
      <w:color w:val="000000"/>
      <w:position w:val="0"/>
      <w:sz w:val="24"/>
      <w:sz w:val="24"/>
      <w:szCs w:val="29"/>
      <w:highlight w:val="white"/>
      <w:u w:val="none" w:color="000000"/>
      <w:vertAlign w:val="baseline"/>
    </w:rPr>
  </w:style>
  <w:style w:type="character" w:styleId="ListLabel65">
    <w:name w:val="ListLabel 65"/>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66">
    <w:name w:val="ListLabel 6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7">
    <w:name w:val="ListLabel 6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8">
    <w:name w:val="ListLabel 6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69">
    <w:name w:val="ListLabel 6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0">
    <w:name w:val="ListLabel 7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1">
    <w:name w:val="ListLabel 7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2">
    <w:name w:val="ListLabel 7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3">
    <w:name w:val="ListLabel 7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4">
    <w:name w:val="ListLabel 74"/>
    <w:qFormat/>
    <w:rPr>
      <w:rFonts w:eastAsia="Times New Roman" w:cs="Times New Roman"/>
      <w:b w:val="false"/>
      <w:i w:val="false"/>
      <w:strike w:val="false"/>
      <w:dstrike w:val="false"/>
      <w:color w:val="000000"/>
      <w:position w:val="0"/>
      <w:sz w:val="24"/>
      <w:sz w:val="24"/>
      <w:szCs w:val="24"/>
      <w:highlight w:val="white"/>
      <w:u w:val="none" w:color="000000"/>
      <w:vertAlign w:val="baseline"/>
    </w:rPr>
  </w:style>
  <w:style w:type="character" w:styleId="ListLabel75">
    <w:name w:val="ListLabel 7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6">
    <w:name w:val="ListLabel 7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7">
    <w:name w:val="ListLabel 7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8">
    <w:name w:val="ListLabel 7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79">
    <w:name w:val="ListLabel 7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80">
    <w:name w:val="ListLabel 8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81">
    <w:name w:val="ListLabel 8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82">
    <w:name w:val="ListLabel 82"/>
    <w:qFormat/>
    <w:rPr>
      <w:rFonts w:eastAsia="Arial" w:cs="Arial"/>
      <w:b w:val="false"/>
      <w:i w:val="false"/>
      <w:strike w:val="false"/>
      <w:dstrike w:val="false"/>
      <w:color w:val="000000"/>
      <w:position w:val="0"/>
      <w:sz w:val="29"/>
      <w:sz w:val="29"/>
      <w:szCs w:val="29"/>
      <w:highlight w:val="white"/>
      <w:u w:val="none" w:color="000000"/>
      <w:vertAlign w:val="baseline"/>
    </w:rPr>
  </w:style>
  <w:style w:type="character" w:styleId="ListLabel83">
    <w:name w:val="ListLabel 83"/>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84">
    <w:name w:val="ListLabel 84"/>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85">
    <w:name w:val="ListLabel 85"/>
    <w:qFormat/>
    <w:rPr>
      <w:rFonts w:eastAsia="Arial" w:cs="Arial"/>
      <w:b w:val="false"/>
      <w:i w:val="false"/>
      <w:strike w:val="false"/>
      <w:dstrike w:val="false"/>
      <w:color w:val="000000"/>
      <w:position w:val="0"/>
      <w:sz w:val="29"/>
      <w:sz w:val="29"/>
      <w:szCs w:val="29"/>
      <w:highlight w:val="white"/>
      <w:u w:val="none" w:color="000000"/>
      <w:vertAlign w:val="baseline"/>
    </w:rPr>
  </w:style>
  <w:style w:type="character" w:styleId="ListLabel86">
    <w:name w:val="ListLabel 86"/>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87">
    <w:name w:val="ListLabel 87"/>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88">
    <w:name w:val="ListLabel 88"/>
    <w:qFormat/>
    <w:rPr>
      <w:rFonts w:eastAsia="Arial" w:cs="Arial"/>
      <w:b w:val="false"/>
      <w:i w:val="false"/>
      <w:strike w:val="false"/>
      <w:dstrike w:val="false"/>
      <w:color w:val="000000"/>
      <w:position w:val="0"/>
      <w:sz w:val="29"/>
      <w:sz w:val="29"/>
      <w:szCs w:val="29"/>
      <w:highlight w:val="white"/>
      <w:u w:val="none" w:color="000000"/>
      <w:vertAlign w:val="baseline"/>
    </w:rPr>
  </w:style>
  <w:style w:type="character" w:styleId="ListLabel89">
    <w:name w:val="ListLabel 89"/>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90">
    <w:name w:val="ListLabel 90"/>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91">
    <w:name w:val="ListLabel 91"/>
    <w:qFormat/>
    <w:rPr>
      <w:rFonts w:eastAsia="Times New Roman" w:cs="Times New Roman"/>
      <w:b w:val="false"/>
      <w:i w:val="false"/>
      <w:strike w:val="false"/>
      <w:dstrike w:val="false"/>
      <w:color w:val="000000"/>
      <w:position w:val="0"/>
      <w:sz w:val="24"/>
      <w:sz w:val="24"/>
      <w:szCs w:val="29"/>
      <w:highlight w:val="white"/>
      <w:u w:val="none" w:color="000000"/>
      <w:vertAlign w:val="baseline"/>
    </w:rPr>
  </w:style>
  <w:style w:type="character" w:styleId="ListLabel92">
    <w:name w:val="ListLabel 9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93">
    <w:name w:val="ListLabel 9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94">
    <w:name w:val="ListLabel 9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95">
    <w:name w:val="ListLabel 9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96">
    <w:name w:val="ListLabel 9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97">
    <w:name w:val="ListLabel 9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98">
    <w:name w:val="ListLabel 9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99">
    <w:name w:val="ListLabel 9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0">
    <w:name w:val="ListLabel 100"/>
    <w:qFormat/>
    <w:rPr>
      <w:rFonts w:eastAsia="Times New Roman" w:cs="Times New Roman"/>
      <w:b w:val="false"/>
      <w:i w:val="false"/>
      <w:strike w:val="false"/>
      <w:dstrike w:val="false"/>
      <w:color w:val="000000"/>
      <w:position w:val="0"/>
      <w:sz w:val="24"/>
      <w:sz w:val="24"/>
      <w:szCs w:val="29"/>
      <w:highlight w:val="white"/>
      <w:u w:val="none" w:color="000000"/>
      <w:vertAlign w:val="baseline"/>
    </w:rPr>
  </w:style>
  <w:style w:type="character" w:styleId="ListLabel101">
    <w:name w:val="ListLabel 10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2">
    <w:name w:val="ListLabel 10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3">
    <w:name w:val="ListLabel 10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4">
    <w:name w:val="ListLabel 10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5">
    <w:name w:val="ListLabel 10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6">
    <w:name w:val="ListLabel 10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7">
    <w:name w:val="ListLabel 10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8">
    <w:name w:val="ListLabel 10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09">
    <w:name w:val="ListLabel 109"/>
    <w:qFormat/>
    <w:rPr>
      <w:rFonts w:eastAsia="Times New Roman" w:cs="Times New Roman"/>
      <w:b w:val="false"/>
      <w:i w:val="false"/>
      <w:strike w:val="false"/>
      <w:dstrike w:val="false"/>
      <w:color w:val="000000"/>
      <w:position w:val="0"/>
      <w:sz w:val="24"/>
      <w:sz w:val="24"/>
      <w:szCs w:val="29"/>
      <w:highlight w:val="white"/>
      <w:u w:val="none" w:color="000000"/>
      <w:vertAlign w:val="baseline"/>
    </w:rPr>
  </w:style>
  <w:style w:type="character" w:styleId="ListLabel110">
    <w:name w:val="ListLabel 11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1">
    <w:name w:val="ListLabel 11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2">
    <w:name w:val="ListLabel 11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3">
    <w:name w:val="ListLabel 11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4">
    <w:name w:val="ListLabel 11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5">
    <w:name w:val="ListLabel 11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6">
    <w:name w:val="ListLabel 11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7">
    <w:name w:val="ListLabel 11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8">
    <w:name w:val="ListLabel 11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19">
    <w:name w:val="ListLabel 11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0">
    <w:name w:val="ListLabel 12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1">
    <w:name w:val="ListLabel 12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2">
    <w:name w:val="ListLabel 12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3">
    <w:name w:val="ListLabel 12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4">
    <w:name w:val="ListLabel 12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5">
    <w:name w:val="ListLabel 12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6">
    <w:name w:val="ListLabel 12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27">
    <w:name w:val="ListLabel 127"/>
    <w:qFormat/>
    <w:rPr>
      <w:rFonts w:eastAsia="Arial" w:cs="Arial"/>
      <w:b w:val="false"/>
      <w:i w:val="false"/>
      <w:strike w:val="false"/>
      <w:dstrike w:val="false"/>
      <w:color w:val="000000"/>
      <w:position w:val="0"/>
      <w:sz w:val="24"/>
      <w:sz w:val="24"/>
      <w:szCs w:val="29"/>
      <w:highlight w:val="white"/>
      <w:u w:val="none" w:color="000000"/>
      <w:vertAlign w:val="baseline"/>
    </w:rPr>
  </w:style>
  <w:style w:type="character" w:styleId="ListLabel128">
    <w:name w:val="ListLabel 128"/>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129">
    <w:name w:val="ListLabel 129"/>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130">
    <w:name w:val="ListLabel 130"/>
    <w:qFormat/>
    <w:rPr>
      <w:rFonts w:eastAsia="Arial" w:cs="Arial"/>
      <w:b w:val="false"/>
      <w:i w:val="false"/>
      <w:strike w:val="false"/>
      <w:dstrike w:val="false"/>
      <w:color w:val="000000"/>
      <w:position w:val="0"/>
      <w:sz w:val="29"/>
      <w:sz w:val="29"/>
      <w:szCs w:val="29"/>
      <w:highlight w:val="white"/>
      <w:u w:val="none" w:color="000000"/>
      <w:vertAlign w:val="baseline"/>
    </w:rPr>
  </w:style>
  <w:style w:type="character" w:styleId="ListLabel131">
    <w:name w:val="ListLabel 131"/>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132">
    <w:name w:val="ListLabel 132"/>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133">
    <w:name w:val="ListLabel 133"/>
    <w:qFormat/>
    <w:rPr>
      <w:rFonts w:eastAsia="Arial" w:cs="Arial"/>
      <w:b w:val="false"/>
      <w:i w:val="false"/>
      <w:strike w:val="false"/>
      <w:dstrike w:val="false"/>
      <w:color w:val="000000"/>
      <w:position w:val="0"/>
      <w:sz w:val="29"/>
      <w:sz w:val="29"/>
      <w:szCs w:val="29"/>
      <w:highlight w:val="white"/>
      <w:u w:val="none" w:color="000000"/>
      <w:vertAlign w:val="baseline"/>
    </w:rPr>
  </w:style>
  <w:style w:type="character" w:styleId="ListLabel134">
    <w:name w:val="ListLabel 134"/>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135">
    <w:name w:val="ListLabel 135"/>
    <w:qFormat/>
    <w:rPr>
      <w:rFonts w:eastAsia="Segoe UI Symbol" w:cs="Segoe UI Symbol"/>
      <w:b w:val="false"/>
      <w:i w:val="false"/>
      <w:strike w:val="false"/>
      <w:dstrike w:val="false"/>
      <w:color w:val="000000"/>
      <w:position w:val="0"/>
      <w:sz w:val="29"/>
      <w:sz w:val="29"/>
      <w:szCs w:val="29"/>
      <w:highlight w:val="white"/>
      <w:u w:val="none" w:color="000000"/>
      <w:vertAlign w:val="baseline"/>
    </w:rPr>
  </w:style>
  <w:style w:type="character" w:styleId="ListLabel136">
    <w:name w:val="ListLabel 13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37">
    <w:name w:val="ListLabel 13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38">
    <w:name w:val="ListLabel 13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39">
    <w:name w:val="ListLabel 13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0">
    <w:name w:val="ListLabel 14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1">
    <w:name w:val="ListLabel 14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2">
    <w:name w:val="ListLabel 14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3">
    <w:name w:val="ListLabel 14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4">
    <w:name w:val="ListLabel 14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5">
    <w:name w:val="ListLabel 14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6">
    <w:name w:val="ListLabel 14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7">
    <w:name w:val="ListLabel 14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8">
    <w:name w:val="ListLabel 14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49">
    <w:name w:val="ListLabel 14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0">
    <w:name w:val="ListLabel 15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1">
    <w:name w:val="ListLabel 15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2">
    <w:name w:val="ListLabel 15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3">
    <w:name w:val="ListLabel 15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4">
    <w:name w:val="ListLabel 15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5">
    <w:name w:val="ListLabel 15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6">
    <w:name w:val="ListLabel 15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7">
    <w:name w:val="ListLabel 15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8">
    <w:name w:val="ListLabel 15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59">
    <w:name w:val="ListLabel 15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0">
    <w:name w:val="ListLabel 16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1">
    <w:name w:val="ListLabel 16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2">
    <w:name w:val="ListLabel 16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3">
    <w:name w:val="ListLabel 16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4">
    <w:name w:val="ListLabel 16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5">
    <w:name w:val="ListLabel 16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6">
    <w:name w:val="ListLabel 16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7">
    <w:name w:val="ListLabel 16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8">
    <w:name w:val="ListLabel 16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69">
    <w:name w:val="ListLabel 16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0">
    <w:name w:val="ListLabel 17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1">
    <w:name w:val="ListLabel 17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2">
    <w:name w:val="ListLabel 17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3">
    <w:name w:val="ListLabel 17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4">
    <w:name w:val="ListLabel 17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5">
    <w:name w:val="ListLabel 17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6">
    <w:name w:val="ListLabel 17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7">
    <w:name w:val="ListLabel 17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8">
    <w:name w:val="ListLabel 17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79">
    <w:name w:val="ListLabel 17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0">
    <w:name w:val="ListLabel 18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1">
    <w:name w:val="ListLabel 18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2">
    <w:name w:val="ListLabel 18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3">
    <w:name w:val="ListLabel 18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4">
    <w:name w:val="ListLabel 18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5">
    <w:name w:val="ListLabel 18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6">
    <w:name w:val="ListLabel 18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7">
    <w:name w:val="ListLabel 18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8">
    <w:name w:val="ListLabel 18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89">
    <w:name w:val="ListLabel 18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0">
    <w:name w:val="ListLabel 19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1">
    <w:name w:val="ListLabel 19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2">
    <w:name w:val="ListLabel 19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3">
    <w:name w:val="ListLabel 19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4">
    <w:name w:val="ListLabel 19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5">
    <w:name w:val="ListLabel 19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6">
    <w:name w:val="ListLabel 19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7">
    <w:name w:val="ListLabel 19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8">
    <w:name w:val="ListLabel 19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199">
    <w:name w:val="ListLabel 19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0">
    <w:name w:val="ListLabel 20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1">
    <w:name w:val="ListLabel 20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2">
    <w:name w:val="ListLabel 20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3">
    <w:name w:val="ListLabel 20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4">
    <w:name w:val="ListLabel 20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5">
    <w:name w:val="ListLabel 20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6">
    <w:name w:val="ListLabel 20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7">
    <w:name w:val="ListLabel 20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8">
    <w:name w:val="ListLabel 20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09">
    <w:name w:val="ListLabel 20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0">
    <w:name w:val="ListLabel 21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1">
    <w:name w:val="ListLabel 21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2">
    <w:name w:val="ListLabel 21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3">
    <w:name w:val="ListLabel 21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4">
    <w:name w:val="ListLabel 21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5">
    <w:name w:val="ListLabel 21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6">
    <w:name w:val="ListLabel 216"/>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7">
    <w:name w:val="ListLabel 217"/>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8">
    <w:name w:val="ListLabel 218"/>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19">
    <w:name w:val="ListLabel 219"/>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20">
    <w:name w:val="ListLabel 220"/>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21">
    <w:name w:val="ListLabel 221"/>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22">
    <w:name w:val="ListLabel 222"/>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23">
    <w:name w:val="ListLabel 223"/>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24">
    <w:name w:val="ListLabel 224"/>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25">
    <w:name w:val="ListLabel 225"/>
    <w:qFormat/>
    <w:rPr>
      <w:rFonts w:eastAsia="Times New Roman" w:cs="Times New Roman"/>
      <w:b w:val="false"/>
      <w:i w:val="false"/>
      <w:strike w:val="false"/>
      <w:dstrike w:val="false"/>
      <w:color w:val="000000"/>
      <w:position w:val="0"/>
      <w:sz w:val="29"/>
      <w:sz w:val="29"/>
      <w:szCs w:val="29"/>
      <w:highlight w:val="white"/>
      <w:u w:val="none" w:color="000000"/>
      <w:vertAlign w:val="baseline"/>
    </w:rPr>
  </w:style>
  <w:style w:type="character" w:styleId="ListLabel226">
    <w:name w:val="ListLabel 226"/>
    <w:qFormat/>
    <w:rPr>
      <w:rFonts w:cs="Courier New"/>
    </w:rPr>
  </w:style>
  <w:style w:type="character" w:styleId="ListLabel227">
    <w:name w:val="ListLabel 227"/>
    <w:qFormat/>
    <w:rPr>
      <w:rFonts w:cs="Courier New"/>
    </w:rPr>
  </w:style>
  <w:style w:type="character" w:styleId="ListLabel228">
    <w:name w:val="ListLabel 228"/>
    <w:qFormat/>
    <w:rPr>
      <w:rFonts w:cs="Courier New"/>
    </w:rPr>
  </w:style>
  <w:style w:type="character" w:styleId="ListLabel229">
    <w:name w:val="ListLabel 229"/>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230">
    <w:name w:val="ListLabel 23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1">
    <w:name w:val="ListLabel 23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2">
    <w:name w:val="ListLabel 23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3">
    <w:name w:val="ListLabel 23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4">
    <w:name w:val="ListLabel 23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5">
    <w:name w:val="ListLabel 23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6">
    <w:name w:val="ListLabel 23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7">
    <w:name w:val="ListLabel 23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38">
    <w:name w:val="ListLabel 238"/>
    <w:qFormat/>
    <w:rPr>
      <w:rFonts w:eastAsia="Times New Roman" w:cs="Times New Roman"/>
      <w:b w:val="false"/>
      <w:i w:val="false"/>
      <w:strike w:val="false"/>
      <w:dstrike w:val="false"/>
      <w:color w:val="000000"/>
      <w:position w:val="0"/>
      <w:sz w:val="24"/>
      <w:sz w:val="24"/>
      <w:szCs w:val="28"/>
      <w:highlight w:val="white"/>
      <w:u w:val="none" w:color="000000"/>
      <w:vertAlign w:val="baseline"/>
    </w:rPr>
  </w:style>
  <w:style w:type="character" w:styleId="ListLabel239">
    <w:name w:val="ListLabel 23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0">
    <w:name w:val="ListLabel 24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1">
    <w:name w:val="ListLabel 24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2">
    <w:name w:val="ListLabel 24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3">
    <w:name w:val="ListLabel 24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4">
    <w:name w:val="ListLabel 24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5">
    <w:name w:val="ListLabel 24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6">
    <w:name w:val="ListLabel 246"/>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7">
    <w:name w:val="ListLabel 247"/>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8">
    <w:name w:val="ListLabel 248"/>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49">
    <w:name w:val="ListLabel 249"/>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0">
    <w:name w:val="ListLabel 250"/>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1">
    <w:name w:val="ListLabel 251"/>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2">
    <w:name w:val="ListLabel 252"/>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3">
    <w:name w:val="ListLabel 253"/>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4">
    <w:name w:val="ListLabel 254"/>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5">
    <w:name w:val="ListLabel 255"/>
    <w:qFormat/>
    <w:rPr>
      <w:rFonts w:eastAsia="Times New Roman" w:cs="Times New Roman"/>
      <w:b w:val="false"/>
      <w:i w:val="false"/>
      <w:strike w:val="false"/>
      <w:dstrike w:val="false"/>
      <w:color w:val="000000"/>
      <w:position w:val="0"/>
      <w:sz w:val="28"/>
      <w:sz w:val="28"/>
      <w:szCs w:val="28"/>
      <w:highlight w:val="white"/>
      <w:u w:val="none" w:color="000000"/>
      <w:vertAlign w:val="baseline"/>
    </w:rPr>
  </w:style>
  <w:style w:type="character" w:styleId="ListLabel256">
    <w:name w:val="ListLabel 256"/>
    <w:qFormat/>
    <w:rPr>
      <w:rFonts w:ascii="Times New Roman" w:hAnsi="Times New Roman"/>
      <w:color w:val="00000A"/>
      <w:sz w:val="24"/>
    </w:rPr>
  </w:style>
  <w:style w:type="character" w:styleId="ListLabel257">
    <w:name w:val="ListLabel 257"/>
    <w:qFormat/>
    <w:rPr>
      <w:rFonts w:cs="Courier New"/>
    </w:rPr>
  </w:style>
  <w:style w:type="character" w:styleId="ListLabel258">
    <w:name w:val="ListLabel 258"/>
    <w:qFormat/>
    <w:rPr>
      <w:rFonts w:cs="Courier New"/>
    </w:rPr>
  </w:style>
  <w:style w:type="character" w:styleId="ListLabel259">
    <w:name w:val="ListLabel 259"/>
    <w:qFormat/>
    <w:rPr>
      <w:rFonts w:cs="Courier New"/>
    </w:rPr>
  </w:style>
  <w:style w:type="character" w:styleId="ListLabel260">
    <w:name w:val="ListLabel 260"/>
    <w:qFormat/>
    <w:rPr>
      <w:rFonts w:ascii="Times New Roman" w:hAnsi="Times New Roman"/>
      <w:color w:val="00000A"/>
      <w:sz w:val="24"/>
    </w:rPr>
  </w:style>
  <w:style w:type="character" w:styleId="ListLabel261">
    <w:name w:val="ListLabel 261"/>
    <w:qFormat/>
    <w:rPr>
      <w:rFonts w:cs="Courier New"/>
    </w:rPr>
  </w:style>
  <w:style w:type="character" w:styleId="ListLabel262">
    <w:name w:val="ListLabel 262"/>
    <w:qFormat/>
    <w:rPr>
      <w:rFonts w:cs="Courier New"/>
    </w:rPr>
  </w:style>
  <w:style w:type="character" w:styleId="ListLabel263">
    <w:name w:val="ListLabel 263"/>
    <w:qFormat/>
    <w:rPr>
      <w:rFonts w:cs="Courier New"/>
    </w:rPr>
  </w:style>
  <w:style w:type="character" w:styleId="ListLabel264">
    <w:name w:val="ListLabel 264"/>
    <w:qFormat/>
    <w:rPr>
      <w:rFonts w:eastAsia="Times New Roman" w:cs="Times New Roman"/>
    </w:rPr>
  </w:style>
  <w:style w:type="character" w:styleId="ListLabel265">
    <w:name w:val="ListLabel 265"/>
    <w:qFormat/>
    <w:rPr>
      <w:rFonts w:cs="Courier New"/>
    </w:rPr>
  </w:style>
  <w:style w:type="character" w:styleId="ListLabel266">
    <w:name w:val="ListLabel 266"/>
    <w:qFormat/>
    <w:rPr>
      <w:rFonts w:cs="Courier New"/>
    </w:rPr>
  </w:style>
  <w:style w:type="character" w:styleId="ListLabel267">
    <w:name w:val="ListLabel 267"/>
    <w:qFormat/>
    <w:rPr>
      <w:rFonts w:cs="Courier New"/>
    </w:rPr>
  </w:style>
  <w:style w:type="character" w:styleId="ListLabel268">
    <w:name w:val="ListLabel 268"/>
    <w:qFormat/>
    <w:rPr>
      <w:rFonts w:cs="Courier New"/>
    </w:rPr>
  </w:style>
  <w:style w:type="character" w:styleId="ListLabel269">
    <w:name w:val="ListLabel 269"/>
    <w:qFormat/>
    <w:rPr>
      <w:rFonts w:cs="Courier New"/>
    </w:rPr>
  </w:style>
  <w:style w:type="character" w:styleId="ListLabel270">
    <w:name w:val="ListLabel 270"/>
    <w:qFormat/>
    <w:rPr>
      <w:rFonts w:cs="Courier New"/>
    </w:rPr>
  </w:style>
  <w:style w:type="character" w:styleId="ListLabel271">
    <w:name w:val="ListLabel 271"/>
    <w:qFormat/>
    <w:rPr>
      <w:rFonts w:cs="Courier New"/>
    </w:rPr>
  </w:style>
  <w:style w:type="character" w:styleId="ListLabel272">
    <w:name w:val="ListLabel 272"/>
    <w:qFormat/>
    <w:rPr>
      <w:rFonts w:cs="Courier New"/>
    </w:rPr>
  </w:style>
  <w:style w:type="character" w:styleId="ListLabel273">
    <w:name w:val="ListLabel 273"/>
    <w:qFormat/>
    <w:rPr>
      <w:rFonts w:cs="Courier New"/>
    </w:rPr>
  </w:style>
  <w:style w:type="character" w:styleId="Style18">
    <w:name w:val="Ссылка указателя"/>
    <w:qFormat/>
    <w:rPr/>
  </w:style>
  <w:style w:type="paragraph" w:styleId="Style19">
    <w:name w:val="Заголовок"/>
    <w:basedOn w:val="Normal"/>
    <w:next w:val="Style20"/>
    <w:qFormat/>
    <w:pPr>
      <w:keepNext/>
      <w:spacing w:before="240" w:after="120"/>
    </w:pPr>
    <w:rPr>
      <w:rFonts w:ascii="Liberation Sans" w:hAnsi="Liberation Sans" w:eastAsia="Microsoft YaHei" w:cs="Ari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12">
    <w:name w:val="TOC 1"/>
    <w:basedOn w:val="Normal"/>
    <w:uiPriority w:val="39"/>
    <w:rsid w:val="007d7e67"/>
    <w:pPr>
      <w:widowControl/>
      <w:bidi w:val="0"/>
      <w:spacing w:lineRule="auto" w:line="266" w:before="0" w:after="136"/>
      <w:ind w:left="25" w:right="23" w:hanging="10"/>
      <w:jc w:val="both"/>
    </w:pPr>
    <w:rPr>
      <w:rFonts w:ascii="Times New Roman" w:hAnsi="Times New Roman" w:eastAsia="Times New Roman" w:cs="Times New Roman"/>
      <w:color w:val="000000"/>
      <w:sz w:val="24"/>
    </w:rPr>
  </w:style>
  <w:style w:type="paragraph" w:styleId="22">
    <w:name w:val="TOC 2"/>
    <w:basedOn w:val="Normal"/>
    <w:uiPriority w:val="39"/>
    <w:rsid w:val="007d7e67"/>
    <w:pPr>
      <w:widowControl/>
      <w:bidi w:val="0"/>
      <w:spacing w:lineRule="auto" w:line="266" w:before="0" w:after="8"/>
      <w:ind w:left="256" w:right="23" w:firstLine="331"/>
      <w:jc w:val="both"/>
    </w:pPr>
    <w:rPr>
      <w:rFonts w:ascii="Times New Roman" w:hAnsi="Times New Roman" w:eastAsia="Times New Roman" w:cs="Times New Roman"/>
      <w:color w:val="000000"/>
      <w:sz w:val="24"/>
    </w:rPr>
  </w:style>
  <w:style w:type="paragraph" w:styleId="32">
    <w:name w:val="TOC 3"/>
    <w:basedOn w:val="Normal"/>
    <w:uiPriority w:val="39"/>
    <w:rsid w:val="007d7e67"/>
    <w:pPr>
      <w:widowControl/>
      <w:bidi w:val="0"/>
      <w:spacing w:lineRule="auto" w:line="266" w:before="0" w:after="41"/>
      <w:ind w:left="596" w:right="23" w:hanging="10"/>
      <w:jc w:val="both"/>
    </w:pPr>
    <w:rPr>
      <w:rFonts w:ascii="Times New Roman" w:hAnsi="Times New Roman" w:eastAsia="Times New Roman" w:cs="Times New Roman"/>
      <w:color w:val="000000"/>
      <w:sz w:val="24"/>
    </w:rPr>
  </w:style>
  <w:style w:type="paragraph" w:styleId="42">
    <w:name w:val="TOC 4"/>
    <w:basedOn w:val="Normal"/>
    <w:uiPriority w:val="39"/>
    <w:rsid w:val="007d7e67"/>
    <w:pPr>
      <w:widowControl/>
      <w:bidi w:val="0"/>
      <w:spacing w:before="0" w:after="47"/>
      <w:ind w:left="1002" w:right="38" w:hanging="10"/>
      <w:jc w:val="right"/>
    </w:pPr>
    <w:rPr>
      <w:rFonts w:ascii="Times New Roman" w:hAnsi="Times New Roman" w:eastAsia="Times New Roman" w:cs="Times New Roman"/>
      <w:color w:val="000000"/>
      <w:sz w:val="24"/>
    </w:rPr>
  </w:style>
  <w:style w:type="paragraph" w:styleId="ConsPlusTitle" w:customStyle="1">
    <w:name w:val="ConsPlusTitle"/>
    <w:uiPriority w:val="99"/>
    <w:qFormat/>
    <w:rsid w:val="00387de7"/>
    <w:pPr>
      <w:widowControl w:val="fals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Style24">
    <w:name w:val="Header"/>
    <w:basedOn w:val="Normal"/>
    <w:link w:val="a4"/>
    <w:uiPriority w:val="99"/>
    <w:unhideWhenUsed/>
    <w:rsid w:val="000a1418"/>
    <w:pPr>
      <w:tabs>
        <w:tab w:val="center" w:pos="4677" w:leader="none"/>
        <w:tab w:val="right" w:pos="9355" w:leader="none"/>
      </w:tabs>
      <w:spacing w:lineRule="auto" w:line="240" w:before="0" w:after="0"/>
    </w:pPr>
    <w:rPr/>
  </w:style>
  <w:style w:type="paragraph" w:styleId="Style25">
    <w:name w:val="Footer"/>
    <w:basedOn w:val="Normal"/>
    <w:link w:val="a6"/>
    <w:uiPriority w:val="99"/>
    <w:unhideWhenUsed/>
    <w:rsid w:val="00a85fdb"/>
    <w:pPr>
      <w:tabs>
        <w:tab w:val="center" w:pos="4680" w:leader="none"/>
        <w:tab w:val="right" w:pos="9360" w:leader="none"/>
      </w:tabs>
      <w:spacing w:lineRule="auto" w:line="240" w:before="0" w:after="0"/>
      <w:ind w:right="0" w:hanging="0"/>
      <w:jc w:val="left"/>
    </w:pPr>
    <w:rPr>
      <w:rFonts w:ascii="Calibri" w:hAnsi="Calibri" w:eastAsia="" w:asciiTheme="minorHAnsi" w:eastAsiaTheme="minorEastAsia" w:hAnsiTheme="minorHAnsi"/>
      <w:color w:val="00000A"/>
      <w:sz w:val="22"/>
    </w:rPr>
  </w:style>
  <w:style w:type="paragraph" w:styleId="NoSpacing">
    <w:name w:val="No Spacing"/>
    <w:link w:val="a9"/>
    <w:uiPriority w:val="1"/>
    <w:qFormat/>
    <w:rsid w:val="00a21c95"/>
    <w:pPr>
      <w:widowControl/>
      <w:bidi w:val="0"/>
      <w:spacing w:lineRule="auto" w:line="240" w:before="0" w:after="0"/>
      <w:jc w:val="left"/>
    </w:pPr>
    <w:rPr>
      <w:rFonts w:ascii="Calibri" w:hAnsi="Calibri" w:eastAsia="Times New Roman" w:cs="Calibri" w:asciiTheme="minorHAnsi" w:hAnsiTheme="minorHAnsi"/>
      <w:color w:val="auto"/>
      <w:kern w:val="0"/>
      <w:sz w:val="29"/>
      <w:szCs w:val="22"/>
      <w:lang w:val="ru-RU" w:eastAsia="ru-RU" w:bidi="ar-SA"/>
    </w:rPr>
  </w:style>
  <w:style w:type="paragraph" w:styleId="BalloonText">
    <w:name w:val="Balloon Text"/>
    <w:basedOn w:val="Normal"/>
    <w:link w:val="ab"/>
    <w:uiPriority w:val="99"/>
    <w:semiHidden/>
    <w:unhideWhenUsed/>
    <w:qFormat/>
    <w:rsid w:val="004349b0"/>
    <w:pPr>
      <w:spacing w:lineRule="auto" w:line="240" w:before="0" w:after="0"/>
    </w:pPr>
    <w:rPr>
      <w:rFonts w:ascii="Segoe UI" w:hAnsi="Segoe UI" w:cs="Segoe UI"/>
      <w:sz w:val="18"/>
      <w:szCs w:val="18"/>
    </w:rPr>
  </w:style>
  <w:style w:type="paragraph" w:styleId="Style26" w:customStyle="1">
    <w:name w:val="Абзац"/>
    <w:basedOn w:val="Normal"/>
    <w:link w:val="ad"/>
    <w:qFormat/>
    <w:rsid w:val="00f91be5"/>
    <w:pPr>
      <w:spacing w:lineRule="auto" w:line="240" w:before="120" w:after="60"/>
      <w:ind w:right="0" w:firstLine="567"/>
    </w:pPr>
    <w:rPr>
      <w:color w:val="00000A"/>
      <w:sz w:val="24"/>
      <w:szCs w:val="24"/>
    </w:rPr>
  </w:style>
  <w:style w:type="paragraph" w:styleId="ListParagraph">
    <w:name w:val="List Paragraph"/>
    <w:basedOn w:val="Normal"/>
    <w:uiPriority w:val="34"/>
    <w:qFormat/>
    <w:rsid w:val="004f07a0"/>
    <w:pPr>
      <w:spacing w:before="0" w:after="5"/>
      <w:ind w:left="720" w:right="361" w:firstLine="711"/>
      <w:contextualSpacing/>
    </w:pPr>
    <w:rPr/>
  </w:style>
  <w:style w:type="paragraph" w:styleId="Annotationtext">
    <w:name w:val="annotation text"/>
    <w:basedOn w:val="Normal"/>
    <w:link w:val="af2"/>
    <w:uiPriority w:val="99"/>
    <w:semiHidden/>
    <w:unhideWhenUsed/>
    <w:qFormat/>
    <w:rsid w:val="004e611a"/>
    <w:pPr>
      <w:spacing w:lineRule="auto" w:line="240"/>
    </w:pPr>
    <w:rPr>
      <w:sz w:val="20"/>
      <w:szCs w:val="20"/>
    </w:rPr>
  </w:style>
  <w:style w:type="paragraph" w:styleId="Annotationsubject">
    <w:name w:val="annotation subject"/>
    <w:basedOn w:val="Annotationtext"/>
    <w:link w:val="af4"/>
    <w:uiPriority w:val="99"/>
    <w:semiHidden/>
    <w:unhideWhenUsed/>
    <w:qFormat/>
    <w:rsid w:val="004e611a"/>
    <w:pPr/>
    <w:rPr>
      <w:b/>
      <w:bCs/>
    </w:rPr>
  </w:style>
  <w:style w:type="paragraph" w:styleId="211" w:customStyle="1">
    <w:name w:val="Основной текст 21"/>
    <w:basedOn w:val="Normal"/>
    <w:qFormat/>
    <w:rsid w:val="00eb3bbf"/>
    <w:pPr>
      <w:overflowPunct w:val="true"/>
      <w:spacing w:lineRule="auto" w:line="240" w:before="0" w:after="0"/>
      <w:ind w:right="0" w:firstLine="851"/>
      <w:textAlignment w:val="baseline"/>
    </w:pPr>
    <w:rPr>
      <w:color w:val="00000A"/>
      <w:sz w:val="28"/>
      <w:szCs w:val="20"/>
    </w:rPr>
  </w:style>
  <w:style w:type="paragraph" w:styleId="13" w:customStyle="1">
    <w:name w:val="Обычный1"/>
    <w:qFormat/>
    <w:rsid w:val="002018a7"/>
    <w:pPr>
      <w:widowControl w:val="false"/>
      <w:bidi w:val="0"/>
      <w:spacing w:lineRule="auto" w:line="300" w:before="280" w:after="0"/>
      <w:ind w:firstLine="700"/>
      <w:jc w:val="both"/>
    </w:pPr>
    <w:rPr>
      <w:rFonts w:ascii="Times New Roman" w:hAnsi="Times New Roman" w:eastAsia="Times New Roman" w:cs="Times New Roman"/>
      <w:color w:val="auto"/>
      <w:kern w:val="0"/>
      <w:sz w:val="24"/>
      <w:szCs w:val="20"/>
      <w:lang w:val="ru-RU" w:eastAsia="ru-RU" w:bidi="ar-SA"/>
    </w:rPr>
  </w:style>
  <w:style w:type="paragraph" w:styleId="Standard" w:customStyle="1">
    <w:name w:val="Standard"/>
    <w:qFormat/>
    <w:rsid w:val="003b691a"/>
    <w:pPr>
      <w:widowControl/>
      <w:suppressAutoHyphens w:val="true"/>
      <w:bidi w:val="0"/>
      <w:spacing w:lineRule="auto" w:line="276" w:before="0" w:after="200"/>
      <w:jc w:val="left"/>
    </w:pPr>
    <w:rPr>
      <w:rFonts w:ascii="Calibri" w:hAnsi="Calibri" w:eastAsia="Lucida Sans Unicode" w:cs="Tahoma" w:asciiTheme="minorHAnsi" w:hAnsiTheme="minorHAnsi"/>
      <w:color w:val="auto"/>
      <w:kern w:val="2"/>
      <w:sz w:val="29"/>
      <w:szCs w:val="22"/>
      <w:lang w:eastAsia="en-US" w:val="ru-RU" w:bidi="ar-SA"/>
    </w:rPr>
  </w:style>
  <w:style w:type="paragraph" w:styleId="NormalWeb">
    <w:name w:val="Normal (Web)"/>
    <w:basedOn w:val="Normal"/>
    <w:uiPriority w:val="99"/>
    <w:semiHidden/>
    <w:unhideWhenUsed/>
    <w:qFormat/>
    <w:rsid w:val="00882625"/>
    <w:pPr>
      <w:spacing w:lineRule="auto" w:line="240" w:beforeAutospacing="1" w:afterAutospacing="1"/>
      <w:ind w:right="0" w:hanging="0"/>
      <w:jc w:val="left"/>
    </w:pPr>
    <w:rPr>
      <w:color w:val="00000A"/>
      <w:sz w:val="24"/>
      <w:szCs w:val="24"/>
    </w:rPr>
  </w:style>
  <w:style w:type="paragraph" w:styleId="212" w:customStyle="1">
    <w:name w:val="Заголовок 21"/>
    <w:basedOn w:val="Normal"/>
    <w:uiPriority w:val="1"/>
    <w:qFormat/>
    <w:rsid w:val="00c97638"/>
    <w:pPr>
      <w:widowControl w:val="false"/>
      <w:spacing w:lineRule="auto" w:line="240" w:before="0" w:after="0"/>
      <w:ind w:left="2016" w:right="0" w:hanging="0"/>
      <w:jc w:val="left"/>
      <w:outlineLvl w:val="2"/>
    </w:pPr>
    <w:rPr>
      <w:b/>
      <w:bCs/>
      <w:color w:val="00000A"/>
      <w:sz w:val="28"/>
      <w:szCs w:val="28"/>
      <w:lang w:val="en-US" w:eastAsia="en-US"/>
    </w:rPr>
  </w:style>
  <w:style w:type="paragraph" w:styleId="ConsPlusNormal" w:customStyle="1">
    <w:name w:val="ConsPlusNormal"/>
    <w:qFormat/>
    <w:rsid w:val="00c97638"/>
    <w:pPr>
      <w:widowControl w:val="false"/>
      <w:bidi w:val="0"/>
      <w:spacing w:lineRule="auto" w:line="240" w:before="0" w:after="0"/>
      <w:jc w:val="left"/>
    </w:pPr>
    <w:rPr>
      <w:rFonts w:ascii="Arial" w:hAnsi="Arial" w:cs="Arial" w:eastAsia="" w:eastAsiaTheme="minorEastAsia"/>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Grid">
    <w:name w:val="TableGrid"/>
    <w:rsid w:val="007d7e67"/>
    <w:pPr>
      <w:spacing w:after="0" w:line="240" w:lineRule="auto"/>
    </w:pPr>
    <w:tblPr>
      <w:tblCellMar>
        <w:top w:w="0" w:type="dxa"/>
        <w:left w:w="0" w:type="dxa"/>
        <w:bottom w:w="0" w:type="dxa"/>
        <w:right w:w="0" w:type="dxa"/>
      </w:tblCellMar>
    </w:tblPr>
  </w:style>
  <w:style w:type="table" w:styleId="af5">
    <w:name w:val="Table Grid"/>
    <w:basedOn w:val="a1"/>
    <w:uiPriority w:val="39"/>
    <w:rsid w:val="0083526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image" Target="media/image1.jpeg"/><Relationship Id="rId5" Type="http://schemas.openxmlformats.org/officeDocument/2006/relationships/hyperlink" Target="http://ru.wikipedia.org/wiki/&#1057;&#1077;&#1088;&#1099;&#1077;_&#1083;&#1077;&#1089;&#1085;&#1099;&#1077;_&#1087;&#1086;&#1095;&#1074;&#1099;" TargetMode="External"/><Relationship Id="rId6" Type="http://schemas.openxmlformats.org/officeDocument/2006/relationships/hyperlink" Target="http://ru.wikipedia.org/w/index.php?title=&#1063;&#1077;&#1088;&#1085;&#1086;&#1079;&#1105;&#1084;&#1072;&#1084;&amp;action=edit&amp;redlink=1" TargetMode="External"/><Relationship Id="rId7" Type="http://schemas.openxmlformats.org/officeDocument/2006/relationships/chart" Target="charts/chart1.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image" Target="media/image2.jpeg"/><Relationship Id="rId11" Type="http://schemas.openxmlformats.org/officeDocument/2006/relationships/footer" Target="footer5.xm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20" Type="http://schemas.openxmlformats.org/officeDocument/2006/relationships/image" Target="media/image11.jpeg"/><Relationship Id="rId21" Type="http://schemas.openxmlformats.org/officeDocument/2006/relationships/image" Target="media/image12.png"/><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Relationship Id="rId28" Type="http://schemas.openxmlformats.org/officeDocument/2006/relationships/customXml" Target="../customXml/item1.xml"/>
</Relationships>
</file>

<file path=word/charts/_rels/chart1.xml.rels><?xml version="1.0" encoding="UTF-8"?>
<Relationships xmlns="http://schemas.openxmlformats.org/package/2006/relationships"><Relationship Id="rId1" Type="http://schemas.openxmlformats.org/officeDocument/2006/relationships/package" Target="../embeddings/_____Microsoft_Office_Excel1.xlsx"/>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plotArea>
      <c:lineChart>
        <c:varyColors val="0"/>
        <c:grouping val="standard"/>
        <c:ser>
          <c:idx val="0"/>
          <c:order val="0"/>
          <c:tx>
            <c:strRef>
              <c:f>label 0</c:f>
              <c:strCache>
                <c:ptCount val="1"/>
                <c:pt idx="0">
                  <c:v>Ряд 1</c:v>
                </c:pt>
              </c:strCache>
            </c:strRef>
          </c:tx>
          <c:spPr>
            <a:solidFill>
              <a:srgbClr val="4472c4"/>
            </a:solidFill>
            <a:ln w="28440">
              <a:solidFill>
                <a:srgbClr val="4472c4"/>
              </a:solidFill>
              <a:round/>
            </a:ln>
          </c:spPr>
          <c:marker>
            <c:symbol val="circle"/>
            <c:size val="5"/>
            <c:spPr>
              <a:solidFill>
                <a:srgbClr val="4472c4"/>
              </a:solidFill>
            </c:spPr>
          </c:marker>
          <c:dLbls>
            <c:dLbl>
              <c:idx val="2"/>
              <c:dLblPos val="t"/>
              <c:showLegendKey val="0"/>
              <c:showVal val="1"/>
              <c:showCatName val="0"/>
              <c:showSerName val="0"/>
              <c:showPercent val="0"/>
            </c:dLbl>
            <c:dLblPos val="r"/>
            <c:showLegendKey val="0"/>
            <c:showVal val="1"/>
            <c:showCatName val="0"/>
            <c:showSerName val="0"/>
            <c:showPercent val="0"/>
            <c:showLeaderLines val="0"/>
          </c:dLbls>
          <c:cat>
            <c:strRef>
              <c:f>categories</c:f>
              <c:strCach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strCache>
            </c:strRef>
          </c:cat>
          <c:val>
            <c:numRef>
              <c:f>0</c:f>
              <c:numCache>
                <c:formatCode>General</c:formatCode>
                <c:ptCount val="13"/>
                <c:pt idx="0">
                  <c:v>963</c:v>
                </c:pt>
                <c:pt idx="1">
                  <c:v>858</c:v>
                </c:pt>
                <c:pt idx="2">
                  <c:v>834</c:v>
                </c:pt>
                <c:pt idx="3">
                  <c:v>880</c:v>
                </c:pt>
                <c:pt idx="4">
                  <c:v>926</c:v>
                </c:pt>
                <c:pt idx="5">
                  <c:v>763</c:v>
                </c:pt>
                <c:pt idx="6">
                  <c:v>753</c:v>
                </c:pt>
                <c:pt idx="7">
                  <c:v>748</c:v>
                </c:pt>
                <c:pt idx="8">
                  <c:v>740</c:v>
                </c:pt>
                <c:pt idx="9">
                  <c:v>733</c:v>
                </c:pt>
                <c:pt idx="10">
                  <c:v>731</c:v>
                </c:pt>
                <c:pt idx="11">
                  <c:v>730</c:v>
                </c:pt>
                <c:pt idx="12">
                  <c:v>879</c:v>
                </c:pt>
              </c:numCache>
            </c:numRef>
          </c:val>
          <c:smooth val="0"/>
        </c:ser>
        <c:hiLowLines>
          <c:spPr>
            <a:ln>
              <a:noFill/>
            </a:ln>
          </c:spPr>
        </c:hiLowLines>
        <c:marker val="1"/>
        <c:axId val="50494113"/>
        <c:axId val="36135133"/>
      </c:lineChart>
      <c:catAx>
        <c:axId val="50494113"/>
        <c:scaling>
          <c:orientation val="minMax"/>
        </c:scaling>
        <c:delete val="0"/>
        <c:axPos val="b"/>
        <c:numFmt formatCode="MM/DD/YYYY" sourceLinked="1"/>
        <c:majorTickMark val="none"/>
        <c:minorTickMark val="none"/>
        <c:tickLblPos val="nextTo"/>
        <c:spPr>
          <a:ln w="9360">
            <a:solidFill>
              <a:srgbClr val="d9d9d9"/>
            </a:solidFill>
            <a:round/>
          </a:ln>
        </c:spPr>
        <c:txPr>
          <a:bodyPr/>
          <a:p>
            <a:pPr>
              <a:defRPr b="0" sz="1000" spc="-1" strike="noStrike">
                <a:solidFill>
                  <a:srgbClr val="595959"/>
                </a:solidFill>
                <a:latin typeface="Times New Roman"/>
              </a:defRPr>
            </a:pPr>
          </a:p>
        </c:txPr>
        <c:crossAx val="36135133"/>
        <c:crosses val="autoZero"/>
        <c:auto val="1"/>
        <c:lblAlgn val="ctr"/>
        <c:lblOffset val="100"/>
      </c:catAx>
      <c:valAx>
        <c:axId val="36135133"/>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p>
            <a:pPr>
              <a:defRPr b="0" sz="1000" spc="-1" strike="noStrike">
                <a:solidFill>
                  <a:srgbClr val="595959"/>
                </a:solidFill>
                <a:latin typeface="Times New Roman"/>
              </a:defRPr>
            </a:pPr>
          </a:p>
        </c:txPr>
        <c:crossAx val="50494113"/>
        <c:crosses val="autoZero"/>
        <c:crossBetween val="midCat"/>
      </c:valAx>
      <c:spPr>
        <a:noFill/>
        <a:ln>
          <a:noFill/>
        </a:ln>
      </c:spPr>
    </c:plotArea>
    <c:plotVisOnly val="1"/>
    <c:dispBlanksAs val="gap"/>
  </c:chart>
  <c:spPr>
    <a:solidFill>
      <a:srgbClr val="ffffff"/>
    </a:solidFill>
    <a:ln w="9360">
      <a:solidFill>
        <a:srgbClr val="d9d9d9"/>
      </a:solidFill>
      <a:round/>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73238-CF58-4E67-BCD5-F866BAF1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7427</TotalTime>
  <Application>LibreOffice/5.4.1.2$Windows_x86 LibreOffice_project/ea7cb86e6eeb2bf3a5af73a8f7777ac570321527</Application>
  <Pages>66</Pages>
  <Words>16568</Words>
  <Characters>118615</Characters>
  <CharactersWithSpaces>134750</CharactersWithSpaces>
  <Paragraphs>1385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2018-08-18T07:45:00Z</dcterms:created>
  <dc:creator>User</dc:creator>
  <dc:description/>
  <dc:language>ru-RU</dc:language>
  <cp:lastModifiedBy/>
  <cp:lastPrinted>2018-12-18T06:14:00Z</cp:lastPrinted>
  <dcterms:modified xsi:type="dcterms:W3CDTF">2019-04-18T11:49:51Z</dcterms:modified>
  <cp:revision>117</cp:revision>
  <dc:subject/>
  <dc:title>ГЕНЕРАЛЬНАЯ СХЕМА САНИТАРНОЙ ОЧИСТКИ ТЕРРИТОРИИ   МО БОКСИТОГОРСКОЕ ГОРОДСКОЕ ПОСЕЛЕНИЕ БОКСИТОГОРСКОГО МУНИЦИПАЛЬНОГО РАЙОНА ЛЕНИНГРАДСКОЙ ОБЛАСТИ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