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1" w:rsidRPr="002E7872" w:rsidRDefault="00CE7D40" w:rsidP="002E78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30.06.2020г. №4/70</w:t>
      </w:r>
      <w:r w:rsidR="00252F91" w:rsidRPr="002E7872">
        <w:rPr>
          <w:rFonts w:ascii="Arial" w:hAnsi="Arial" w:cs="Arial"/>
          <w:b/>
          <w:sz w:val="32"/>
          <w:szCs w:val="32"/>
        </w:rPr>
        <w:t>-ДМО</w:t>
      </w:r>
    </w:p>
    <w:p w:rsidR="00252F91" w:rsidRPr="002E7872" w:rsidRDefault="00252F91" w:rsidP="002E7872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E78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2F91" w:rsidRPr="002E7872" w:rsidRDefault="00252F91" w:rsidP="002E78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7872">
        <w:rPr>
          <w:rFonts w:ascii="Arial" w:hAnsi="Arial" w:cs="Arial"/>
          <w:b/>
          <w:sz w:val="32"/>
          <w:szCs w:val="32"/>
        </w:rPr>
        <w:t>ИРКУТСКАЯ ОБЛАСТЬ</w:t>
      </w:r>
    </w:p>
    <w:p w:rsidR="00252F91" w:rsidRPr="002E7872" w:rsidRDefault="00252F91" w:rsidP="002E78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E787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52F91" w:rsidRPr="002E7872" w:rsidRDefault="00252F91" w:rsidP="002E7872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 w:rsidRPr="002E7872">
        <w:rPr>
          <w:b/>
          <w:bCs/>
          <w:sz w:val="32"/>
          <w:szCs w:val="32"/>
        </w:rPr>
        <w:t>МУНИЦИПАЛЬНОЕ ОБРАЗОВАНИЕ «ЕГОРОВСК»</w:t>
      </w:r>
    </w:p>
    <w:p w:rsidR="00252F91" w:rsidRPr="002E7872" w:rsidRDefault="00252F91" w:rsidP="002E7872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 w:rsidRPr="002E7872">
        <w:rPr>
          <w:b/>
          <w:bCs/>
          <w:sz w:val="32"/>
          <w:szCs w:val="32"/>
        </w:rPr>
        <w:t>ДУМА</w:t>
      </w:r>
    </w:p>
    <w:p w:rsidR="00252F91" w:rsidRPr="002E7872" w:rsidRDefault="00252F91" w:rsidP="002E78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2F91" w:rsidRPr="002E7872" w:rsidRDefault="00252F91" w:rsidP="002E787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E7872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УЧАСТКОВ, НАХОДЯЩИХСЯ В СОБСТВЕННОСТИ МУНИЦИПАЛЬНОГО ОБРАЗОВАНИЯ «ЕГОРОВСК»</w:t>
      </w:r>
      <w:r w:rsidR="000C2300" w:rsidRPr="002E7872">
        <w:rPr>
          <w:rFonts w:ascii="Arial" w:hAnsi="Arial" w:cs="Arial"/>
          <w:b/>
          <w:bCs/>
          <w:kern w:val="28"/>
          <w:sz w:val="32"/>
          <w:szCs w:val="32"/>
        </w:rPr>
        <w:t>,</w:t>
      </w:r>
      <w:r w:rsidRPr="002E7872">
        <w:rPr>
          <w:rFonts w:ascii="Arial" w:hAnsi="Arial"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252F91" w:rsidRDefault="00252F91" w:rsidP="00252F91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A61621" w:rsidRPr="00D25760" w:rsidRDefault="00A61621" w:rsidP="00A61621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В соответствии с </w:t>
      </w:r>
      <w:hyperlink r:id="rId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25760">
          <w:rPr>
            <w:sz w:val="24"/>
            <w:szCs w:val="24"/>
          </w:rPr>
          <w:t>пунктом 2 статьи 39.4</w:t>
        </w:r>
      </w:hyperlink>
      <w:r w:rsidRPr="00D25760">
        <w:rPr>
          <w:sz w:val="24"/>
          <w:szCs w:val="24"/>
        </w:rPr>
        <w:t xml:space="preserve"> Земельного кодекса Российской Федерации, на основании</w:t>
      </w:r>
      <w:r w:rsidRPr="00D25760">
        <w:rPr>
          <w:b/>
          <w:sz w:val="24"/>
          <w:szCs w:val="24"/>
        </w:rPr>
        <w:t xml:space="preserve"> </w:t>
      </w:r>
      <w:hyperlink r:id="rId6" w:history="1">
        <w:r w:rsidRPr="00D25760">
          <w:rPr>
            <w:rStyle w:val="a4"/>
            <w:sz w:val="24"/>
            <w:szCs w:val="24"/>
          </w:rPr>
          <w:t>пункта 1 части 3 статьи 50</w:t>
        </w:r>
      </w:hyperlink>
      <w:r w:rsidRPr="00D25760">
        <w:rPr>
          <w:sz w:val="24"/>
          <w:szCs w:val="24"/>
        </w:rPr>
        <w:t xml:space="preserve"> Феде</w:t>
      </w:r>
      <w:r>
        <w:rPr>
          <w:sz w:val="24"/>
          <w:szCs w:val="24"/>
        </w:rPr>
        <w:t>рального закона от 06.10.2003г.№</w:t>
      </w:r>
      <w:r w:rsidRPr="00D25760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</w:t>
      </w:r>
      <w:r>
        <w:rPr>
          <w:sz w:val="24"/>
          <w:szCs w:val="24"/>
        </w:rPr>
        <w:t xml:space="preserve">Уставом </w:t>
      </w:r>
      <w:r w:rsidRPr="00D2576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«Егоровск», Дума</w:t>
      </w:r>
      <w:r w:rsidRPr="00D2576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«Егоровск»,</w:t>
      </w:r>
    </w:p>
    <w:p w:rsidR="00252F91" w:rsidRPr="006931B2" w:rsidRDefault="00252F91" w:rsidP="00252F9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931B2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252F91" w:rsidRDefault="00252F91" w:rsidP="00252F91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A61621" w:rsidRDefault="00A61621" w:rsidP="00A61621">
      <w:pPr>
        <w:pStyle w:val="ConsPlusNormal"/>
        <w:ind w:left="57"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5760">
          <w:rPr>
            <w:sz w:val="24"/>
            <w:szCs w:val="24"/>
          </w:rPr>
          <w:t>Положение</w:t>
        </w:r>
      </w:hyperlink>
      <w:r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>
        <w:rPr>
          <w:sz w:val="24"/>
          <w:szCs w:val="24"/>
        </w:rPr>
        <w:t>ихся в собственности</w:t>
      </w:r>
      <w:r w:rsidRPr="00D2576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«Егоровск»</w:t>
      </w:r>
      <w:r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A61621" w:rsidRDefault="00A61621" w:rsidP="00A61621">
      <w:pPr>
        <w:pStyle w:val="ConsPlusNormal"/>
        <w:ind w:lef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Решение Думы МО «Егоровск» от 12.12.2019г.№4/37-дмо «Об утверждении Положения о порядке определения цены земельных участков, находящихся в собственности муниципального образования «Егоровск» при заключении договоров купли – продажи указанных участков без проведения торгов» считать утратившим силу.</w:t>
      </w:r>
    </w:p>
    <w:p w:rsidR="00252F91" w:rsidRPr="00252F91" w:rsidRDefault="00A61621" w:rsidP="00A61621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52F91" w:rsidRPr="00252F91">
        <w:rPr>
          <w:rFonts w:ascii="Arial" w:hAnsi="Arial" w:cs="Arial"/>
          <w:sz w:val="24"/>
          <w:szCs w:val="24"/>
        </w:rPr>
        <w:t xml:space="preserve">. </w:t>
      </w:r>
      <w:r w:rsidR="00252F91" w:rsidRPr="00252F91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="00252F91" w:rsidRPr="00252F91">
        <w:rPr>
          <w:rFonts w:ascii="Arial" w:hAnsi="Arial" w:cs="Arial"/>
          <w:sz w:val="24"/>
          <w:szCs w:val="24"/>
        </w:rPr>
        <w:t xml:space="preserve"> в печатном средстве массовой информации «Егоровск» и разместить на официальном сайте администрации муниципального образования «Аларский район» во вкладке муниципального образования «Егоровск» в информационно-телекоммуникационной сети «Интернет».</w:t>
      </w:r>
    </w:p>
    <w:p w:rsidR="00A61621" w:rsidRDefault="00A61621" w:rsidP="00A61621">
      <w:pPr>
        <w:shd w:val="clear" w:color="auto" w:fill="FFFFFF"/>
        <w:spacing w:after="0" w:line="240" w:lineRule="auto"/>
        <w:ind w:left="57" w:firstLine="709"/>
        <w:rPr>
          <w:rFonts w:ascii="Arial" w:hAnsi="Arial" w:cs="Arial"/>
          <w:color w:val="000000"/>
          <w:spacing w:val="7"/>
          <w:sz w:val="24"/>
          <w:szCs w:val="24"/>
        </w:rPr>
      </w:pPr>
      <w:r w:rsidRPr="00A61621">
        <w:rPr>
          <w:rFonts w:ascii="Arial" w:hAnsi="Arial" w:cs="Arial"/>
          <w:color w:val="000000"/>
          <w:spacing w:val="7"/>
          <w:sz w:val="24"/>
          <w:szCs w:val="24"/>
        </w:rPr>
        <w:t xml:space="preserve">4. </w:t>
      </w:r>
      <w:r w:rsidRPr="00A61621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A61621" w:rsidRPr="00A61621" w:rsidRDefault="00A61621" w:rsidP="00A61621">
      <w:pPr>
        <w:shd w:val="clear" w:color="auto" w:fill="FFFFFF"/>
        <w:spacing w:after="0" w:line="240" w:lineRule="auto"/>
        <w:ind w:left="57" w:firstLine="709"/>
        <w:rPr>
          <w:rFonts w:ascii="Arial" w:hAnsi="Arial" w:cs="Arial"/>
          <w:color w:val="000000"/>
          <w:spacing w:val="7"/>
          <w:sz w:val="24"/>
          <w:szCs w:val="24"/>
        </w:rPr>
      </w:pPr>
      <w:r w:rsidRPr="00A6162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616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16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52F91" w:rsidRDefault="00252F91" w:rsidP="00A61621">
      <w:pPr>
        <w:spacing w:after="0" w:line="240" w:lineRule="auto"/>
        <w:rPr>
          <w:rFonts w:cs="Arial"/>
        </w:rPr>
      </w:pPr>
    </w:p>
    <w:p w:rsidR="002E7872" w:rsidRDefault="002E7872" w:rsidP="002E7872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  <w:r w:rsidRPr="002E7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 «Егоровск»:</w:t>
      </w:r>
    </w:p>
    <w:p w:rsidR="00252F91" w:rsidRDefault="00252F91" w:rsidP="002E7872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«Егоровск»,</w:t>
      </w:r>
    </w:p>
    <w:p w:rsidR="00252F91" w:rsidRDefault="00252F91" w:rsidP="002E7872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Ревтов Е.В.</w:t>
      </w:r>
    </w:p>
    <w:p w:rsidR="002E7872" w:rsidRDefault="002E7872" w:rsidP="00252F9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A61621" w:rsidRPr="006931B2" w:rsidRDefault="00A61621" w:rsidP="00A6162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931B2">
        <w:rPr>
          <w:rFonts w:ascii="Courier New" w:hAnsi="Courier New" w:cs="Courier New"/>
        </w:rPr>
        <w:t>Приложение</w:t>
      </w:r>
    </w:p>
    <w:p w:rsidR="00A61621" w:rsidRPr="006931B2" w:rsidRDefault="00A61621" w:rsidP="00A61621">
      <w:pPr>
        <w:spacing w:after="0" w:line="240" w:lineRule="auto"/>
        <w:ind w:firstLine="709"/>
        <w:jc w:val="right"/>
        <w:rPr>
          <w:rFonts w:ascii="Courier New" w:hAnsi="Courier New" w:cs="Courier New"/>
          <w:szCs w:val="20"/>
        </w:rPr>
      </w:pPr>
      <w:r w:rsidRPr="006931B2">
        <w:rPr>
          <w:rFonts w:ascii="Courier New" w:hAnsi="Courier New" w:cs="Courier New"/>
          <w:szCs w:val="20"/>
        </w:rPr>
        <w:t xml:space="preserve">к решению Думы </w:t>
      </w:r>
      <w:proofErr w:type="gramStart"/>
      <w:r w:rsidRPr="006931B2">
        <w:rPr>
          <w:rFonts w:ascii="Courier New" w:hAnsi="Courier New" w:cs="Courier New"/>
          <w:szCs w:val="20"/>
        </w:rPr>
        <w:t>муниципального</w:t>
      </w:r>
      <w:proofErr w:type="gramEnd"/>
    </w:p>
    <w:p w:rsidR="00A61621" w:rsidRPr="006931B2" w:rsidRDefault="00A61621" w:rsidP="00A61621">
      <w:pPr>
        <w:spacing w:after="0" w:line="240" w:lineRule="auto"/>
        <w:ind w:firstLine="709"/>
        <w:jc w:val="right"/>
        <w:rPr>
          <w:rFonts w:ascii="Courier New" w:hAnsi="Courier New" w:cs="Courier New"/>
          <w:szCs w:val="20"/>
        </w:rPr>
      </w:pPr>
      <w:r w:rsidRPr="006931B2">
        <w:rPr>
          <w:rFonts w:ascii="Courier New" w:hAnsi="Courier New" w:cs="Courier New"/>
          <w:szCs w:val="20"/>
        </w:rPr>
        <w:t>образования «Егоровск»</w:t>
      </w:r>
    </w:p>
    <w:p w:rsidR="00A61621" w:rsidRPr="006931B2" w:rsidRDefault="00CE7D40" w:rsidP="00A61621">
      <w:pPr>
        <w:spacing w:after="0" w:line="240" w:lineRule="auto"/>
        <w:ind w:firstLine="709"/>
        <w:jc w:val="right"/>
        <w:rPr>
          <w:rFonts w:ascii="Courier New" w:hAnsi="Courier New" w:cs="Courier New"/>
          <w:szCs w:val="20"/>
        </w:rPr>
      </w:pPr>
      <w:r w:rsidRPr="006931B2">
        <w:rPr>
          <w:rFonts w:ascii="Courier New" w:hAnsi="Courier New" w:cs="Courier New"/>
          <w:szCs w:val="20"/>
        </w:rPr>
        <w:t>от30.06.</w:t>
      </w:r>
      <w:r w:rsidR="00A61621" w:rsidRPr="006931B2">
        <w:rPr>
          <w:rFonts w:ascii="Courier New" w:hAnsi="Courier New" w:cs="Courier New"/>
          <w:szCs w:val="20"/>
        </w:rPr>
        <w:t>2020г.№4/</w:t>
      </w:r>
      <w:r w:rsidRPr="006931B2">
        <w:rPr>
          <w:rFonts w:ascii="Courier New" w:hAnsi="Courier New" w:cs="Courier New"/>
          <w:szCs w:val="20"/>
        </w:rPr>
        <w:t>70</w:t>
      </w:r>
      <w:r w:rsidR="00A61621" w:rsidRPr="006931B2">
        <w:rPr>
          <w:rFonts w:ascii="Courier New" w:hAnsi="Courier New" w:cs="Courier New"/>
          <w:szCs w:val="20"/>
        </w:rPr>
        <w:t>-дмо</w:t>
      </w:r>
    </w:p>
    <w:p w:rsidR="00A61621" w:rsidRPr="00FD263E" w:rsidRDefault="00A61621" w:rsidP="00A61621">
      <w:pPr>
        <w:spacing w:after="0"/>
        <w:ind w:firstLine="709"/>
        <w:rPr>
          <w:sz w:val="28"/>
          <w:szCs w:val="28"/>
        </w:rPr>
      </w:pPr>
    </w:p>
    <w:p w:rsidR="00A61621" w:rsidRPr="006931B2" w:rsidRDefault="00A61621" w:rsidP="00A61621">
      <w:pPr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6931B2">
        <w:rPr>
          <w:rFonts w:ascii="Arial" w:hAnsi="Arial" w:cs="Arial"/>
          <w:b/>
          <w:bCs/>
          <w:kern w:val="28"/>
          <w:sz w:val="30"/>
          <w:szCs w:val="30"/>
        </w:rPr>
        <w:lastRenderedPageBreak/>
        <w:t>ПОЛОЖЕНИЯ О ПОРЯДКЕ ОПРЕДЕЛЕНИЯ ЦЕНЫ ЗЕМЕЛЬНЫХ УЧАСТКОВ, НАХОДЯЩИХСЯ В СОБСТВЕННОСТИ МУНИЦИПАЛЬНОГО ОБРАЗОВАНИЯ «ЕГОРОВСК» ПРИ ЗАКЛЮЧЕНИИ ДОГОВОРОВ КУПЛИ-ПРОДАЖИ УКАЗАННЫХ ЗЕМЕЛЬНЫХ УЧАСТКОВ БЕЗ ПРОВЕДЕНИЯ ТОРГОВ</w:t>
      </w:r>
    </w:p>
    <w:p w:rsidR="00A61621" w:rsidRDefault="00A61621" w:rsidP="00A61621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61621" w:rsidRDefault="00A61621" w:rsidP="00A61621">
      <w:pPr>
        <w:pStyle w:val="ConsPlusNormal"/>
        <w:ind w:firstLine="709"/>
        <w:jc w:val="both"/>
        <w:rPr>
          <w:sz w:val="24"/>
          <w:szCs w:val="24"/>
        </w:rPr>
      </w:pPr>
    </w:p>
    <w:p w:rsidR="00A61621" w:rsidRPr="003B4F31" w:rsidRDefault="00A61621" w:rsidP="00A61621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</w:t>
      </w:r>
      <w:r>
        <w:rPr>
          <w:sz w:val="24"/>
          <w:szCs w:val="24"/>
        </w:rPr>
        <w:t xml:space="preserve">хся в собственности </w:t>
      </w:r>
      <w:r w:rsidRPr="003B4F3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«Егоровск»</w:t>
      </w:r>
      <w:r w:rsidRPr="003B4F31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A61621" w:rsidRPr="003B4F31" w:rsidRDefault="00A61621" w:rsidP="00A61621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A61621" w:rsidRDefault="00A61621" w:rsidP="00A61621">
      <w:pPr>
        <w:pStyle w:val="ConsPlusNormal"/>
        <w:ind w:firstLine="709"/>
        <w:jc w:val="both"/>
        <w:rPr>
          <w:sz w:val="24"/>
          <w:szCs w:val="24"/>
        </w:rPr>
      </w:pPr>
      <w:bookmarkStart w:id="0" w:name="Par45"/>
      <w:bookmarkEnd w:id="0"/>
      <w:proofErr w:type="gramStart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A61621" w:rsidRDefault="00A61621" w:rsidP="00A616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C12AD8">
        <w:rPr>
          <w:rFonts w:ascii="Arial" w:hAnsi="Arial" w:cs="Arial"/>
          <w:shd w:val="clear" w:color="auto" w:fill="FFFFFF"/>
        </w:rPr>
        <w:t>2)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</w:t>
      </w:r>
      <w:r>
        <w:rPr>
          <w:rFonts w:ascii="Arial" w:hAnsi="Arial" w:cs="Arial"/>
          <w:shd w:val="clear" w:color="auto" w:fill="FFFFFF"/>
        </w:rPr>
        <w:t xml:space="preserve"> </w:t>
      </w:r>
      <w:hyperlink r:id="rId9" w:anchor="dst0" w:history="1">
        <w:r w:rsidRPr="00C12AD8">
          <w:rPr>
            <w:rStyle w:val="a3"/>
            <w:rFonts w:ascii="Arial" w:hAnsi="Arial" w:cs="Arial"/>
            <w:shd w:val="clear" w:color="auto" w:fill="FFFFFF"/>
          </w:rPr>
          <w:t>кодексом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C12AD8">
        <w:rPr>
          <w:rFonts w:ascii="Arial" w:hAnsi="Arial" w:cs="Arial"/>
          <w:shd w:val="clear" w:color="auto" w:fill="FFFFFF"/>
        </w:rPr>
        <w:t>Российской Федерации заключен договор о комплексном освоении территории</w:t>
      </w:r>
      <w:r>
        <w:rPr>
          <w:rFonts w:ascii="Arial" w:hAnsi="Arial" w:cs="Arial"/>
          <w:shd w:val="clear" w:color="auto" w:fill="FFFFFF"/>
        </w:rPr>
        <w:t>;</w:t>
      </w:r>
    </w:p>
    <w:p w:rsidR="00A61621" w:rsidRPr="00C12AD8" w:rsidRDefault="00A61621" w:rsidP="00A616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C12AD8">
        <w:rPr>
          <w:rFonts w:ascii="Arial" w:hAnsi="Arial" w:cs="Arial"/>
        </w:rPr>
        <w:t xml:space="preserve">3) </w:t>
      </w:r>
      <w:r w:rsidRPr="00C12AD8">
        <w:rPr>
          <w:rFonts w:ascii="Arial" w:hAnsi="Arial" w:cs="Arial"/>
          <w:shd w:val="clear" w:color="auto" w:fill="FFFFFF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</w:t>
      </w:r>
      <w:r>
        <w:rPr>
          <w:rFonts w:ascii="Arial" w:hAnsi="Arial" w:cs="Arial"/>
          <w:shd w:val="clear" w:color="auto" w:fill="FFFFFF"/>
        </w:rPr>
        <w:t xml:space="preserve"> </w:t>
      </w:r>
      <w:hyperlink r:id="rId10" w:anchor="dst0" w:history="1">
        <w:r w:rsidRPr="00C12AD8">
          <w:rPr>
            <w:rStyle w:val="a3"/>
            <w:rFonts w:ascii="Arial" w:hAnsi="Arial" w:cs="Arial"/>
            <w:shd w:val="clear" w:color="auto" w:fill="FFFFFF"/>
          </w:rPr>
          <w:t>законом</w:t>
        </w:r>
      </w:hyperlink>
      <w:r>
        <w:rPr>
          <w:rFonts w:ascii="Arial" w:hAnsi="Arial" w:cs="Arial"/>
          <w:shd w:val="clear" w:color="auto" w:fill="FFFFFF"/>
        </w:rPr>
        <w:t xml:space="preserve"> от 24 июля 2008 года N</w:t>
      </w:r>
      <w:r w:rsidRPr="00C12AD8">
        <w:rPr>
          <w:rFonts w:ascii="Arial" w:hAnsi="Arial" w:cs="Arial"/>
          <w:shd w:val="clear" w:color="auto" w:fill="FFFFFF"/>
        </w:rPr>
        <w:t>161-ФЗ "О содействии развитию жилищного строительства";</w:t>
      </w:r>
    </w:p>
    <w:p w:rsidR="00A61621" w:rsidRPr="008033DE" w:rsidRDefault="00A61621" w:rsidP="00A616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8033DE">
        <w:rPr>
          <w:rFonts w:ascii="Arial" w:hAnsi="Arial" w:cs="Arial"/>
        </w:rPr>
        <w:t>4)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A61621" w:rsidRPr="008033DE" w:rsidRDefault="00A61621" w:rsidP="00A616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033DE">
        <w:rPr>
          <w:rFonts w:ascii="Arial" w:hAnsi="Arial" w:cs="Arial"/>
        </w:rPr>
        <w:t>5)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61621" w:rsidRPr="008033DE" w:rsidRDefault="00A61621" w:rsidP="00A6162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8033DE">
        <w:rPr>
          <w:rFonts w:ascii="Arial" w:hAnsi="Arial" w:cs="Arial"/>
        </w:rPr>
        <w:t>6)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A61621" w:rsidRDefault="00A61621" w:rsidP="00A61621">
      <w:pPr>
        <w:pStyle w:val="ConsPlusNormal"/>
        <w:ind w:firstLine="720"/>
        <w:jc w:val="both"/>
        <w:rPr>
          <w:sz w:val="24"/>
          <w:szCs w:val="24"/>
          <w:shd w:val="clear" w:color="auto" w:fill="FFFFFF"/>
        </w:rPr>
      </w:pPr>
      <w:r w:rsidRPr="00C12AD8">
        <w:rPr>
          <w:sz w:val="24"/>
          <w:szCs w:val="24"/>
          <w:shd w:val="clear" w:color="auto" w:fill="FFFFFF"/>
        </w:rPr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</w:t>
      </w:r>
      <w:r>
        <w:rPr>
          <w:sz w:val="24"/>
          <w:szCs w:val="24"/>
          <w:shd w:val="clear" w:color="auto" w:fill="FFFFFF"/>
        </w:rPr>
        <w:t xml:space="preserve"> </w:t>
      </w:r>
      <w:hyperlink r:id="rId11" w:anchor="dst563" w:history="1">
        <w:r w:rsidRPr="00C12AD8">
          <w:rPr>
            <w:rStyle w:val="a3"/>
            <w:sz w:val="24"/>
            <w:szCs w:val="24"/>
            <w:shd w:val="clear" w:color="auto" w:fill="FFFFFF"/>
          </w:rPr>
          <w:t>пункте 2 статьи 39.9</w:t>
        </w:r>
      </w:hyperlink>
      <w:r>
        <w:rPr>
          <w:sz w:val="24"/>
          <w:szCs w:val="24"/>
          <w:shd w:val="clear" w:color="auto" w:fill="FFFFFF"/>
        </w:rPr>
        <w:t xml:space="preserve"> Земельного</w:t>
      </w:r>
      <w:r w:rsidRPr="00C12AD8">
        <w:rPr>
          <w:sz w:val="24"/>
          <w:szCs w:val="24"/>
          <w:shd w:val="clear" w:color="auto" w:fill="FFFFFF"/>
        </w:rPr>
        <w:t xml:space="preserve"> Кодекса;</w:t>
      </w:r>
    </w:p>
    <w:p w:rsidR="00A61621" w:rsidRPr="003B4F31" w:rsidRDefault="00A61621" w:rsidP="00A61621">
      <w:pPr>
        <w:pStyle w:val="ConsPlusNormal"/>
        <w:ind w:firstLine="720"/>
        <w:jc w:val="both"/>
        <w:rPr>
          <w:sz w:val="24"/>
          <w:szCs w:val="24"/>
        </w:rPr>
      </w:pPr>
      <w:r w:rsidRPr="00C12AD8">
        <w:rPr>
          <w:sz w:val="24"/>
          <w:szCs w:val="24"/>
        </w:rPr>
        <w:t>3. Цена земельного участка при заключении договора</w:t>
      </w:r>
      <w:r w:rsidRPr="003B4F31">
        <w:rPr>
          <w:sz w:val="24"/>
          <w:szCs w:val="24"/>
        </w:rPr>
        <w:t xml:space="preserve"> купли-продажи без проведения торгов устанавливается в размере 7,5 процента от кадастровой </w:t>
      </w:r>
      <w:r w:rsidRPr="003B4F31">
        <w:rPr>
          <w:sz w:val="24"/>
          <w:szCs w:val="24"/>
        </w:rPr>
        <w:lastRenderedPageBreak/>
        <w:t>стоимости земельного участка в случаях продажи:</w:t>
      </w:r>
    </w:p>
    <w:p w:rsidR="00A61621" w:rsidRPr="003B4F31" w:rsidRDefault="00A61621" w:rsidP="00A61621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A61621" w:rsidRDefault="00A61621" w:rsidP="00A61621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8033D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033DE">
        <w:rPr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8033DE">
        <w:rPr>
          <w:sz w:val="24"/>
          <w:szCs w:val="24"/>
          <w:shd w:val="clear" w:color="auto" w:fill="FFFFFF"/>
        </w:rPr>
        <w:t xml:space="preserve"> информации о выявленных в рамках государственного земельного надзора и не</w:t>
      </w:r>
      <w:r>
        <w:rPr>
          <w:sz w:val="24"/>
          <w:szCs w:val="24"/>
          <w:shd w:val="clear" w:color="auto" w:fill="FFFFFF"/>
        </w:rPr>
        <w:t xml:space="preserve"> </w:t>
      </w:r>
      <w:r w:rsidRPr="008033DE">
        <w:rPr>
          <w:sz w:val="24"/>
          <w:szCs w:val="24"/>
          <w:shd w:val="clear" w:color="auto" w:fill="FFFFFF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8033DE">
        <w:rPr>
          <w:sz w:val="24"/>
          <w:szCs w:val="24"/>
          <w:shd w:val="clear" w:color="auto" w:fill="FFFFFF"/>
        </w:rPr>
        <w:t>истечения срока указанного договора аренды земельного участка</w:t>
      </w:r>
      <w:proofErr w:type="gramEnd"/>
      <w:r w:rsidRPr="008033DE">
        <w:rPr>
          <w:sz w:val="24"/>
          <w:szCs w:val="24"/>
          <w:shd w:val="clear" w:color="auto" w:fill="FFFFFF"/>
        </w:rPr>
        <w:t>;</w:t>
      </w:r>
    </w:p>
    <w:p w:rsidR="00A61621" w:rsidRPr="003B4F31" w:rsidRDefault="00A61621" w:rsidP="00A61621">
      <w:pPr>
        <w:pStyle w:val="ConsPlusNormal"/>
        <w:ind w:firstLine="709"/>
        <w:jc w:val="both"/>
        <w:rPr>
          <w:sz w:val="24"/>
          <w:szCs w:val="24"/>
        </w:rPr>
      </w:pPr>
      <w:r w:rsidRPr="008033DE">
        <w:rPr>
          <w:sz w:val="24"/>
          <w:szCs w:val="24"/>
        </w:rPr>
        <w:t>4. Цена земельного участка при заключении договора купли-продажи без</w:t>
      </w:r>
      <w:r w:rsidRPr="003B4F31">
        <w:rPr>
          <w:sz w:val="24"/>
          <w:szCs w:val="24"/>
        </w:rPr>
        <w:t xml:space="preserve"> проведения торгов устанавливается в размере 15 процентов от кадастровой стоимости земельного участка в случаях продажи:</w:t>
      </w:r>
    </w:p>
    <w:p w:rsidR="00A61621" w:rsidRPr="003B4F31" w:rsidRDefault="00A61621" w:rsidP="00A61621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3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3B4F31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июля 2002 года №</w:t>
      </w:r>
      <w:r w:rsidRPr="003B4F31">
        <w:rPr>
          <w:sz w:val="24"/>
          <w:szCs w:val="24"/>
        </w:rPr>
        <w:t>101-ФЗ «Об обороте земель сельскохозяйственного назначения».</w:t>
      </w:r>
    </w:p>
    <w:p w:rsidR="00A61621" w:rsidRPr="00AE08FD" w:rsidRDefault="00A61621" w:rsidP="00A61621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5. </w:t>
      </w:r>
      <w:proofErr w:type="gramStart"/>
      <w:r w:rsidRPr="003B4F31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</w:t>
      </w:r>
      <w:r w:rsidRPr="00AE08FD">
        <w:rPr>
          <w:sz w:val="24"/>
          <w:szCs w:val="24"/>
        </w:rPr>
        <w:t xml:space="preserve">продажи </w:t>
      </w:r>
      <w:r w:rsidRPr="00AE08FD">
        <w:rPr>
          <w:sz w:val="24"/>
          <w:szCs w:val="24"/>
          <w:shd w:val="clear" w:color="auto" w:fill="FFFFFF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>
        <w:rPr>
          <w:sz w:val="24"/>
          <w:szCs w:val="24"/>
          <w:shd w:val="clear" w:color="auto" w:fill="FFFFFF"/>
        </w:rPr>
        <w:t xml:space="preserve"> </w:t>
      </w:r>
      <w:hyperlink r:id="rId14" w:anchor="dst1726" w:history="1">
        <w:r w:rsidRPr="00AE08FD">
          <w:rPr>
            <w:rStyle w:val="a3"/>
            <w:sz w:val="24"/>
            <w:szCs w:val="24"/>
            <w:shd w:val="clear" w:color="auto" w:fill="FFFFFF"/>
          </w:rPr>
          <w:t>статьей 39.18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Pr="00AE08FD">
        <w:rPr>
          <w:sz w:val="24"/>
          <w:szCs w:val="24"/>
          <w:shd w:val="clear" w:color="auto" w:fill="FFFFFF"/>
        </w:rPr>
        <w:t>настоящего Кодекса</w:t>
      </w:r>
      <w:r>
        <w:rPr>
          <w:sz w:val="24"/>
          <w:szCs w:val="24"/>
          <w:shd w:val="clear" w:color="auto" w:fill="FFFFFF"/>
        </w:rPr>
        <w:t>.</w:t>
      </w:r>
      <w:proofErr w:type="gramEnd"/>
    </w:p>
    <w:p w:rsidR="00201F80" w:rsidRDefault="00201F80" w:rsidP="00A61621">
      <w:pPr>
        <w:spacing w:after="0" w:line="240" w:lineRule="auto"/>
        <w:ind w:firstLine="709"/>
        <w:jc w:val="right"/>
      </w:pPr>
    </w:p>
    <w:sectPr w:rsidR="00201F80" w:rsidSect="00A616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0CB"/>
    <w:multiLevelType w:val="hybridMultilevel"/>
    <w:tmpl w:val="B89E02F8"/>
    <w:lvl w:ilvl="0" w:tplc="0B922592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10FB9"/>
    <w:multiLevelType w:val="hybridMultilevel"/>
    <w:tmpl w:val="EC1A2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F91"/>
    <w:rsid w:val="000C2300"/>
    <w:rsid w:val="00201F80"/>
    <w:rsid w:val="00252F91"/>
    <w:rsid w:val="002A39B7"/>
    <w:rsid w:val="002B150B"/>
    <w:rsid w:val="002E7872"/>
    <w:rsid w:val="003E254D"/>
    <w:rsid w:val="006931B2"/>
    <w:rsid w:val="00781BDC"/>
    <w:rsid w:val="0099780E"/>
    <w:rsid w:val="00A61621"/>
    <w:rsid w:val="00C670F6"/>
    <w:rsid w:val="00CE7D40"/>
    <w:rsid w:val="00F3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E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52F9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52F91"/>
    <w:rPr>
      <w:rFonts w:ascii="Arial" w:eastAsia="Times New Roman" w:hAnsi="Arial" w:cs="Arial"/>
      <w:iCs/>
      <w:sz w:val="30"/>
      <w:szCs w:val="28"/>
    </w:rPr>
  </w:style>
  <w:style w:type="character" w:styleId="a3">
    <w:name w:val="Hyperlink"/>
    <w:semiHidden/>
    <w:unhideWhenUsed/>
    <w:rsid w:val="00252F91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uiPriority w:val="99"/>
    <w:rsid w:val="00252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5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52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252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52F91"/>
    <w:rPr>
      <w:b/>
      <w:bCs/>
      <w:color w:val="106BBE"/>
      <w:sz w:val="26"/>
      <w:szCs w:val="26"/>
    </w:rPr>
  </w:style>
  <w:style w:type="character" w:customStyle="1" w:styleId="blk">
    <w:name w:val="blk"/>
    <w:basedOn w:val="a0"/>
    <w:rsid w:val="00252F91"/>
  </w:style>
  <w:style w:type="paragraph" w:customStyle="1" w:styleId="s1">
    <w:name w:val="s_1"/>
    <w:basedOn w:val="a"/>
    <w:uiPriority w:val="99"/>
    <w:rsid w:val="00A6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13" Type="http://schemas.openxmlformats.org/officeDocument/2006/relationships/hyperlink" Target="consultantplus://offline/ref=054359D24F35B62A1A0D58BD615DD81D7226B86838910E5B87B3E2FB91dDq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hyperlink" Target="consultantplus://offline/ref=054359D24F35B62A1A0D58BD615DD81D7226B86330990E5B87B3E2FB91D5460080177AD6AEdCq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57959898.500301/" TargetMode="External"/><Relationship Id="rId11" Type="http://schemas.openxmlformats.org/officeDocument/2006/relationships/hyperlink" Target="http://www.consultant.ru/document/cons_doc_LAW_348016/a9c9d6fcbc95353cb9e3640f1004fae5c2111ebc/" TargetMode="External"/><Relationship Id="rId5" Type="http://schemas.openxmlformats.org/officeDocument/2006/relationships/hyperlink" Target="consultantplus://offline/ref=054359D24F35B62A1A0D58BD615DD81D7226B86330990E5B87B3E2FB91D5460080177ADAA2dCq7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392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0/" TargetMode="External"/><Relationship Id="rId14" Type="http://schemas.openxmlformats.org/officeDocument/2006/relationships/hyperlink" Target="http://www.consultant.ru/document/cons_doc_LAW_348016/ed446e1d27bf00b0cd17f1dbd14e9b87996ae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2020-06-30T06:02:00Z</cp:lastPrinted>
  <dcterms:created xsi:type="dcterms:W3CDTF">2019-09-09T04:40:00Z</dcterms:created>
  <dcterms:modified xsi:type="dcterms:W3CDTF">2020-07-13T02:05:00Z</dcterms:modified>
</cp:coreProperties>
</file>