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33" w:rsidRDefault="009F5833" w:rsidP="009F58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10.12.2021Г №4/111-ДМО</w:t>
      </w:r>
    </w:p>
    <w:p w:rsidR="009F5833" w:rsidRDefault="009F5833" w:rsidP="009F58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9F5833" w:rsidRDefault="009F5833" w:rsidP="009F583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9F5833" w:rsidRDefault="009F5833" w:rsidP="009F58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9F5833" w:rsidRDefault="009F5833" w:rsidP="009F58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МУНИЦИПАЛЬНОЕ ОБРАЗОВАНИЕ «АЛЕКСАНДРОВСК»</w:t>
      </w:r>
    </w:p>
    <w:p w:rsidR="009F5833" w:rsidRDefault="009F5833" w:rsidP="009F583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9F5833" w:rsidRDefault="009F5833" w:rsidP="009F583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РЕШЕНИЕ</w:t>
      </w:r>
    </w:p>
    <w:p w:rsidR="009F5833" w:rsidRDefault="009F5833" w:rsidP="009F583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9F5833" w:rsidRDefault="009F5833" w:rsidP="009F58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ПОЛОЖЕНИЕ О ПОРЯДКЕ САМООБЛОЖЕНИЯ ГРАЖДАН НА ТЕРРИТОРИИ МУНИЦИПАЛЬНОГО</w:t>
      </w:r>
    </w:p>
    <w:p w:rsidR="009F5833" w:rsidRDefault="009F5833" w:rsidP="009F58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ОБРАЗОВАНИЯ «АЛЕКСАНДРОВСК»                                                                                                                                                           </w:t>
      </w:r>
    </w:p>
    <w:p w:rsidR="009F5833" w:rsidRDefault="009F5833" w:rsidP="009F58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F5833" w:rsidRDefault="009F5833" w:rsidP="009F58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09.11,2020 № 370 – ФЗ, Федеральным законом от 06.10.2003 № 131 – ФЗ «Об общих принципах организации местного самоуправления в Российской Федерации», Законом Иркутской области от 13.07.2021 № 68 – ОЗ «Об установлении критериев определения границ части территории населенного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 самообложения граждан», Дума муниципального образования «Александровск»</w:t>
      </w:r>
    </w:p>
    <w:p w:rsidR="009F5833" w:rsidRDefault="009F5833" w:rsidP="009F583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833" w:rsidRDefault="009F5833" w:rsidP="009F58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9F5833" w:rsidRDefault="009F5833" w:rsidP="009F5833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                                                 </w:t>
      </w:r>
    </w:p>
    <w:p w:rsidR="009F5833" w:rsidRDefault="009F5833" w:rsidP="009F58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Положение о порядке самообложения граждан на территории муниципального образования «Александровск» утвержденное решением Думы муниципального образования «Александровск» от 21.10.2020 № 4/82 – дмо «О порядке самообложения граждан на территории муниципального образования «Александровск»» следующие изменения:</w:t>
      </w:r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1 изложить в следующей редакции: «1. </w:t>
      </w:r>
      <w:r>
        <w:rPr>
          <w:rFonts w:ascii="Arial" w:eastAsia="Calibri" w:hAnsi="Arial" w:cs="Arial"/>
          <w:bCs/>
          <w:sz w:val="24"/>
          <w:szCs w:val="24"/>
        </w:rPr>
        <w:t xml:space="preserve">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муниципального образования </w:t>
      </w:r>
      <w:r>
        <w:rPr>
          <w:rFonts w:ascii="Arial" w:eastAsia="Calibri" w:hAnsi="Arial" w:cs="Arial"/>
          <w:kern w:val="2"/>
          <w:sz w:val="24"/>
          <w:szCs w:val="24"/>
        </w:rPr>
        <w:t xml:space="preserve">«Александровск» (далее – муниципальное образование), на территории населенного пункта (либо части его территории), </w:t>
      </w:r>
      <w:r>
        <w:rPr>
          <w:rFonts w:ascii="Arial" w:eastAsia="Calibri" w:hAnsi="Arial" w:cs="Arial"/>
          <w:sz w:val="24"/>
          <w:szCs w:val="24"/>
        </w:rPr>
        <w:t>входящего в состав муниципального образования.»</w:t>
      </w:r>
      <w:r>
        <w:rPr>
          <w:rFonts w:ascii="Arial" w:eastAsia="Calibri" w:hAnsi="Arial" w:cs="Arial"/>
          <w:bCs/>
          <w:sz w:val="24"/>
          <w:szCs w:val="24"/>
        </w:rPr>
        <w:t>;</w:t>
      </w:r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2 пункта 3 изложить в следующей редакции: «</w:t>
      </w:r>
      <w:r>
        <w:rPr>
          <w:rFonts w:ascii="Arial" w:eastAsia="Calibri" w:hAnsi="Arial" w:cs="Arial"/>
          <w:sz w:val="24"/>
          <w:szCs w:val="24"/>
        </w:rPr>
        <w:t>Вопросы введения и использования платежей на территории населенного пункта (либо части его территории), входящего в состав муниципального образования, решаются на сходе граждан в данном населенном пункте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(либо части его территории).»;</w:t>
      </w:r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1.3. </w:t>
      </w:r>
      <w:r>
        <w:rPr>
          <w:rFonts w:ascii="Arial" w:hAnsi="Arial" w:cs="Arial"/>
          <w:sz w:val="24"/>
          <w:szCs w:val="24"/>
        </w:rPr>
        <w:t>абзац 2 пункта 4 изложить в следующей редакции: «</w:t>
      </w:r>
      <w:r>
        <w:rPr>
          <w:rFonts w:ascii="Arial" w:hAnsi="Arial" w:cs="Arial"/>
          <w:bCs/>
          <w:sz w:val="24"/>
          <w:szCs w:val="24"/>
        </w:rPr>
        <w:t xml:space="preserve">В случае введения платежа </w:t>
      </w:r>
      <w:r>
        <w:rPr>
          <w:rFonts w:ascii="Arial" w:hAnsi="Arial" w:cs="Arial"/>
          <w:sz w:val="24"/>
          <w:szCs w:val="24"/>
        </w:rPr>
        <w:t xml:space="preserve">на территории населенного пункта </w:t>
      </w:r>
      <w:r>
        <w:rPr>
          <w:rFonts w:ascii="Arial" w:eastAsia="Calibri" w:hAnsi="Arial" w:cs="Arial"/>
          <w:sz w:val="24"/>
          <w:szCs w:val="24"/>
        </w:rPr>
        <w:t>(либо части его территории)</w:t>
      </w:r>
      <w:r>
        <w:rPr>
          <w:rFonts w:ascii="Arial" w:hAnsi="Arial" w:cs="Arial"/>
          <w:sz w:val="24"/>
          <w:szCs w:val="24"/>
        </w:rPr>
        <w:t xml:space="preserve">, входящего в состав муниципального образования, плательщиками </w:t>
      </w:r>
      <w:r>
        <w:rPr>
          <w:rFonts w:ascii="Arial" w:hAnsi="Arial" w:cs="Arial"/>
          <w:bCs/>
          <w:sz w:val="24"/>
          <w:szCs w:val="24"/>
        </w:rPr>
        <w:t xml:space="preserve">платежа являются граждане, проживающие на территории данного населенного пункта </w:t>
      </w:r>
      <w:r>
        <w:rPr>
          <w:rFonts w:ascii="Arial" w:eastAsia="Calibri" w:hAnsi="Arial" w:cs="Arial"/>
          <w:sz w:val="24"/>
          <w:szCs w:val="24"/>
        </w:rPr>
        <w:t>(либо части его территории)</w:t>
      </w:r>
      <w:r>
        <w:rPr>
          <w:rFonts w:ascii="Arial" w:hAnsi="Arial" w:cs="Arial"/>
          <w:bCs/>
          <w:sz w:val="24"/>
          <w:szCs w:val="24"/>
        </w:rPr>
        <w:t>, достигшие 18 лет на день принятия сходом граждан решения по вопросу о введении соответствующего платежа.»;</w:t>
      </w:r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1.4. пункт 5  </w:t>
      </w:r>
      <w:r>
        <w:rPr>
          <w:rFonts w:ascii="Arial" w:hAnsi="Arial" w:cs="Arial"/>
          <w:sz w:val="24"/>
          <w:szCs w:val="24"/>
        </w:rPr>
        <w:t xml:space="preserve">изложить в следующей редакции: «5. </w:t>
      </w:r>
      <w:r>
        <w:rPr>
          <w:rFonts w:ascii="Arial" w:eastAsia="Calibri" w:hAnsi="Arial" w:cs="Arial"/>
          <w:bCs/>
          <w:sz w:val="24"/>
          <w:szCs w:val="24"/>
        </w:rPr>
        <w:t>Размер платежа устанавливается в абсолютной величине равным для всех жителей муниципального образования (населенного пункта (либо части его территории),</w:t>
      </w:r>
      <w:r>
        <w:rPr>
          <w:rFonts w:ascii="Arial" w:hAnsi="Arial" w:cs="Arial"/>
          <w:sz w:val="24"/>
          <w:szCs w:val="24"/>
        </w:rPr>
        <w:t xml:space="preserve"> входящего в состав муниципального образования),</w:t>
      </w:r>
      <w:r>
        <w:rPr>
          <w:rFonts w:ascii="Arial" w:eastAsia="Calibri" w:hAnsi="Arial" w:cs="Arial"/>
          <w:bCs/>
          <w:sz w:val="24"/>
          <w:szCs w:val="24"/>
        </w:rPr>
        <w:t xml:space="preserve">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</w:t>
      </w:r>
      <w:r>
        <w:rPr>
          <w:rFonts w:ascii="Arial" w:hAnsi="Arial" w:cs="Arial"/>
          <w:sz w:val="24"/>
          <w:szCs w:val="24"/>
        </w:rPr>
        <w:t xml:space="preserve"> входящего в состав муниципального образования) </w:t>
      </w:r>
      <w:r>
        <w:rPr>
          <w:rFonts w:ascii="Arial" w:eastAsia="Calibri" w:hAnsi="Arial" w:cs="Arial"/>
          <w:bCs/>
          <w:sz w:val="24"/>
          <w:szCs w:val="24"/>
        </w:rPr>
        <w:t>и для которых размер платежа может быть уменьшен.»;</w:t>
      </w:r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1.5. в абзаце 2 пункта 7 слова «состав территории муниципального образования» заменить словами «состав муниципального образования»;</w:t>
      </w:r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1.6. дополнить Положение пунктом 7.1 следующего содержания: «7.1. </w:t>
      </w:r>
      <w:r>
        <w:rPr>
          <w:rFonts w:ascii="Arial" w:hAnsi="Arial" w:cs="Arial"/>
          <w:color w:val="000000"/>
          <w:sz w:val="24"/>
          <w:szCs w:val="24"/>
        </w:rPr>
        <w:t xml:space="preserve">Сход граждан </w:t>
      </w:r>
      <w:r>
        <w:rPr>
          <w:rFonts w:ascii="Arial" w:hAnsi="Arial" w:cs="Arial"/>
          <w:sz w:val="24"/>
          <w:szCs w:val="24"/>
        </w:rPr>
        <w:t>по вопросу о введении платежа на части территории населенного пункта, входящего в состав муниципального образования,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Границы части территории населенного пункта, на которой предполагается созыв схода граждан, должны соответствовать критериям, установленным законом Иркутской области от 13.07.2021 № 68-ОЗ «Об установлении критериев определения границ части территории населенного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 самообложения граждан.»;</w:t>
      </w:r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>
        <w:rPr>
          <w:rFonts w:ascii="Arial" w:eastAsia="Calibri" w:hAnsi="Arial" w:cs="Arial"/>
          <w:bCs/>
          <w:sz w:val="24"/>
          <w:szCs w:val="24"/>
        </w:rPr>
        <w:t>дополнить Положение пунктом 7.2 следующего содержания: «7.2. Лица, выступившие с инициативой проведения местного референдума (схода граждан), к документам, необходимым для назначения местного референдума (схода граждан), прилагают расчет размера платежа.»;</w:t>
      </w:r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1.8. подпункт 2 пункта 8 изложить в следующей редакции: «2) размер платежа в абсолютной величине, равный для всех жителей муниципального образования (населенного пункта (либо части его территории),</w:t>
      </w:r>
      <w:r>
        <w:rPr>
          <w:rFonts w:ascii="Arial" w:hAnsi="Arial" w:cs="Arial"/>
          <w:sz w:val="24"/>
          <w:szCs w:val="24"/>
        </w:rPr>
        <w:t xml:space="preserve"> входящего в состав муниципального образования);»;</w:t>
      </w:r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1.9. абзац 2 пункта 9 изложить в следующей редакции: «</w:t>
      </w:r>
      <w:r>
        <w:rPr>
          <w:rFonts w:ascii="Arial" w:hAnsi="Arial" w:cs="Arial"/>
          <w:bCs/>
          <w:sz w:val="24"/>
          <w:szCs w:val="24"/>
        </w:rPr>
        <w:t xml:space="preserve">В случае проведения схода граждан по вопросу о введении платежа </w:t>
      </w:r>
      <w:r>
        <w:rPr>
          <w:rFonts w:ascii="Arial" w:hAnsi="Arial" w:cs="Arial"/>
          <w:sz w:val="24"/>
          <w:szCs w:val="24"/>
        </w:rPr>
        <w:t xml:space="preserve">на территории населенного пункта (либо части его территории), входящего в состав муниципального образования, </w:t>
      </w:r>
      <w:r>
        <w:rPr>
          <w:rFonts w:ascii="Arial" w:hAnsi="Arial" w:cs="Arial"/>
          <w:bCs/>
          <w:sz w:val="24"/>
          <w:szCs w:val="24"/>
        </w:rPr>
        <w:t xml:space="preserve">решение о введении платежа считается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принятым, если за него проголосовало более половины </w:t>
      </w:r>
      <w:r>
        <w:rPr>
          <w:rFonts w:ascii="Arial" w:hAnsi="Arial" w:cs="Arial"/>
          <w:color w:val="000000"/>
          <w:sz w:val="24"/>
          <w:szCs w:val="24"/>
        </w:rPr>
        <w:t>участников схода граждан при</w:t>
      </w:r>
      <w:r>
        <w:rPr>
          <w:rFonts w:ascii="Arial" w:hAnsi="Arial" w:cs="Arial"/>
          <w:sz w:val="24"/>
          <w:szCs w:val="24"/>
        </w:rPr>
        <w:t xml:space="preserve"> условии участия в нем более половины жителей данного населенного пункта, обладающих избирательным правом.»;</w:t>
      </w:r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1.10. пункт 10 изложить в следующей редакции: «10. Решение о введении платежа </w:t>
      </w:r>
      <w:r>
        <w:rPr>
          <w:rFonts w:ascii="Arial" w:eastAsia="Calibri" w:hAnsi="Arial" w:cs="Arial"/>
          <w:sz w:val="24"/>
          <w:szCs w:val="24"/>
        </w:rPr>
        <w:t>подлежит официальному опубликованию (обнародованию).».</w:t>
      </w:r>
    </w:p>
    <w:p w:rsidR="009F5833" w:rsidRDefault="009F5833" w:rsidP="009F5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5833" w:rsidRDefault="009F5833" w:rsidP="009F58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2.Опубликовать решение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 – телекоммуникационной сети «Интернет».</w:t>
      </w:r>
    </w:p>
    <w:p w:rsidR="009F5833" w:rsidRDefault="009F5833" w:rsidP="009F58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9F5833" w:rsidRDefault="009F5833" w:rsidP="009F58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833" w:rsidRDefault="009F5833" w:rsidP="009F58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833" w:rsidRDefault="009F5833" w:rsidP="009F58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833" w:rsidRDefault="009F5833" w:rsidP="009F58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9F5833" w:rsidRDefault="009F5833" w:rsidP="009F58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</w:t>
      </w:r>
    </w:p>
    <w:p w:rsidR="009F5833" w:rsidRDefault="009F5833" w:rsidP="009F58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«Александровск»                             </w:t>
      </w:r>
    </w:p>
    <w:p w:rsidR="009F5833" w:rsidRDefault="009F5833" w:rsidP="009F58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О.В. Иванова</w:t>
      </w:r>
    </w:p>
    <w:p w:rsidR="009F5833" w:rsidRDefault="009F5833" w:rsidP="009F5833"/>
    <w:p w:rsidR="009F5833" w:rsidRDefault="009F5833" w:rsidP="009F5833"/>
    <w:p w:rsidR="005510B0" w:rsidRDefault="005510B0">
      <w:bookmarkStart w:id="0" w:name="_GoBack"/>
      <w:bookmarkEnd w:id="0"/>
    </w:p>
    <w:sectPr w:rsidR="005510B0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06"/>
    <w:rsid w:val="00476790"/>
    <w:rsid w:val="005510B0"/>
    <w:rsid w:val="009F5833"/>
    <w:rsid w:val="00DA5106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A863-8578-4356-B490-707BEA47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2021-12-14T07:28:00Z</dcterms:created>
  <dcterms:modified xsi:type="dcterms:W3CDTF">2021-12-14T07:28:00Z</dcterms:modified>
</cp:coreProperties>
</file>