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D" w:rsidRDefault="00C20D2D" w:rsidP="00C20D2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3F9">
        <w:rPr>
          <w:rFonts w:ascii="Times New Roman" w:hAnsi="Times New Roman" w:cs="Times New Roman"/>
          <w:sz w:val="24"/>
          <w:szCs w:val="24"/>
        </w:rPr>
        <w:t>О состоянии профес</w:t>
      </w:r>
      <w:r>
        <w:rPr>
          <w:rFonts w:ascii="Times New Roman" w:hAnsi="Times New Roman" w:cs="Times New Roman"/>
          <w:sz w:val="24"/>
          <w:szCs w:val="24"/>
        </w:rPr>
        <w:t>сиональной заболеваемости в 2019</w:t>
      </w:r>
      <w:r w:rsidRPr="00C823F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823F9" w:rsidRDefault="00C823F9" w:rsidP="00C82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Состояние рабочих мест, условия труда уровень и длительность воздействия вредных производственных факторов, наличие и эффективность систем коллективной и индивидуальной защиты работников от воздействия вредных производственных факторов,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состояние работников, эффективность оздоровительных и реабилитационных мероприятий являются основными факторами, влияющими на профессиональное здоровье работников и способствующими формированию профессиональной патологии при негативном их воздействии на организм.</w:t>
      </w:r>
      <w:proofErr w:type="gramEnd"/>
    </w:p>
    <w:p w:rsidR="00C20D2D" w:rsidRDefault="00C823F9" w:rsidP="00C82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Безусловно, профессиональная заболеваемость является чутким индикатором, отражающим неблагополучие  в состоянии и организации охраны труда. </w:t>
      </w:r>
      <w:r w:rsidR="00EA1042">
        <w:rPr>
          <w:rFonts w:ascii="Times New Roman" w:hAnsi="Times New Roman" w:cs="Times New Roman"/>
          <w:sz w:val="24"/>
          <w:szCs w:val="24"/>
        </w:rPr>
        <w:t xml:space="preserve">Вместе с тем, необходимо отметить, что статистический уровень профессиональной заболеваемости не отражает истинной ситуации, т.к. </w:t>
      </w:r>
      <w:proofErr w:type="spellStart"/>
      <w:r w:rsidR="00EA1042">
        <w:rPr>
          <w:rFonts w:ascii="Times New Roman" w:hAnsi="Times New Roman" w:cs="Times New Roman"/>
          <w:sz w:val="24"/>
          <w:szCs w:val="24"/>
        </w:rPr>
        <w:t>выявляемость</w:t>
      </w:r>
      <w:proofErr w:type="spellEnd"/>
      <w:r w:rsidR="00EA1042">
        <w:rPr>
          <w:rFonts w:ascii="Times New Roman" w:hAnsi="Times New Roman" w:cs="Times New Roman"/>
          <w:sz w:val="24"/>
          <w:szCs w:val="24"/>
        </w:rPr>
        <w:t xml:space="preserve"> профессиональной патологии далеко не полная и происходит на поздних стадиях развития болезни. Неполное выявление и регистрация больных с профессиональной патологией обусловлена прежде всего несовершенством законодательства по охране труда, отсутствие правовых и экономических санкций в отношении работодателей за сокрытие профессиональных заболеваний, недостатками организации и качестве медицинских осмотров работающих. Для района характерно выявление профессиональных заболеваний – бруцеллез, вибрационная болезнь, аллергические дерматиты. Все профессиональные заболевания в хронической форме. 80 % заболеваний регистрируются в сельском хозяйстве на поздних стадиях заболевания, с большой потерей  трудоспособности. За истекший год в </w:t>
      </w:r>
      <w:proofErr w:type="spellStart"/>
      <w:r w:rsidR="00EA1042">
        <w:rPr>
          <w:rFonts w:ascii="Times New Roman" w:hAnsi="Times New Roman" w:cs="Times New Roman"/>
          <w:sz w:val="24"/>
          <w:szCs w:val="24"/>
        </w:rPr>
        <w:t>Аларском</w:t>
      </w:r>
      <w:proofErr w:type="spellEnd"/>
      <w:r w:rsidR="00EA1042">
        <w:rPr>
          <w:rFonts w:ascii="Times New Roman" w:hAnsi="Times New Roman" w:cs="Times New Roman"/>
          <w:sz w:val="24"/>
          <w:szCs w:val="24"/>
        </w:rPr>
        <w:t xml:space="preserve"> районе не зарегистрировано случаев профессиональных заболеваний.</w:t>
      </w:r>
      <w:r w:rsidR="00C20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D2D" w:rsidRPr="00C20D2D" w:rsidRDefault="00C20D2D" w:rsidP="00C20D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0D2D">
        <w:rPr>
          <w:rFonts w:ascii="Times New Roman" w:hAnsi="Times New Roman" w:cs="Times New Roman"/>
          <w:bCs/>
          <w:iCs/>
          <w:sz w:val="24"/>
          <w:szCs w:val="24"/>
        </w:rPr>
        <w:t>Рекомендуем руководителям организаций и учреждений всех форм собственности соблюдать требования санитарного законодательства в части обеспечения благоприятных условий труда, отдыха работающих, своевременное и полное обеспечение работающих спец</w:t>
      </w:r>
      <w:proofErr w:type="gramStart"/>
      <w:r w:rsidRPr="00C20D2D">
        <w:rPr>
          <w:rFonts w:ascii="Times New Roman" w:hAnsi="Times New Roman" w:cs="Times New Roman"/>
          <w:bCs/>
          <w:iCs/>
          <w:sz w:val="24"/>
          <w:szCs w:val="24"/>
        </w:rPr>
        <w:t>.о</w:t>
      </w:r>
      <w:proofErr w:type="gramEnd"/>
      <w:r w:rsidRPr="00C20D2D">
        <w:rPr>
          <w:rFonts w:ascii="Times New Roman" w:hAnsi="Times New Roman" w:cs="Times New Roman"/>
          <w:bCs/>
          <w:iCs/>
          <w:sz w:val="24"/>
          <w:szCs w:val="24"/>
        </w:rPr>
        <w:t>деждой .</w:t>
      </w:r>
    </w:p>
    <w:p w:rsidR="00C20D2D" w:rsidRDefault="00C20D2D" w:rsidP="00C82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1042" w:rsidRPr="00EA1042" w:rsidRDefault="00EA1042" w:rsidP="00C823F9">
      <w:pPr>
        <w:jc w:val="both"/>
        <w:rPr>
          <w:rFonts w:ascii="Times New Roman" w:hAnsi="Times New Roman" w:cs="Times New Roman"/>
          <w:sz w:val="20"/>
          <w:szCs w:val="20"/>
        </w:rPr>
      </w:pPr>
      <w:r w:rsidRPr="00EA1042">
        <w:rPr>
          <w:rFonts w:ascii="Times New Roman" w:hAnsi="Times New Roman" w:cs="Times New Roman"/>
          <w:sz w:val="20"/>
          <w:szCs w:val="20"/>
        </w:rPr>
        <w:t xml:space="preserve">По информации Территориального отдела Управления </w:t>
      </w:r>
      <w:proofErr w:type="spellStart"/>
      <w:r w:rsidRPr="00EA1042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Pr="00EA1042">
        <w:rPr>
          <w:rFonts w:ascii="Times New Roman" w:hAnsi="Times New Roman" w:cs="Times New Roman"/>
          <w:sz w:val="20"/>
          <w:szCs w:val="20"/>
        </w:rPr>
        <w:t xml:space="preserve"> по Иркутской области </w:t>
      </w:r>
      <w:proofErr w:type="gramStart"/>
      <w:r w:rsidRPr="00EA104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EA10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042">
        <w:rPr>
          <w:rFonts w:ascii="Times New Roman" w:hAnsi="Times New Roman" w:cs="Times New Roman"/>
          <w:sz w:val="20"/>
          <w:szCs w:val="20"/>
        </w:rPr>
        <w:t>Черемховскои</w:t>
      </w:r>
      <w:proofErr w:type="spellEnd"/>
      <w:r w:rsidRPr="00EA104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A1042">
        <w:rPr>
          <w:rFonts w:ascii="Times New Roman" w:hAnsi="Times New Roman" w:cs="Times New Roman"/>
          <w:sz w:val="20"/>
          <w:szCs w:val="20"/>
        </w:rPr>
        <w:t>Аларском</w:t>
      </w:r>
      <w:proofErr w:type="spellEnd"/>
      <w:r w:rsidRPr="00EA104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A1042">
        <w:rPr>
          <w:rFonts w:ascii="Times New Roman" w:hAnsi="Times New Roman" w:cs="Times New Roman"/>
          <w:sz w:val="20"/>
          <w:szCs w:val="20"/>
        </w:rPr>
        <w:t>районах</w:t>
      </w:r>
      <w:proofErr w:type="gramEnd"/>
    </w:p>
    <w:p w:rsidR="00EA1042" w:rsidRDefault="00EA1042" w:rsidP="00C823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042" w:rsidRPr="00C823F9" w:rsidRDefault="00EA1042" w:rsidP="00C82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ТРУДА</w:t>
      </w:r>
    </w:p>
    <w:p w:rsidR="00C823F9" w:rsidRPr="00C823F9" w:rsidRDefault="00C823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23F9" w:rsidRPr="00C823F9" w:rsidSect="0076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FEA"/>
    <w:rsid w:val="00245FEA"/>
    <w:rsid w:val="00410A00"/>
    <w:rsid w:val="00762520"/>
    <w:rsid w:val="00C20D2D"/>
    <w:rsid w:val="00C823F9"/>
    <w:rsid w:val="00EA1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C20D2D"/>
    <w:rPr>
      <w:spacing w:val="3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C20D2D"/>
    <w:pPr>
      <w:widowControl w:val="0"/>
      <w:shd w:val="clear" w:color="auto" w:fill="FFFFFF"/>
      <w:spacing w:before="240" w:after="60" w:line="240" w:lineRule="atLeast"/>
      <w:jc w:val="both"/>
    </w:pPr>
    <w:rPr>
      <w:spacing w:val="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Михайловна</dc:creator>
  <cp:keywords/>
  <dc:description/>
  <cp:lastModifiedBy>Роза</cp:lastModifiedBy>
  <cp:revision>4</cp:revision>
  <dcterms:created xsi:type="dcterms:W3CDTF">2019-05-30T02:25:00Z</dcterms:created>
  <dcterms:modified xsi:type="dcterms:W3CDTF">2019-07-08T03:18:00Z</dcterms:modified>
</cp:coreProperties>
</file>