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C8" w:rsidRPr="00944EB1" w:rsidRDefault="006666A7" w:rsidP="00944EB1">
      <w:pPr>
        <w:pStyle w:val="1"/>
        <w:shd w:val="clear" w:color="auto" w:fill="auto"/>
        <w:spacing w:after="280"/>
        <w:ind w:firstLine="0"/>
        <w:jc w:val="center"/>
        <w:rPr>
          <w:b/>
          <w:bCs/>
        </w:rPr>
      </w:pPr>
      <w:r>
        <w:rPr>
          <w:b/>
          <w:bCs/>
        </w:rPr>
        <w:t>Порядок обжалования решений, принятых Контрольно-счетной палатой</w:t>
      </w:r>
      <w:r>
        <w:rPr>
          <w:b/>
          <w:bCs/>
        </w:rPr>
        <w:br/>
        <w:t xml:space="preserve">муниципального образования </w:t>
      </w:r>
      <w:r w:rsidR="00944EB1">
        <w:rPr>
          <w:b/>
          <w:bCs/>
        </w:rPr>
        <w:t>«Аларский</w:t>
      </w:r>
      <w:r>
        <w:rPr>
          <w:b/>
          <w:bCs/>
        </w:rPr>
        <w:t xml:space="preserve"> район</w:t>
      </w:r>
      <w:r w:rsidR="00944EB1">
        <w:rPr>
          <w:b/>
          <w:bCs/>
        </w:rPr>
        <w:t>»</w:t>
      </w:r>
    </w:p>
    <w:p w:rsidR="00444FC8" w:rsidRDefault="006666A7">
      <w:pPr>
        <w:pStyle w:val="1"/>
        <w:shd w:val="clear" w:color="auto" w:fill="auto"/>
        <w:ind w:firstLine="720"/>
        <w:jc w:val="both"/>
      </w:pPr>
      <w:r>
        <w:t>Действия (бездействие) и решения должностных лиц Контрольно</w:t>
      </w:r>
      <w:r>
        <w:softHyphen/>
        <w:t xml:space="preserve">счетной палаты МО </w:t>
      </w:r>
      <w:r w:rsidR="00944EB1">
        <w:t>«Аларский район»</w:t>
      </w:r>
      <w:r>
        <w:t xml:space="preserve"> (далее - КСП), представления и предписания КСП </w:t>
      </w:r>
      <w:r>
        <w:t>могут быть обжалованы в судебном порядке.</w:t>
      </w:r>
    </w:p>
    <w:p w:rsidR="00444FC8" w:rsidRDefault="006666A7">
      <w:pPr>
        <w:pStyle w:val="1"/>
        <w:shd w:val="clear" w:color="auto" w:fill="auto"/>
        <w:ind w:firstLine="720"/>
        <w:jc w:val="both"/>
      </w:pPr>
      <w:r>
        <w:t>Порядок обжалования представлений, предписаний, регламентируется главами главами 22 и 24 Арбитражного процессуального кодекса Российской Федерации.</w:t>
      </w:r>
    </w:p>
    <w:p w:rsidR="00444FC8" w:rsidRDefault="006666A7">
      <w:pPr>
        <w:pStyle w:val="1"/>
        <w:shd w:val="clear" w:color="auto" w:fill="auto"/>
        <w:ind w:firstLine="720"/>
        <w:jc w:val="both"/>
      </w:pPr>
      <w:r>
        <w:t>В соответствии Кодексом административного судопроизводства Российс</w:t>
      </w:r>
      <w:r>
        <w:t>кой Федерации от 08.03.2015 года №</w:t>
      </w:r>
      <w:r w:rsidR="00944EB1">
        <w:t xml:space="preserve"> </w:t>
      </w:r>
      <w:r>
        <w:t>21-ФЗ действия (решения) государственных органов, органов местного самоуправления и должностных лиц, муниципальных служащих, могут быть обжалованы в суде.</w:t>
      </w:r>
    </w:p>
    <w:sectPr w:rsidR="00444FC8" w:rsidSect="00444FC8">
      <w:pgSz w:w="11900" w:h="16840"/>
      <w:pgMar w:top="1114" w:right="810" w:bottom="1114" w:left="1649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A7" w:rsidRDefault="006666A7" w:rsidP="00444FC8">
      <w:r>
        <w:separator/>
      </w:r>
    </w:p>
  </w:endnote>
  <w:endnote w:type="continuationSeparator" w:id="1">
    <w:p w:rsidR="006666A7" w:rsidRDefault="006666A7" w:rsidP="00444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A7" w:rsidRDefault="006666A7"/>
  </w:footnote>
  <w:footnote w:type="continuationSeparator" w:id="1">
    <w:p w:rsidR="006666A7" w:rsidRDefault="006666A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44FC8"/>
    <w:rsid w:val="00444FC8"/>
    <w:rsid w:val="006666A7"/>
    <w:rsid w:val="0094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F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4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444FC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2022-08-11T08:54:00Z</cp:lastPrinted>
  <dcterms:created xsi:type="dcterms:W3CDTF">2022-08-11T08:53:00Z</dcterms:created>
  <dcterms:modified xsi:type="dcterms:W3CDTF">2022-08-11T08:54:00Z</dcterms:modified>
</cp:coreProperties>
</file>